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E82FC" w14:textId="4FD3C45A" w:rsidR="00A0260D" w:rsidRDefault="003B7B73" w:rsidP="00E23284">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p>
    <w:p w14:paraId="26F3199A" w14:textId="77777777" w:rsidR="00A0260D" w:rsidRDefault="00A0260D" w:rsidP="000D6096">
      <w:pPr>
        <w:pStyle w:val="ListParagraph"/>
        <w:jc w:val="center"/>
        <w:rPr>
          <w:rFonts w:ascii="Times New Roman" w:hAnsi="Times New Roman" w:cs="Times New Roman"/>
          <w:b/>
          <w:sz w:val="24"/>
          <w:szCs w:val="24"/>
        </w:rPr>
      </w:pPr>
    </w:p>
    <w:p w14:paraId="1743F486" w14:textId="58F81A87" w:rsidR="00E662E0" w:rsidRPr="0080571E" w:rsidRDefault="000D6096" w:rsidP="000D6096">
      <w:pPr>
        <w:pStyle w:val="ListParagraph"/>
        <w:jc w:val="center"/>
        <w:rPr>
          <w:rFonts w:cstheme="minorHAnsi"/>
          <w:b/>
          <w:sz w:val="24"/>
          <w:szCs w:val="24"/>
        </w:rPr>
      </w:pPr>
      <w:r w:rsidRPr="0080571E">
        <w:rPr>
          <w:rFonts w:cstheme="minorHAnsi"/>
          <w:b/>
          <w:sz w:val="24"/>
          <w:szCs w:val="24"/>
        </w:rPr>
        <w:t>UNIVERSITY OF NORTH DAKOTA</w:t>
      </w:r>
    </w:p>
    <w:p w14:paraId="25086650" w14:textId="5FA45486" w:rsidR="00555CAA" w:rsidRPr="0080571E" w:rsidRDefault="00FD2AAB" w:rsidP="000D6096">
      <w:pPr>
        <w:pStyle w:val="ListParagraph"/>
        <w:jc w:val="center"/>
        <w:rPr>
          <w:rFonts w:cstheme="minorHAnsi"/>
          <w:b/>
          <w:sz w:val="24"/>
          <w:szCs w:val="24"/>
        </w:rPr>
      </w:pPr>
      <w:r w:rsidRPr="0080571E">
        <w:rPr>
          <w:rFonts w:cstheme="minorHAnsi"/>
          <w:b/>
          <w:sz w:val="24"/>
          <w:szCs w:val="24"/>
        </w:rPr>
        <w:t>Tenured Faculty Voluntary Separation</w:t>
      </w:r>
      <w:r w:rsidR="00555CAA" w:rsidRPr="0080571E">
        <w:rPr>
          <w:rFonts w:cstheme="minorHAnsi"/>
          <w:b/>
          <w:sz w:val="24"/>
          <w:szCs w:val="24"/>
        </w:rPr>
        <w:t xml:space="preserve"> Inc</w:t>
      </w:r>
      <w:r w:rsidR="00D34ADF">
        <w:rPr>
          <w:rFonts w:cstheme="minorHAnsi"/>
          <w:b/>
          <w:sz w:val="24"/>
          <w:szCs w:val="24"/>
        </w:rPr>
        <w:t>entive Program Guidelines - 2021</w:t>
      </w:r>
    </w:p>
    <w:p w14:paraId="4E49D64A" w14:textId="77777777" w:rsidR="000D6096" w:rsidRPr="0080571E" w:rsidRDefault="000D6096" w:rsidP="000D6096">
      <w:pPr>
        <w:pStyle w:val="ListParagraph"/>
        <w:jc w:val="center"/>
        <w:rPr>
          <w:rFonts w:cstheme="minorHAnsi"/>
          <w:sz w:val="24"/>
          <w:szCs w:val="24"/>
        </w:rPr>
      </w:pPr>
    </w:p>
    <w:p w14:paraId="01AEBCD0" w14:textId="77777777" w:rsidR="000D6096" w:rsidRPr="0080571E" w:rsidRDefault="000D6096" w:rsidP="000D6096">
      <w:pPr>
        <w:pStyle w:val="ListParagraph"/>
        <w:rPr>
          <w:rFonts w:cstheme="minorHAnsi"/>
          <w:sz w:val="24"/>
          <w:szCs w:val="24"/>
        </w:rPr>
      </w:pPr>
    </w:p>
    <w:p w14:paraId="278E2891" w14:textId="77777777" w:rsidR="000D6096" w:rsidRPr="0080571E" w:rsidRDefault="000D6096" w:rsidP="000D6096">
      <w:pPr>
        <w:pStyle w:val="ListParagraph"/>
        <w:numPr>
          <w:ilvl w:val="0"/>
          <w:numId w:val="6"/>
        </w:numPr>
        <w:rPr>
          <w:rFonts w:cstheme="minorHAnsi"/>
          <w:b/>
          <w:sz w:val="24"/>
          <w:szCs w:val="24"/>
        </w:rPr>
      </w:pPr>
      <w:r w:rsidRPr="0080571E">
        <w:rPr>
          <w:rFonts w:cstheme="minorHAnsi"/>
          <w:b/>
          <w:sz w:val="24"/>
          <w:szCs w:val="24"/>
        </w:rPr>
        <w:t>PURPOSE</w:t>
      </w:r>
    </w:p>
    <w:p w14:paraId="1C56DBA7" w14:textId="1ECC0670" w:rsidR="0019082A" w:rsidRPr="0080571E" w:rsidRDefault="000D6096" w:rsidP="000D6096">
      <w:pPr>
        <w:pStyle w:val="ListParagraph"/>
        <w:ind w:left="1440"/>
        <w:rPr>
          <w:rFonts w:cstheme="minorHAnsi"/>
          <w:sz w:val="24"/>
          <w:szCs w:val="24"/>
        </w:rPr>
      </w:pPr>
      <w:r w:rsidRPr="0080571E">
        <w:rPr>
          <w:rFonts w:cstheme="minorHAnsi"/>
          <w:sz w:val="24"/>
          <w:szCs w:val="24"/>
        </w:rPr>
        <w:t>The purpose of the</w:t>
      </w:r>
      <w:r w:rsidR="00555CAA" w:rsidRPr="0080571E">
        <w:rPr>
          <w:rFonts w:cstheme="minorHAnsi"/>
          <w:sz w:val="24"/>
          <w:szCs w:val="24"/>
        </w:rPr>
        <w:t xml:space="preserve"> </w:t>
      </w:r>
      <w:r w:rsidR="00FD2AAB" w:rsidRPr="0080571E">
        <w:rPr>
          <w:rFonts w:cstheme="minorHAnsi"/>
          <w:sz w:val="24"/>
          <w:szCs w:val="24"/>
        </w:rPr>
        <w:t xml:space="preserve">Tenured Faculty Voluntary Separation Incentive Program </w:t>
      </w:r>
      <w:r w:rsidR="00555CAA" w:rsidRPr="0080571E">
        <w:rPr>
          <w:rFonts w:cstheme="minorHAnsi"/>
          <w:sz w:val="24"/>
          <w:szCs w:val="24"/>
        </w:rPr>
        <w:t>(</w:t>
      </w:r>
      <w:r w:rsidR="00DC73BB" w:rsidRPr="0080571E">
        <w:rPr>
          <w:rFonts w:cstheme="minorHAnsi"/>
          <w:sz w:val="24"/>
          <w:szCs w:val="24"/>
        </w:rPr>
        <w:t>TF</w:t>
      </w:r>
      <w:r w:rsidR="00FD2AAB" w:rsidRPr="0080571E">
        <w:rPr>
          <w:rFonts w:cstheme="minorHAnsi"/>
          <w:sz w:val="24"/>
          <w:szCs w:val="24"/>
        </w:rPr>
        <w:t>VSIP</w:t>
      </w:r>
      <w:r w:rsidRPr="0080571E">
        <w:rPr>
          <w:rFonts w:cstheme="minorHAnsi"/>
          <w:sz w:val="24"/>
          <w:szCs w:val="24"/>
        </w:rPr>
        <w:t>) is to implement</w:t>
      </w:r>
      <w:r w:rsidR="00555CAA" w:rsidRPr="0080571E">
        <w:rPr>
          <w:rFonts w:cstheme="minorHAnsi"/>
          <w:sz w:val="24"/>
          <w:szCs w:val="24"/>
        </w:rPr>
        <w:t xml:space="preserve"> a limited time</w:t>
      </w:r>
      <w:r w:rsidRPr="0080571E">
        <w:rPr>
          <w:rFonts w:cstheme="minorHAnsi"/>
          <w:sz w:val="24"/>
          <w:szCs w:val="24"/>
        </w:rPr>
        <w:t xml:space="preserve"> incentive to eligible U</w:t>
      </w:r>
      <w:r w:rsidR="00A60A85" w:rsidRPr="0080571E">
        <w:rPr>
          <w:rFonts w:cstheme="minorHAnsi"/>
          <w:sz w:val="24"/>
          <w:szCs w:val="24"/>
        </w:rPr>
        <w:t>niversity of North Dakota (UND or University)</w:t>
      </w:r>
      <w:r w:rsidRPr="0080571E">
        <w:rPr>
          <w:rFonts w:cstheme="minorHAnsi"/>
          <w:sz w:val="24"/>
          <w:szCs w:val="24"/>
        </w:rPr>
        <w:t xml:space="preserve"> employees</w:t>
      </w:r>
      <w:r w:rsidR="00555CAA" w:rsidRPr="0080571E">
        <w:rPr>
          <w:rFonts w:cstheme="minorHAnsi"/>
          <w:sz w:val="24"/>
          <w:szCs w:val="24"/>
        </w:rPr>
        <w:t xml:space="preserve"> </w:t>
      </w:r>
      <w:r w:rsidRPr="0080571E">
        <w:rPr>
          <w:rFonts w:cstheme="minorHAnsi"/>
          <w:sz w:val="24"/>
          <w:szCs w:val="24"/>
        </w:rPr>
        <w:t>in order to achieve specific institutional objectives. These objectives include:</w:t>
      </w:r>
      <w:r w:rsidR="0019082A" w:rsidRPr="0080571E">
        <w:rPr>
          <w:rFonts w:cstheme="minorHAnsi"/>
          <w:sz w:val="24"/>
          <w:szCs w:val="24"/>
        </w:rPr>
        <w:tab/>
      </w:r>
    </w:p>
    <w:p w14:paraId="203BA167" w14:textId="77777777" w:rsidR="0019082A" w:rsidRPr="0080571E" w:rsidRDefault="0019082A" w:rsidP="000D6096">
      <w:pPr>
        <w:pStyle w:val="ListParagraph"/>
        <w:ind w:left="1440"/>
        <w:rPr>
          <w:rFonts w:cstheme="minorHAnsi"/>
          <w:sz w:val="24"/>
          <w:szCs w:val="24"/>
        </w:rPr>
      </w:pPr>
    </w:p>
    <w:p w14:paraId="0F4915D5" w14:textId="5E7EE463" w:rsidR="008073BC" w:rsidRDefault="008073BC" w:rsidP="000D6096">
      <w:pPr>
        <w:pStyle w:val="ListParagraph"/>
        <w:numPr>
          <w:ilvl w:val="0"/>
          <w:numId w:val="8"/>
        </w:numPr>
        <w:rPr>
          <w:rFonts w:cstheme="minorHAnsi"/>
          <w:sz w:val="24"/>
          <w:szCs w:val="24"/>
        </w:rPr>
      </w:pPr>
      <w:r>
        <w:rPr>
          <w:rFonts w:cstheme="minorHAnsi"/>
          <w:sz w:val="24"/>
          <w:szCs w:val="24"/>
        </w:rPr>
        <w:t xml:space="preserve">Provide incentive to those who may be considering retirement. </w:t>
      </w:r>
    </w:p>
    <w:p w14:paraId="1A784E03" w14:textId="6D1B60C2" w:rsidR="00294945" w:rsidRPr="0080571E" w:rsidRDefault="00294945" w:rsidP="000D6096">
      <w:pPr>
        <w:pStyle w:val="ListParagraph"/>
        <w:numPr>
          <w:ilvl w:val="0"/>
          <w:numId w:val="8"/>
        </w:numPr>
        <w:rPr>
          <w:rFonts w:cstheme="minorHAnsi"/>
          <w:sz w:val="24"/>
          <w:szCs w:val="24"/>
        </w:rPr>
      </w:pPr>
      <w:r w:rsidRPr="0080571E">
        <w:rPr>
          <w:rFonts w:cstheme="minorHAnsi"/>
          <w:sz w:val="24"/>
          <w:szCs w:val="24"/>
        </w:rPr>
        <w:t>The TFVSIP will assist administration in the pla</w:t>
      </w:r>
      <w:r w:rsidR="00D34ADF">
        <w:rPr>
          <w:rFonts w:cstheme="minorHAnsi"/>
          <w:sz w:val="24"/>
          <w:szCs w:val="24"/>
        </w:rPr>
        <w:t>nning of the budget of 2022-2023</w:t>
      </w:r>
      <w:r w:rsidRPr="0080571E">
        <w:rPr>
          <w:rFonts w:cstheme="minorHAnsi"/>
          <w:sz w:val="24"/>
          <w:szCs w:val="24"/>
        </w:rPr>
        <w:t>.</w:t>
      </w:r>
    </w:p>
    <w:p w14:paraId="4DBC7357" w14:textId="1D310B22" w:rsidR="007A494D" w:rsidRPr="0080571E" w:rsidRDefault="000161B8" w:rsidP="00E11D8A">
      <w:pPr>
        <w:ind w:left="1440"/>
        <w:rPr>
          <w:rFonts w:cstheme="minorHAnsi"/>
          <w:sz w:val="24"/>
          <w:szCs w:val="24"/>
        </w:rPr>
      </w:pPr>
      <w:r w:rsidRPr="0080571E">
        <w:rPr>
          <w:rFonts w:cstheme="minorHAnsi"/>
          <w:sz w:val="24"/>
          <w:szCs w:val="24"/>
        </w:rPr>
        <w:t xml:space="preserve">Interested individuals will be provided with a window of opportunity </w:t>
      </w:r>
      <w:r w:rsidR="007A494D" w:rsidRPr="0080571E">
        <w:rPr>
          <w:rFonts w:cstheme="minorHAnsi"/>
          <w:sz w:val="24"/>
          <w:szCs w:val="24"/>
        </w:rPr>
        <w:t xml:space="preserve">to submit voluntary applications for consideration. </w:t>
      </w:r>
      <w:r w:rsidRPr="0080571E">
        <w:rPr>
          <w:rFonts w:cstheme="minorHAnsi"/>
          <w:sz w:val="24"/>
          <w:szCs w:val="24"/>
        </w:rPr>
        <w:t>T</w:t>
      </w:r>
      <w:r w:rsidR="007A494D" w:rsidRPr="0080571E">
        <w:rPr>
          <w:rFonts w:cstheme="minorHAnsi"/>
          <w:sz w:val="24"/>
          <w:szCs w:val="24"/>
        </w:rPr>
        <w:t xml:space="preserve">he University </w:t>
      </w:r>
      <w:r w:rsidRPr="0080571E">
        <w:rPr>
          <w:rFonts w:cstheme="minorHAnsi"/>
          <w:sz w:val="24"/>
          <w:szCs w:val="24"/>
        </w:rPr>
        <w:t xml:space="preserve">maintains </w:t>
      </w:r>
      <w:r w:rsidR="007A494D" w:rsidRPr="0080571E">
        <w:rPr>
          <w:rFonts w:cstheme="minorHAnsi"/>
          <w:sz w:val="24"/>
          <w:szCs w:val="24"/>
        </w:rPr>
        <w:t>the right to continue the program beyond the original schedule, and/or initiate similar programs in the future.</w:t>
      </w:r>
      <w:r w:rsidR="00E742EE" w:rsidRPr="0080571E">
        <w:rPr>
          <w:rFonts w:cstheme="minorHAnsi"/>
          <w:sz w:val="24"/>
          <w:szCs w:val="24"/>
        </w:rPr>
        <w:t xml:space="preserve"> Participation in the program is voluntary for both the University and the tenured faculty member. Tenured faculty members are not </w:t>
      </w:r>
      <w:r w:rsidR="00DC73BB" w:rsidRPr="0080571E">
        <w:rPr>
          <w:rFonts w:cstheme="minorHAnsi"/>
          <w:sz w:val="24"/>
          <w:szCs w:val="24"/>
        </w:rPr>
        <w:t>guaranteed</w:t>
      </w:r>
      <w:r w:rsidR="00E742EE" w:rsidRPr="0080571E">
        <w:rPr>
          <w:rFonts w:cstheme="minorHAnsi"/>
          <w:sz w:val="24"/>
          <w:szCs w:val="24"/>
        </w:rPr>
        <w:t xml:space="preserve"> participation in the plan, and the decision to approve an applicant is entirely at the discretion of </w:t>
      </w:r>
      <w:r w:rsidR="00A60A85" w:rsidRPr="0080571E">
        <w:rPr>
          <w:rFonts w:cstheme="minorHAnsi"/>
          <w:sz w:val="24"/>
          <w:szCs w:val="24"/>
        </w:rPr>
        <w:t>the University</w:t>
      </w:r>
      <w:r w:rsidR="00E742EE" w:rsidRPr="0080571E">
        <w:rPr>
          <w:rFonts w:cstheme="minorHAnsi"/>
          <w:sz w:val="24"/>
          <w:szCs w:val="24"/>
        </w:rPr>
        <w:t>.</w:t>
      </w:r>
    </w:p>
    <w:p w14:paraId="51A1B130" w14:textId="6C16CC23" w:rsidR="006A1258" w:rsidRPr="0080571E" w:rsidRDefault="00A60A85" w:rsidP="00E11D8A">
      <w:pPr>
        <w:ind w:left="1440"/>
        <w:rPr>
          <w:rFonts w:cstheme="minorHAnsi"/>
          <w:sz w:val="24"/>
          <w:szCs w:val="24"/>
        </w:rPr>
      </w:pPr>
      <w:r w:rsidRPr="0080571E">
        <w:rPr>
          <w:rFonts w:cstheme="minorHAnsi"/>
          <w:sz w:val="24"/>
          <w:szCs w:val="24"/>
        </w:rPr>
        <w:t>The University</w:t>
      </w:r>
      <w:r w:rsidR="006A1258" w:rsidRPr="0080571E">
        <w:rPr>
          <w:rFonts w:cstheme="minorHAnsi"/>
          <w:sz w:val="24"/>
          <w:szCs w:val="24"/>
        </w:rPr>
        <w:t xml:space="preserve"> anticipates approving</w:t>
      </w:r>
      <w:r w:rsidR="007050B3" w:rsidRPr="0080571E">
        <w:rPr>
          <w:rFonts w:cstheme="minorHAnsi"/>
          <w:sz w:val="24"/>
          <w:szCs w:val="24"/>
        </w:rPr>
        <w:t xml:space="preserve"> as many</w:t>
      </w:r>
      <w:r w:rsidR="006A1258" w:rsidRPr="0080571E">
        <w:rPr>
          <w:rFonts w:cstheme="minorHAnsi"/>
          <w:sz w:val="24"/>
          <w:szCs w:val="24"/>
        </w:rPr>
        <w:t xml:space="preserve"> applications</w:t>
      </w:r>
      <w:r w:rsidR="007050B3" w:rsidRPr="0080571E">
        <w:rPr>
          <w:rFonts w:cstheme="minorHAnsi"/>
          <w:sz w:val="24"/>
          <w:szCs w:val="24"/>
        </w:rPr>
        <w:t xml:space="preserve"> as possible.</w:t>
      </w:r>
      <w:r w:rsidR="00FA6D7E" w:rsidRPr="0080571E">
        <w:rPr>
          <w:rFonts w:cstheme="minorHAnsi"/>
          <w:sz w:val="24"/>
          <w:szCs w:val="24"/>
        </w:rPr>
        <w:t xml:space="preserve"> The University has discretion to limit the total number of applicants approved for reasons, including but not limited to, preserving the vitality of the affected programs and services, as well as the integrity of financial resources. </w:t>
      </w:r>
      <w:r w:rsidR="007050B3" w:rsidRPr="0080571E">
        <w:rPr>
          <w:rFonts w:cstheme="minorHAnsi"/>
          <w:sz w:val="24"/>
          <w:szCs w:val="24"/>
        </w:rPr>
        <w:t xml:space="preserve"> </w:t>
      </w:r>
    </w:p>
    <w:p w14:paraId="43175D72" w14:textId="77777777" w:rsidR="000D6096" w:rsidRPr="0080571E" w:rsidRDefault="000D6096" w:rsidP="000D6096">
      <w:pPr>
        <w:pStyle w:val="ListParagraph"/>
        <w:ind w:left="2160"/>
        <w:rPr>
          <w:rFonts w:cstheme="minorHAnsi"/>
          <w:sz w:val="24"/>
          <w:szCs w:val="24"/>
        </w:rPr>
      </w:pPr>
    </w:p>
    <w:p w14:paraId="7268C48A" w14:textId="77777777" w:rsidR="000D6096" w:rsidRPr="0080571E" w:rsidRDefault="000D6096" w:rsidP="000D6096">
      <w:pPr>
        <w:pStyle w:val="ListParagraph"/>
        <w:numPr>
          <w:ilvl w:val="0"/>
          <w:numId w:val="6"/>
        </w:numPr>
        <w:rPr>
          <w:rFonts w:cstheme="minorHAnsi"/>
          <w:sz w:val="24"/>
          <w:szCs w:val="24"/>
        </w:rPr>
      </w:pPr>
      <w:r w:rsidRPr="0080571E">
        <w:rPr>
          <w:rFonts w:cstheme="minorHAnsi"/>
          <w:b/>
          <w:sz w:val="24"/>
          <w:szCs w:val="24"/>
        </w:rPr>
        <w:t>ELIGIBILITY CRITERIA AND LIMITATIONS</w:t>
      </w:r>
    </w:p>
    <w:p w14:paraId="68A7BDDD" w14:textId="4FC06A5B" w:rsidR="00FD2AAB" w:rsidRPr="0080571E" w:rsidRDefault="000D6096" w:rsidP="000D6096">
      <w:pPr>
        <w:pStyle w:val="ListParagraph"/>
        <w:ind w:left="1440"/>
        <w:rPr>
          <w:rFonts w:cstheme="minorHAnsi"/>
          <w:sz w:val="24"/>
          <w:szCs w:val="24"/>
        </w:rPr>
      </w:pPr>
      <w:r w:rsidRPr="0080571E">
        <w:rPr>
          <w:rFonts w:cstheme="minorHAnsi"/>
          <w:sz w:val="24"/>
          <w:szCs w:val="24"/>
        </w:rPr>
        <w:t xml:space="preserve">The </w:t>
      </w:r>
      <w:r w:rsidR="00FD2AAB" w:rsidRPr="0080571E">
        <w:rPr>
          <w:rFonts w:cstheme="minorHAnsi"/>
          <w:sz w:val="24"/>
          <w:szCs w:val="24"/>
        </w:rPr>
        <w:t>TFVSIP</w:t>
      </w:r>
      <w:r w:rsidRPr="0080571E">
        <w:rPr>
          <w:rFonts w:cstheme="minorHAnsi"/>
          <w:sz w:val="24"/>
          <w:szCs w:val="24"/>
        </w:rPr>
        <w:t xml:space="preserve"> is not an entitlement of benefit</w:t>
      </w:r>
      <w:r w:rsidR="003B292C" w:rsidRPr="0080571E">
        <w:rPr>
          <w:rFonts w:cstheme="minorHAnsi"/>
          <w:sz w:val="24"/>
          <w:szCs w:val="24"/>
        </w:rPr>
        <w:t xml:space="preserve">. </w:t>
      </w:r>
      <w:r w:rsidR="0025260B" w:rsidRPr="0080571E">
        <w:rPr>
          <w:rFonts w:cstheme="minorHAnsi"/>
          <w:sz w:val="24"/>
          <w:szCs w:val="24"/>
        </w:rPr>
        <w:t>It is intended to be a tool for UND and assist</w:t>
      </w:r>
      <w:r w:rsidR="00D34ADF">
        <w:rPr>
          <w:rFonts w:cstheme="minorHAnsi"/>
          <w:sz w:val="24"/>
          <w:szCs w:val="24"/>
        </w:rPr>
        <w:t xml:space="preserve"> with planning for the 2022-2023</w:t>
      </w:r>
      <w:r w:rsidR="0025260B" w:rsidRPr="0080571E">
        <w:rPr>
          <w:rFonts w:cstheme="minorHAnsi"/>
          <w:sz w:val="24"/>
          <w:szCs w:val="24"/>
        </w:rPr>
        <w:t xml:space="preserve"> budget.  </w:t>
      </w:r>
    </w:p>
    <w:p w14:paraId="55393D4E" w14:textId="77777777" w:rsidR="003B292C" w:rsidRPr="0080571E" w:rsidRDefault="003B292C" w:rsidP="000D6096">
      <w:pPr>
        <w:pStyle w:val="ListParagraph"/>
        <w:ind w:left="1440"/>
        <w:rPr>
          <w:rFonts w:cstheme="minorHAnsi"/>
          <w:sz w:val="24"/>
          <w:szCs w:val="24"/>
        </w:rPr>
      </w:pPr>
    </w:p>
    <w:p w14:paraId="54E7C23E" w14:textId="177B7972" w:rsidR="00881331" w:rsidRPr="0080571E" w:rsidRDefault="000D6096" w:rsidP="00906F81">
      <w:pPr>
        <w:pStyle w:val="ListParagraph"/>
        <w:ind w:left="1440"/>
        <w:rPr>
          <w:rFonts w:cstheme="minorHAnsi"/>
          <w:sz w:val="24"/>
          <w:szCs w:val="24"/>
        </w:rPr>
      </w:pPr>
      <w:r w:rsidRPr="0080571E">
        <w:rPr>
          <w:rFonts w:cstheme="minorHAnsi"/>
          <w:sz w:val="24"/>
          <w:szCs w:val="24"/>
        </w:rPr>
        <w:t xml:space="preserve">All </w:t>
      </w:r>
      <w:r w:rsidR="00FD2AAB" w:rsidRPr="0080571E">
        <w:rPr>
          <w:rFonts w:cstheme="minorHAnsi"/>
          <w:sz w:val="24"/>
          <w:szCs w:val="24"/>
        </w:rPr>
        <w:t xml:space="preserve">tenured faculty </w:t>
      </w:r>
      <w:r w:rsidRPr="0080571E">
        <w:rPr>
          <w:rFonts w:cstheme="minorHAnsi"/>
          <w:sz w:val="24"/>
          <w:szCs w:val="24"/>
        </w:rPr>
        <w:t>employees who meet the minimum eligibility requirements are invited to apply</w:t>
      </w:r>
      <w:r w:rsidR="00FD2AAB" w:rsidRPr="0080571E">
        <w:rPr>
          <w:rFonts w:cstheme="minorHAnsi"/>
          <w:sz w:val="24"/>
          <w:szCs w:val="24"/>
        </w:rPr>
        <w:t xml:space="preserve">; </w:t>
      </w:r>
      <w:r w:rsidRPr="0080571E">
        <w:rPr>
          <w:rFonts w:cstheme="minorHAnsi"/>
          <w:sz w:val="24"/>
          <w:szCs w:val="24"/>
        </w:rPr>
        <w:t>however, not every individual meeting the minimum requirements</w:t>
      </w:r>
      <w:r w:rsidR="00081D99" w:rsidRPr="0080571E">
        <w:rPr>
          <w:rFonts w:cstheme="minorHAnsi"/>
          <w:sz w:val="24"/>
          <w:szCs w:val="24"/>
        </w:rPr>
        <w:t xml:space="preserve"> and submitting an application will be approved.</w:t>
      </w:r>
      <w:r w:rsidR="00D22146" w:rsidRPr="0080571E">
        <w:rPr>
          <w:rFonts w:cstheme="minorHAnsi"/>
          <w:sz w:val="24"/>
          <w:szCs w:val="24"/>
        </w:rPr>
        <w:t xml:space="preserve">  </w:t>
      </w:r>
      <w:r w:rsidR="009C3706" w:rsidRPr="0080571E">
        <w:rPr>
          <w:rFonts w:cstheme="minorHAnsi"/>
          <w:sz w:val="24"/>
          <w:szCs w:val="24"/>
        </w:rPr>
        <w:t>Certain schools/c</w:t>
      </w:r>
      <w:r w:rsidR="00BC14BA" w:rsidRPr="0080571E">
        <w:rPr>
          <w:rFonts w:cstheme="minorHAnsi"/>
          <w:sz w:val="24"/>
          <w:szCs w:val="24"/>
        </w:rPr>
        <w:t xml:space="preserve">olleges may </w:t>
      </w:r>
      <w:r w:rsidR="009C3706" w:rsidRPr="0080571E">
        <w:rPr>
          <w:rFonts w:cstheme="minorHAnsi"/>
          <w:sz w:val="24"/>
          <w:szCs w:val="24"/>
        </w:rPr>
        <w:t>determine that they cannot recommend an applicant for approval</w:t>
      </w:r>
      <w:r w:rsidR="00BC14BA" w:rsidRPr="0080571E">
        <w:rPr>
          <w:rFonts w:cstheme="minorHAnsi"/>
          <w:sz w:val="24"/>
          <w:szCs w:val="24"/>
        </w:rPr>
        <w:t xml:space="preserve"> based on budgetary and programmatic demands</w:t>
      </w:r>
      <w:r w:rsidR="009C3706" w:rsidRPr="0080571E">
        <w:rPr>
          <w:rFonts w:cstheme="minorHAnsi"/>
          <w:sz w:val="24"/>
          <w:szCs w:val="24"/>
        </w:rPr>
        <w:t xml:space="preserve">. The Provost and Vice </w:t>
      </w:r>
      <w:r w:rsidR="009C3706" w:rsidRPr="0080571E">
        <w:rPr>
          <w:rFonts w:cstheme="minorHAnsi"/>
          <w:sz w:val="24"/>
          <w:szCs w:val="24"/>
        </w:rPr>
        <w:lastRenderedPageBreak/>
        <w:t xml:space="preserve">President for Academic Affairs or Vice President for Health affairs, as appropriate, will consult with the respective school/college dean </w:t>
      </w:r>
      <w:r w:rsidR="00A850C3" w:rsidRPr="0080571E">
        <w:rPr>
          <w:rFonts w:cstheme="minorHAnsi"/>
          <w:sz w:val="24"/>
          <w:szCs w:val="24"/>
        </w:rPr>
        <w:t xml:space="preserve">and the Vice President for Finance and Operations, </w:t>
      </w:r>
      <w:r w:rsidR="009C3706" w:rsidRPr="0080571E">
        <w:rPr>
          <w:rFonts w:cstheme="minorHAnsi"/>
          <w:sz w:val="24"/>
          <w:szCs w:val="24"/>
        </w:rPr>
        <w:t xml:space="preserve">in making a recommendation to the President. </w:t>
      </w:r>
      <w:r w:rsidR="00081D99" w:rsidRPr="0080571E">
        <w:rPr>
          <w:rFonts w:cstheme="minorHAnsi"/>
          <w:sz w:val="24"/>
          <w:szCs w:val="24"/>
        </w:rPr>
        <w:t xml:space="preserve">The </w:t>
      </w:r>
      <w:r w:rsidR="00E11D8A" w:rsidRPr="0080571E">
        <w:rPr>
          <w:rFonts w:cstheme="minorHAnsi"/>
          <w:sz w:val="24"/>
          <w:szCs w:val="24"/>
        </w:rPr>
        <w:t>P</w:t>
      </w:r>
      <w:r w:rsidR="00081D99" w:rsidRPr="0080571E">
        <w:rPr>
          <w:rFonts w:cstheme="minorHAnsi"/>
          <w:sz w:val="24"/>
          <w:szCs w:val="24"/>
        </w:rPr>
        <w:t>resident retains sole discretion over the eligi</w:t>
      </w:r>
      <w:r w:rsidR="004D7CC1" w:rsidRPr="0080571E">
        <w:rPr>
          <w:rFonts w:cstheme="minorHAnsi"/>
          <w:sz w:val="24"/>
          <w:szCs w:val="24"/>
        </w:rPr>
        <w:t>bility and approval of any</w:t>
      </w:r>
      <w:r w:rsidR="00081D99" w:rsidRPr="0080571E">
        <w:rPr>
          <w:rFonts w:cstheme="minorHAnsi"/>
          <w:sz w:val="24"/>
          <w:szCs w:val="24"/>
        </w:rPr>
        <w:t xml:space="preserve"> </w:t>
      </w:r>
      <w:r w:rsidR="00FD2AAB" w:rsidRPr="0080571E">
        <w:rPr>
          <w:rFonts w:cstheme="minorHAnsi"/>
          <w:sz w:val="24"/>
          <w:szCs w:val="24"/>
        </w:rPr>
        <w:t xml:space="preserve">TFVSIP </w:t>
      </w:r>
      <w:r w:rsidR="00081D99" w:rsidRPr="0080571E">
        <w:rPr>
          <w:rFonts w:cstheme="minorHAnsi"/>
          <w:sz w:val="24"/>
          <w:szCs w:val="24"/>
        </w:rPr>
        <w:t>application.</w:t>
      </w:r>
      <w:r w:rsidR="00A450F3" w:rsidRPr="0080571E">
        <w:rPr>
          <w:rFonts w:cstheme="minorHAnsi"/>
          <w:sz w:val="24"/>
          <w:szCs w:val="24"/>
        </w:rPr>
        <w:t xml:space="preserve">  </w:t>
      </w:r>
    </w:p>
    <w:p w14:paraId="5A139EA9" w14:textId="72405995" w:rsidR="00881331" w:rsidRPr="0080571E" w:rsidRDefault="009C3706" w:rsidP="000D6096">
      <w:pPr>
        <w:pStyle w:val="ListParagraph"/>
        <w:ind w:left="1440"/>
        <w:rPr>
          <w:rFonts w:cstheme="minorHAnsi"/>
          <w:b/>
          <w:sz w:val="24"/>
          <w:szCs w:val="24"/>
          <w:u w:val="single"/>
        </w:rPr>
      </w:pPr>
      <w:r w:rsidRPr="0080571E">
        <w:rPr>
          <w:rFonts w:cstheme="minorHAnsi"/>
          <w:b/>
          <w:sz w:val="24"/>
          <w:szCs w:val="24"/>
          <w:u w:val="single"/>
        </w:rPr>
        <w:t>The decision to apply for p</w:t>
      </w:r>
      <w:r w:rsidR="00881331" w:rsidRPr="0080571E">
        <w:rPr>
          <w:rFonts w:cstheme="minorHAnsi"/>
          <w:b/>
          <w:sz w:val="24"/>
          <w:szCs w:val="24"/>
          <w:u w:val="single"/>
        </w:rPr>
        <w:t xml:space="preserve">articipation in the program by any eligible employee is strictly voluntary on </w:t>
      </w:r>
      <w:r w:rsidR="00DC73BB" w:rsidRPr="0080571E">
        <w:rPr>
          <w:rFonts w:cstheme="minorHAnsi"/>
          <w:b/>
          <w:sz w:val="24"/>
          <w:szCs w:val="24"/>
          <w:u w:val="single"/>
        </w:rPr>
        <w:t xml:space="preserve">the part of the employee. </w:t>
      </w:r>
    </w:p>
    <w:p w14:paraId="3DBAA6F1" w14:textId="77777777" w:rsidR="00881331" w:rsidRPr="0080571E" w:rsidRDefault="00881331" w:rsidP="000D6096">
      <w:pPr>
        <w:pStyle w:val="ListParagraph"/>
        <w:ind w:left="1440"/>
        <w:rPr>
          <w:rFonts w:cstheme="minorHAnsi"/>
          <w:b/>
          <w:sz w:val="24"/>
          <w:szCs w:val="24"/>
          <w:u w:val="single"/>
        </w:rPr>
      </w:pPr>
    </w:p>
    <w:p w14:paraId="3CA33475" w14:textId="77777777" w:rsidR="00881331" w:rsidRPr="0080571E" w:rsidRDefault="00881331" w:rsidP="00881331">
      <w:pPr>
        <w:pStyle w:val="ListParagraph"/>
        <w:numPr>
          <w:ilvl w:val="0"/>
          <w:numId w:val="9"/>
        </w:numPr>
        <w:rPr>
          <w:rFonts w:cstheme="minorHAnsi"/>
          <w:b/>
          <w:sz w:val="24"/>
          <w:szCs w:val="24"/>
        </w:rPr>
      </w:pPr>
      <w:r w:rsidRPr="0080571E">
        <w:rPr>
          <w:rFonts w:cstheme="minorHAnsi"/>
          <w:b/>
          <w:sz w:val="24"/>
          <w:szCs w:val="24"/>
        </w:rPr>
        <w:t>Eligibility Requirements and Limitations</w:t>
      </w:r>
    </w:p>
    <w:p w14:paraId="5C203C3A" w14:textId="4284BB9C" w:rsidR="00881331" w:rsidRPr="0080571E" w:rsidRDefault="007C282A" w:rsidP="00881331">
      <w:pPr>
        <w:pStyle w:val="ListParagraph"/>
        <w:ind w:left="2160"/>
        <w:rPr>
          <w:rFonts w:cstheme="minorHAnsi"/>
          <w:sz w:val="24"/>
          <w:szCs w:val="24"/>
        </w:rPr>
      </w:pPr>
      <w:r w:rsidRPr="0080571E">
        <w:rPr>
          <w:rFonts w:cstheme="minorHAnsi"/>
          <w:sz w:val="24"/>
          <w:szCs w:val="24"/>
        </w:rPr>
        <w:t>Individuals</w:t>
      </w:r>
      <w:r w:rsidR="00881331" w:rsidRPr="0080571E">
        <w:rPr>
          <w:rFonts w:cstheme="minorHAnsi"/>
          <w:sz w:val="24"/>
          <w:szCs w:val="24"/>
        </w:rPr>
        <w:t xml:space="preserve"> meeting the following criteria are </w:t>
      </w:r>
      <w:r w:rsidRPr="0080571E">
        <w:rPr>
          <w:rFonts w:cstheme="minorHAnsi"/>
          <w:sz w:val="24"/>
          <w:szCs w:val="24"/>
        </w:rPr>
        <w:t>eligible</w:t>
      </w:r>
      <w:r w:rsidR="00555CAA" w:rsidRPr="0080571E">
        <w:rPr>
          <w:rFonts w:cstheme="minorHAnsi"/>
          <w:sz w:val="24"/>
          <w:szCs w:val="24"/>
        </w:rPr>
        <w:t xml:space="preserve"> to apply for the </w:t>
      </w:r>
      <w:r w:rsidR="00FD2AAB" w:rsidRPr="0080571E">
        <w:rPr>
          <w:rFonts w:cstheme="minorHAnsi"/>
          <w:sz w:val="24"/>
          <w:szCs w:val="24"/>
        </w:rPr>
        <w:t>TFVSIP</w:t>
      </w:r>
      <w:r w:rsidR="00881331" w:rsidRPr="0080571E">
        <w:rPr>
          <w:rFonts w:cstheme="minorHAnsi"/>
          <w:sz w:val="24"/>
          <w:szCs w:val="24"/>
        </w:rPr>
        <w:t>:</w:t>
      </w:r>
    </w:p>
    <w:p w14:paraId="5BB36119" w14:textId="1816ACFF" w:rsidR="00881331" w:rsidRPr="0080571E" w:rsidRDefault="00555CAA" w:rsidP="00881331">
      <w:pPr>
        <w:pStyle w:val="ListParagraph"/>
        <w:numPr>
          <w:ilvl w:val="0"/>
          <w:numId w:val="10"/>
        </w:numPr>
        <w:rPr>
          <w:rFonts w:cstheme="minorHAnsi"/>
          <w:sz w:val="24"/>
          <w:szCs w:val="24"/>
        </w:rPr>
      </w:pPr>
      <w:r w:rsidRPr="0080571E">
        <w:rPr>
          <w:rFonts w:cstheme="minorHAnsi"/>
          <w:sz w:val="24"/>
          <w:szCs w:val="24"/>
        </w:rPr>
        <w:t>The individual</w:t>
      </w:r>
      <w:r w:rsidR="004D7CC1" w:rsidRPr="0080571E">
        <w:rPr>
          <w:rFonts w:cstheme="minorHAnsi"/>
          <w:sz w:val="24"/>
          <w:szCs w:val="24"/>
        </w:rPr>
        <w:t xml:space="preserve"> must be a</w:t>
      </w:r>
      <w:r w:rsidRPr="0080571E">
        <w:rPr>
          <w:rFonts w:cstheme="minorHAnsi"/>
          <w:sz w:val="24"/>
          <w:szCs w:val="24"/>
        </w:rPr>
        <w:t xml:space="preserve"> tenured faculty member</w:t>
      </w:r>
      <w:r w:rsidR="00FD2AAB" w:rsidRPr="0080571E">
        <w:rPr>
          <w:rFonts w:cstheme="minorHAnsi"/>
          <w:sz w:val="24"/>
          <w:szCs w:val="24"/>
        </w:rPr>
        <w:t xml:space="preserve"> </w:t>
      </w:r>
      <w:r w:rsidR="00DC73BB" w:rsidRPr="0080571E">
        <w:rPr>
          <w:rFonts w:cstheme="minorHAnsi"/>
          <w:sz w:val="24"/>
          <w:szCs w:val="24"/>
        </w:rPr>
        <w:t xml:space="preserve">currently employed </w:t>
      </w:r>
      <w:r w:rsidR="00E37AEA" w:rsidRPr="0080571E">
        <w:rPr>
          <w:rFonts w:cstheme="minorHAnsi"/>
          <w:sz w:val="24"/>
          <w:szCs w:val="24"/>
        </w:rPr>
        <w:t>at UND</w:t>
      </w:r>
      <w:r w:rsidRPr="0080571E">
        <w:rPr>
          <w:rFonts w:cstheme="minorHAnsi"/>
          <w:sz w:val="24"/>
          <w:szCs w:val="24"/>
        </w:rPr>
        <w:t xml:space="preserve">, as defined by the North Dakota State Board of Higher Education (Policy </w:t>
      </w:r>
      <w:r w:rsidR="00FD2AAB" w:rsidRPr="0080571E">
        <w:rPr>
          <w:rFonts w:cstheme="minorHAnsi"/>
          <w:sz w:val="24"/>
          <w:szCs w:val="24"/>
        </w:rPr>
        <w:t>605.1</w:t>
      </w:r>
      <w:r w:rsidRPr="0080571E">
        <w:rPr>
          <w:rFonts w:cstheme="minorHAnsi"/>
          <w:sz w:val="24"/>
          <w:szCs w:val="24"/>
        </w:rPr>
        <w:t>)</w:t>
      </w:r>
    </w:p>
    <w:p w14:paraId="370D0FF2" w14:textId="32CD2CBC" w:rsidR="00881331" w:rsidRPr="0080571E" w:rsidRDefault="00555CAA" w:rsidP="00881331">
      <w:pPr>
        <w:pStyle w:val="ListParagraph"/>
        <w:numPr>
          <w:ilvl w:val="0"/>
          <w:numId w:val="10"/>
        </w:numPr>
        <w:rPr>
          <w:rFonts w:cstheme="minorHAnsi"/>
          <w:sz w:val="24"/>
          <w:szCs w:val="24"/>
        </w:rPr>
      </w:pPr>
      <w:r w:rsidRPr="0080571E">
        <w:rPr>
          <w:rFonts w:cstheme="minorHAnsi"/>
          <w:sz w:val="24"/>
          <w:szCs w:val="24"/>
        </w:rPr>
        <w:t>The</w:t>
      </w:r>
      <w:r w:rsidR="00C94F6B" w:rsidRPr="0080571E">
        <w:rPr>
          <w:rFonts w:cstheme="minorHAnsi"/>
          <w:sz w:val="24"/>
          <w:szCs w:val="24"/>
        </w:rPr>
        <w:t xml:space="preserve"> individual meets the Rule of 65</w:t>
      </w:r>
      <w:r w:rsidRPr="0080571E">
        <w:rPr>
          <w:rFonts w:cstheme="minorHAnsi"/>
          <w:sz w:val="24"/>
          <w:szCs w:val="24"/>
        </w:rPr>
        <w:t xml:space="preserve">, which is calculated as the sum of the employee’s age and total years of </w:t>
      </w:r>
      <w:r w:rsidR="00FA6D7E" w:rsidRPr="0080571E">
        <w:rPr>
          <w:rFonts w:cstheme="minorHAnsi"/>
          <w:sz w:val="24"/>
          <w:szCs w:val="24"/>
        </w:rPr>
        <w:t xml:space="preserve">benefited </w:t>
      </w:r>
      <w:r w:rsidRPr="0080571E">
        <w:rPr>
          <w:rFonts w:cstheme="minorHAnsi"/>
          <w:sz w:val="24"/>
          <w:szCs w:val="24"/>
        </w:rPr>
        <w:t>employment in the North Dakota University system (</w:t>
      </w:r>
      <w:r w:rsidR="00D22146" w:rsidRPr="0080571E">
        <w:rPr>
          <w:rFonts w:cstheme="minorHAnsi"/>
          <w:sz w:val="24"/>
          <w:szCs w:val="24"/>
        </w:rPr>
        <w:t xml:space="preserve"> e.g. </w:t>
      </w:r>
      <w:r w:rsidR="00C94F6B" w:rsidRPr="0080571E">
        <w:rPr>
          <w:rFonts w:cstheme="minorHAnsi"/>
          <w:sz w:val="24"/>
          <w:szCs w:val="24"/>
        </w:rPr>
        <w:t>55</w:t>
      </w:r>
      <w:r w:rsidRPr="0080571E">
        <w:rPr>
          <w:rFonts w:cstheme="minorHAnsi"/>
          <w:sz w:val="24"/>
          <w:szCs w:val="24"/>
        </w:rPr>
        <w:t xml:space="preserve"> years old with 10 years of</w:t>
      </w:r>
      <w:r w:rsidR="00FA6D7E" w:rsidRPr="0080571E">
        <w:rPr>
          <w:rFonts w:cstheme="minorHAnsi"/>
          <w:sz w:val="24"/>
          <w:szCs w:val="24"/>
        </w:rPr>
        <w:t xml:space="preserve"> benefited</w:t>
      </w:r>
      <w:r w:rsidRPr="0080571E">
        <w:rPr>
          <w:rFonts w:cstheme="minorHAnsi"/>
          <w:sz w:val="24"/>
          <w:szCs w:val="24"/>
        </w:rPr>
        <w:t xml:space="preserve"> employment)</w:t>
      </w:r>
    </w:p>
    <w:p w14:paraId="0B2991BB" w14:textId="66FBE104" w:rsidR="00881331" w:rsidRPr="0080571E" w:rsidRDefault="00555CAA" w:rsidP="00881331">
      <w:pPr>
        <w:pStyle w:val="ListParagraph"/>
        <w:numPr>
          <w:ilvl w:val="0"/>
          <w:numId w:val="10"/>
        </w:numPr>
        <w:rPr>
          <w:rFonts w:cstheme="minorHAnsi"/>
          <w:sz w:val="24"/>
          <w:szCs w:val="24"/>
        </w:rPr>
      </w:pPr>
      <w:r w:rsidRPr="0080571E">
        <w:rPr>
          <w:rFonts w:cstheme="minorHAnsi"/>
          <w:sz w:val="24"/>
          <w:szCs w:val="24"/>
        </w:rPr>
        <w:t>The individual must meet these eligi</w:t>
      </w:r>
      <w:r w:rsidR="00C94F6B" w:rsidRPr="0080571E">
        <w:rPr>
          <w:rFonts w:cstheme="minorHAnsi"/>
          <w:sz w:val="24"/>
          <w:szCs w:val="24"/>
        </w:rPr>
        <w:t>bility criteria as of Novemb</w:t>
      </w:r>
      <w:r w:rsidR="00D34ADF">
        <w:rPr>
          <w:rFonts w:cstheme="minorHAnsi"/>
          <w:sz w:val="24"/>
          <w:szCs w:val="24"/>
        </w:rPr>
        <w:t>er 2, 2020</w:t>
      </w:r>
      <w:r w:rsidR="00C94F6B" w:rsidRPr="0080571E">
        <w:rPr>
          <w:rFonts w:cstheme="minorHAnsi"/>
          <w:sz w:val="24"/>
          <w:szCs w:val="24"/>
        </w:rPr>
        <w:t>.</w:t>
      </w:r>
    </w:p>
    <w:p w14:paraId="54C86C1A" w14:textId="4609B6DE" w:rsidR="00BB5664" w:rsidRPr="0080571E" w:rsidRDefault="00BB5664" w:rsidP="00881331">
      <w:pPr>
        <w:pStyle w:val="ListParagraph"/>
        <w:numPr>
          <w:ilvl w:val="0"/>
          <w:numId w:val="10"/>
        </w:numPr>
        <w:rPr>
          <w:rFonts w:cstheme="minorHAnsi"/>
          <w:sz w:val="24"/>
          <w:szCs w:val="24"/>
        </w:rPr>
      </w:pPr>
      <w:r w:rsidRPr="0080571E">
        <w:rPr>
          <w:rFonts w:cstheme="minorHAnsi"/>
          <w:sz w:val="24"/>
          <w:szCs w:val="24"/>
        </w:rPr>
        <w:t xml:space="preserve">The individual must </w:t>
      </w:r>
      <w:r w:rsidR="009C3706" w:rsidRPr="0080571E">
        <w:rPr>
          <w:rFonts w:cstheme="minorHAnsi"/>
          <w:sz w:val="24"/>
          <w:szCs w:val="24"/>
        </w:rPr>
        <w:t>review and acknowledge</w:t>
      </w:r>
      <w:r w:rsidRPr="0080571E">
        <w:rPr>
          <w:rFonts w:cstheme="minorHAnsi"/>
          <w:sz w:val="24"/>
          <w:szCs w:val="24"/>
        </w:rPr>
        <w:t xml:space="preserve"> the</w:t>
      </w:r>
      <w:r w:rsidR="0013150B" w:rsidRPr="0080571E">
        <w:rPr>
          <w:rFonts w:cstheme="minorHAnsi"/>
          <w:sz w:val="24"/>
          <w:szCs w:val="24"/>
        </w:rPr>
        <w:t xml:space="preserve"> TFVSIP Program Guidelines</w:t>
      </w:r>
      <w:r w:rsidR="009C3706" w:rsidRPr="0080571E">
        <w:rPr>
          <w:rFonts w:cstheme="minorHAnsi"/>
          <w:sz w:val="24"/>
          <w:szCs w:val="24"/>
        </w:rPr>
        <w:t xml:space="preserve"> and Application for participation</w:t>
      </w:r>
      <w:r w:rsidRPr="0080571E">
        <w:rPr>
          <w:rFonts w:cstheme="minorHAnsi"/>
          <w:sz w:val="24"/>
          <w:szCs w:val="24"/>
        </w:rPr>
        <w:t xml:space="preserve"> </w:t>
      </w:r>
      <w:r w:rsidR="006E2E13" w:rsidRPr="0080571E">
        <w:rPr>
          <w:rFonts w:cstheme="minorHAnsi"/>
          <w:sz w:val="24"/>
          <w:szCs w:val="24"/>
        </w:rPr>
        <w:t>prior to</w:t>
      </w:r>
      <w:r w:rsidR="00D34ADF">
        <w:rPr>
          <w:rFonts w:cstheme="minorHAnsi"/>
          <w:sz w:val="24"/>
          <w:szCs w:val="24"/>
        </w:rPr>
        <w:t xml:space="preserve"> January 15, 2021</w:t>
      </w:r>
      <w:r w:rsidR="0013150B" w:rsidRPr="0080571E">
        <w:rPr>
          <w:rFonts w:cstheme="minorHAnsi"/>
          <w:sz w:val="24"/>
          <w:szCs w:val="24"/>
        </w:rPr>
        <w:t>.</w:t>
      </w:r>
    </w:p>
    <w:p w14:paraId="5128BD04" w14:textId="77777777" w:rsidR="00022BC4" w:rsidRPr="0080571E" w:rsidRDefault="00022BC4" w:rsidP="00022BC4">
      <w:pPr>
        <w:pStyle w:val="ListParagraph"/>
        <w:ind w:left="2520"/>
        <w:rPr>
          <w:rFonts w:cstheme="minorHAnsi"/>
          <w:sz w:val="24"/>
          <w:szCs w:val="24"/>
        </w:rPr>
      </w:pPr>
    </w:p>
    <w:p w14:paraId="36D44AB5" w14:textId="77777777" w:rsidR="00DC73BB" w:rsidRPr="0080571E" w:rsidRDefault="00DC73BB" w:rsidP="00DC73BB">
      <w:pPr>
        <w:pStyle w:val="ListParagraph"/>
        <w:numPr>
          <w:ilvl w:val="0"/>
          <w:numId w:val="9"/>
        </w:numPr>
        <w:rPr>
          <w:rFonts w:cstheme="minorHAnsi"/>
          <w:sz w:val="24"/>
          <w:szCs w:val="24"/>
        </w:rPr>
      </w:pPr>
      <w:r w:rsidRPr="0080571E">
        <w:rPr>
          <w:rFonts w:cstheme="minorHAnsi"/>
          <w:b/>
          <w:sz w:val="24"/>
          <w:szCs w:val="24"/>
        </w:rPr>
        <w:t>Exclusions</w:t>
      </w:r>
    </w:p>
    <w:p w14:paraId="4A841977" w14:textId="585F811A" w:rsidR="00881331" w:rsidRPr="0080571E" w:rsidRDefault="00881331" w:rsidP="00DC73BB">
      <w:pPr>
        <w:pStyle w:val="ListParagraph"/>
        <w:ind w:left="2160"/>
        <w:rPr>
          <w:rFonts w:cstheme="minorHAnsi"/>
          <w:sz w:val="24"/>
          <w:szCs w:val="24"/>
        </w:rPr>
      </w:pPr>
      <w:r w:rsidRPr="0080571E">
        <w:rPr>
          <w:rFonts w:cstheme="minorHAnsi"/>
          <w:sz w:val="24"/>
          <w:szCs w:val="24"/>
        </w:rPr>
        <w:t xml:space="preserve">The following individuals are NOT eligible for participation, even if they meet the criteria in </w:t>
      </w:r>
      <w:r w:rsidR="00FA6D7E" w:rsidRPr="0080571E">
        <w:rPr>
          <w:rFonts w:cstheme="minorHAnsi"/>
          <w:sz w:val="24"/>
          <w:szCs w:val="24"/>
        </w:rPr>
        <w:t xml:space="preserve">Section A </w:t>
      </w:r>
      <w:r w:rsidRPr="0080571E">
        <w:rPr>
          <w:rFonts w:cstheme="minorHAnsi"/>
          <w:sz w:val="24"/>
          <w:szCs w:val="24"/>
        </w:rPr>
        <w:t>above:</w:t>
      </w:r>
    </w:p>
    <w:p w14:paraId="48D1BD1A" w14:textId="44A915FA" w:rsidR="00881331" w:rsidRPr="0080571E" w:rsidRDefault="00881331" w:rsidP="00881331">
      <w:pPr>
        <w:pStyle w:val="ListParagraph"/>
        <w:numPr>
          <w:ilvl w:val="0"/>
          <w:numId w:val="13"/>
        </w:numPr>
        <w:spacing w:line="240" w:lineRule="auto"/>
        <w:rPr>
          <w:rFonts w:cstheme="minorHAnsi"/>
          <w:sz w:val="24"/>
          <w:szCs w:val="24"/>
        </w:rPr>
      </w:pPr>
      <w:r w:rsidRPr="0080571E">
        <w:rPr>
          <w:rFonts w:cstheme="minorHAnsi"/>
          <w:sz w:val="24"/>
          <w:szCs w:val="24"/>
        </w:rPr>
        <w:t>Employees who have given written</w:t>
      </w:r>
      <w:r w:rsidR="006160CE">
        <w:rPr>
          <w:rFonts w:cstheme="minorHAnsi"/>
          <w:sz w:val="24"/>
          <w:szCs w:val="24"/>
        </w:rPr>
        <w:t xml:space="preserve"> or verbal </w:t>
      </w:r>
      <w:r w:rsidRPr="0080571E">
        <w:rPr>
          <w:rFonts w:cstheme="minorHAnsi"/>
          <w:sz w:val="24"/>
          <w:szCs w:val="24"/>
        </w:rPr>
        <w:t xml:space="preserve">notice of their intent to retire or resign prior to </w:t>
      </w:r>
      <w:r w:rsidR="00D34ADF">
        <w:rPr>
          <w:rFonts w:cstheme="minorHAnsi"/>
          <w:sz w:val="24"/>
          <w:szCs w:val="24"/>
        </w:rPr>
        <w:t>December 8</w:t>
      </w:r>
      <w:r w:rsidR="00CC7504">
        <w:rPr>
          <w:rFonts w:cstheme="minorHAnsi"/>
          <w:sz w:val="24"/>
          <w:szCs w:val="24"/>
        </w:rPr>
        <w:t xml:space="preserve"> </w:t>
      </w:r>
      <w:r w:rsidR="00D34ADF">
        <w:rPr>
          <w:rFonts w:cstheme="minorHAnsi"/>
          <w:sz w:val="24"/>
          <w:szCs w:val="24"/>
        </w:rPr>
        <w:t>, 2020</w:t>
      </w:r>
      <w:r w:rsidRPr="0080571E">
        <w:rPr>
          <w:rFonts w:cstheme="minorHAnsi"/>
          <w:sz w:val="24"/>
          <w:szCs w:val="24"/>
        </w:rPr>
        <w:t>;</w:t>
      </w:r>
    </w:p>
    <w:p w14:paraId="3150643D" w14:textId="77777777" w:rsidR="00881331" w:rsidRPr="0080571E" w:rsidRDefault="00881331" w:rsidP="00881331">
      <w:pPr>
        <w:pStyle w:val="ListParagraph"/>
        <w:numPr>
          <w:ilvl w:val="0"/>
          <w:numId w:val="13"/>
        </w:numPr>
        <w:spacing w:line="240" w:lineRule="auto"/>
        <w:rPr>
          <w:rFonts w:cstheme="minorHAnsi"/>
          <w:sz w:val="24"/>
          <w:szCs w:val="24"/>
        </w:rPr>
      </w:pPr>
      <w:r w:rsidRPr="0080571E">
        <w:rPr>
          <w:rFonts w:cstheme="minorHAnsi"/>
          <w:sz w:val="24"/>
          <w:szCs w:val="24"/>
        </w:rPr>
        <w:t>Employees who have participated or are participating in a Phased Retirement Program;</w:t>
      </w:r>
    </w:p>
    <w:p w14:paraId="7422512C" w14:textId="77777777" w:rsidR="00881331" w:rsidRPr="0080571E" w:rsidRDefault="00881331" w:rsidP="00881331">
      <w:pPr>
        <w:pStyle w:val="ListParagraph"/>
        <w:numPr>
          <w:ilvl w:val="0"/>
          <w:numId w:val="13"/>
        </w:numPr>
        <w:spacing w:line="240" w:lineRule="auto"/>
        <w:rPr>
          <w:rFonts w:cstheme="minorHAnsi"/>
          <w:sz w:val="24"/>
          <w:szCs w:val="24"/>
        </w:rPr>
      </w:pPr>
      <w:r w:rsidRPr="0080571E">
        <w:rPr>
          <w:rFonts w:cstheme="minorHAnsi"/>
          <w:sz w:val="24"/>
          <w:szCs w:val="24"/>
        </w:rPr>
        <w:t>Employees who are rehired retirees;</w:t>
      </w:r>
    </w:p>
    <w:p w14:paraId="6390FD18" w14:textId="77777777" w:rsidR="004D7CC1" w:rsidRPr="0080571E" w:rsidRDefault="004D7CC1" w:rsidP="00881331">
      <w:pPr>
        <w:pStyle w:val="ListParagraph"/>
        <w:numPr>
          <w:ilvl w:val="0"/>
          <w:numId w:val="13"/>
        </w:numPr>
        <w:spacing w:line="240" w:lineRule="auto"/>
        <w:rPr>
          <w:rFonts w:cstheme="minorHAnsi"/>
          <w:sz w:val="24"/>
          <w:szCs w:val="24"/>
        </w:rPr>
      </w:pPr>
      <w:r w:rsidRPr="0080571E">
        <w:rPr>
          <w:rFonts w:cstheme="minorHAnsi"/>
          <w:sz w:val="24"/>
          <w:szCs w:val="24"/>
        </w:rPr>
        <w:t>Part-time or adjunct faculty;</w:t>
      </w:r>
    </w:p>
    <w:p w14:paraId="4C4A6227" w14:textId="5AC884EA" w:rsidR="004D7CC1" w:rsidRPr="0080571E" w:rsidRDefault="004D7CC1" w:rsidP="00881331">
      <w:pPr>
        <w:pStyle w:val="ListParagraph"/>
        <w:numPr>
          <w:ilvl w:val="0"/>
          <w:numId w:val="13"/>
        </w:numPr>
        <w:spacing w:line="240" w:lineRule="auto"/>
        <w:rPr>
          <w:rFonts w:cstheme="minorHAnsi"/>
          <w:sz w:val="24"/>
          <w:szCs w:val="24"/>
        </w:rPr>
      </w:pPr>
      <w:r w:rsidRPr="0080571E">
        <w:rPr>
          <w:rFonts w:cstheme="minorHAnsi"/>
          <w:sz w:val="24"/>
          <w:szCs w:val="24"/>
        </w:rPr>
        <w:t>Non-tenured faculty hired on a year to year contract</w:t>
      </w:r>
      <w:r w:rsidR="00DC73BB" w:rsidRPr="0080571E">
        <w:rPr>
          <w:rFonts w:cstheme="minorHAnsi"/>
          <w:sz w:val="24"/>
          <w:szCs w:val="24"/>
        </w:rPr>
        <w:t xml:space="preserve"> (special appointments)</w:t>
      </w:r>
      <w:r w:rsidRPr="0080571E">
        <w:rPr>
          <w:rFonts w:cstheme="minorHAnsi"/>
          <w:sz w:val="24"/>
          <w:szCs w:val="24"/>
        </w:rPr>
        <w:t>;</w:t>
      </w:r>
    </w:p>
    <w:p w14:paraId="5CA4433D" w14:textId="77777777" w:rsidR="00881331" w:rsidRPr="0080571E" w:rsidRDefault="00881331" w:rsidP="00881331">
      <w:pPr>
        <w:pStyle w:val="ListParagraph"/>
        <w:numPr>
          <w:ilvl w:val="0"/>
          <w:numId w:val="13"/>
        </w:numPr>
        <w:spacing w:line="240" w:lineRule="auto"/>
        <w:rPr>
          <w:rFonts w:cstheme="minorHAnsi"/>
          <w:sz w:val="24"/>
          <w:szCs w:val="24"/>
        </w:rPr>
      </w:pPr>
      <w:r w:rsidRPr="0080571E">
        <w:rPr>
          <w:rFonts w:cstheme="minorHAnsi"/>
          <w:sz w:val="24"/>
          <w:szCs w:val="24"/>
        </w:rPr>
        <w:t>Employees who have previously entered into an agreement with a predetermined employment end date;</w:t>
      </w:r>
    </w:p>
    <w:p w14:paraId="440D0CC4" w14:textId="43AF90D9" w:rsidR="0013150B" w:rsidRPr="0080571E" w:rsidRDefault="0013150B" w:rsidP="00881331">
      <w:pPr>
        <w:pStyle w:val="ListParagraph"/>
        <w:numPr>
          <w:ilvl w:val="0"/>
          <w:numId w:val="13"/>
        </w:numPr>
        <w:spacing w:line="240" w:lineRule="auto"/>
        <w:rPr>
          <w:rFonts w:cstheme="minorHAnsi"/>
          <w:sz w:val="24"/>
          <w:szCs w:val="24"/>
        </w:rPr>
      </w:pPr>
      <w:r w:rsidRPr="0080571E">
        <w:rPr>
          <w:rFonts w:cstheme="minorHAnsi"/>
          <w:sz w:val="24"/>
          <w:szCs w:val="24"/>
        </w:rPr>
        <w:t>Employees who have accepted other employment in a tenured or tenure track position at another institution of higher education or any other employment;</w:t>
      </w:r>
    </w:p>
    <w:p w14:paraId="24B46988" w14:textId="0525208A" w:rsidR="00881331" w:rsidRPr="0080571E" w:rsidRDefault="00881331" w:rsidP="00881331">
      <w:pPr>
        <w:pStyle w:val="ListParagraph"/>
        <w:numPr>
          <w:ilvl w:val="0"/>
          <w:numId w:val="13"/>
        </w:numPr>
        <w:spacing w:line="240" w:lineRule="auto"/>
        <w:rPr>
          <w:rFonts w:cstheme="minorHAnsi"/>
          <w:sz w:val="24"/>
          <w:szCs w:val="24"/>
        </w:rPr>
      </w:pPr>
      <w:r w:rsidRPr="0080571E">
        <w:rPr>
          <w:rFonts w:cstheme="minorHAnsi"/>
          <w:sz w:val="24"/>
          <w:szCs w:val="24"/>
        </w:rPr>
        <w:lastRenderedPageBreak/>
        <w:t xml:space="preserve">Employees who have resigned prior to the program implementation and </w:t>
      </w:r>
      <w:r w:rsidR="00927A62" w:rsidRPr="0080571E">
        <w:rPr>
          <w:rFonts w:cstheme="minorHAnsi"/>
          <w:sz w:val="24"/>
          <w:szCs w:val="24"/>
        </w:rPr>
        <w:t>whose</w:t>
      </w:r>
      <w:r w:rsidRPr="0080571E">
        <w:rPr>
          <w:rFonts w:cstheme="minorHAnsi"/>
          <w:sz w:val="24"/>
          <w:szCs w:val="24"/>
        </w:rPr>
        <w:t xml:space="preserve"> resignations have been accepted;</w:t>
      </w:r>
    </w:p>
    <w:p w14:paraId="38414F3D" w14:textId="77777777" w:rsidR="00881331" w:rsidRPr="0080571E" w:rsidRDefault="00881331" w:rsidP="00881331">
      <w:pPr>
        <w:pStyle w:val="ListParagraph"/>
        <w:numPr>
          <w:ilvl w:val="0"/>
          <w:numId w:val="13"/>
        </w:numPr>
        <w:spacing w:line="240" w:lineRule="auto"/>
        <w:rPr>
          <w:rFonts w:cstheme="minorHAnsi"/>
          <w:sz w:val="24"/>
          <w:szCs w:val="24"/>
        </w:rPr>
      </w:pPr>
      <w:r w:rsidRPr="0080571E">
        <w:rPr>
          <w:rFonts w:cstheme="minorHAnsi"/>
          <w:sz w:val="24"/>
          <w:szCs w:val="24"/>
        </w:rPr>
        <w:t>Any employee who has received notice of termination, notice of non-renewal or cancellation of employment contract.</w:t>
      </w:r>
    </w:p>
    <w:p w14:paraId="26A52C61" w14:textId="38A2C923" w:rsidR="00DE48BF" w:rsidRPr="0080571E" w:rsidRDefault="00881331" w:rsidP="00881331">
      <w:pPr>
        <w:spacing w:line="240" w:lineRule="auto"/>
        <w:rPr>
          <w:rFonts w:cstheme="minorHAnsi"/>
          <w:sz w:val="24"/>
          <w:szCs w:val="24"/>
        </w:rPr>
      </w:pPr>
      <w:r w:rsidRPr="0080571E">
        <w:rPr>
          <w:rFonts w:cstheme="minorHAnsi"/>
          <w:sz w:val="24"/>
          <w:szCs w:val="24"/>
        </w:rPr>
        <w:tab/>
      </w:r>
      <w:r w:rsidRPr="0080571E">
        <w:rPr>
          <w:rFonts w:cstheme="minorHAnsi"/>
          <w:sz w:val="24"/>
          <w:szCs w:val="24"/>
        </w:rPr>
        <w:tab/>
      </w:r>
    </w:p>
    <w:p w14:paraId="5DE736CD" w14:textId="77777777" w:rsidR="00881331" w:rsidRPr="0080571E" w:rsidRDefault="00881331" w:rsidP="00881331">
      <w:pPr>
        <w:pStyle w:val="ListParagraph"/>
        <w:numPr>
          <w:ilvl w:val="0"/>
          <w:numId w:val="9"/>
        </w:numPr>
        <w:rPr>
          <w:rFonts w:cstheme="minorHAnsi"/>
          <w:sz w:val="24"/>
          <w:szCs w:val="24"/>
        </w:rPr>
      </w:pPr>
      <w:r w:rsidRPr="0080571E">
        <w:rPr>
          <w:rFonts w:cstheme="minorHAnsi"/>
          <w:b/>
          <w:sz w:val="24"/>
          <w:szCs w:val="24"/>
        </w:rPr>
        <w:t>Application Procedure and Review</w:t>
      </w:r>
    </w:p>
    <w:p w14:paraId="0A2E425F" w14:textId="77777777" w:rsidR="00881331" w:rsidRPr="0080571E" w:rsidRDefault="00881331" w:rsidP="00881331">
      <w:pPr>
        <w:pStyle w:val="ListParagraph"/>
        <w:ind w:left="2160"/>
        <w:rPr>
          <w:rFonts w:cstheme="minorHAnsi"/>
          <w:sz w:val="24"/>
          <w:szCs w:val="24"/>
        </w:rPr>
      </w:pPr>
    </w:p>
    <w:p w14:paraId="0E1EFBFC" w14:textId="0F95DE6F" w:rsidR="0039731F" w:rsidRPr="0080571E" w:rsidRDefault="0039731F" w:rsidP="00DC73BB">
      <w:pPr>
        <w:pStyle w:val="ListParagraph"/>
        <w:numPr>
          <w:ilvl w:val="0"/>
          <w:numId w:val="15"/>
        </w:numPr>
        <w:rPr>
          <w:rFonts w:cstheme="minorHAnsi"/>
          <w:sz w:val="24"/>
          <w:szCs w:val="24"/>
        </w:rPr>
      </w:pPr>
      <w:r w:rsidRPr="0080571E">
        <w:rPr>
          <w:rFonts w:cstheme="minorHAnsi"/>
          <w:sz w:val="24"/>
          <w:szCs w:val="24"/>
        </w:rPr>
        <w:t>Review TFVSIP criteria for eligibility. If you have questions regarding your eligibility, please contact the UND Office of Human Resources</w:t>
      </w:r>
      <w:r w:rsidR="00B13C6B" w:rsidRPr="0080571E">
        <w:rPr>
          <w:rFonts w:cstheme="minorHAnsi"/>
          <w:sz w:val="24"/>
          <w:szCs w:val="24"/>
        </w:rPr>
        <w:t xml:space="preserve"> by email at und.hr.VSI@und.edu</w:t>
      </w:r>
      <w:r w:rsidRPr="0080571E">
        <w:rPr>
          <w:rFonts w:cstheme="minorHAnsi"/>
          <w:sz w:val="24"/>
          <w:szCs w:val="24"/>
        </w:rPr>
        <w:t xml:space="preserve">. </w:t>
      </w:r>
      <w:r w:rsidR="00356AC7" w:rsidRPr="0080571E">
        <w:rPr>
          <w:rFonts w:cstheme="minorHAnsi"/>
          <w:b/>
          <w:sz w:val="24"/>
          <w:szCs w:val="24"/>
        </w:rPr>
        <w:t>Please note</w:t>
      </w:r>
      <w:r w:rsidR="00356AC7" w:rsidRPr="0080571E">
        <w:rPr>
          <w:rFonts w:cstheme="minorHAnsi"/>
          <w:sz w:val="24"/>
          <w:szCs w:val="24"/>
        </w:rPr>
        <w:t>: the UND Office of Human Resources is the only official source of information/interpretation for this program. Any questions received will be responded to in writing by a representative of the UND Office of Human Resources</w:t>
      </w:r>
      <w:r w:rsidR="001D54F8" w:rsidRPr="0080571E">
        <w:rPr>
          <w:rFonts w:cstheme="minorHAnsi"/>
          <w:sz w:val="24"/>
          <w:szCs w:val="24"/>
        </w:rPr>
        <w:t xml:space="preserve"> or the appropriate official in either Academic Affairs or the School of Medicine and Health Sciences</w:t>
      </w:r>
      <w:r w:rsidR="00356AC7" w:rsidRPr="0080571E">
        <w:rPr>
          <w:rFonts w:cstheme="minorHAnsi"/>
          <w:sz w:val="24"/>
          <w:szCs w:val="24"/>
        </w:rPr>
        <w:t>.</w:t>
      </w:r>
    </w:p>
    <w:p w14:paraId="59BD3B56" w14:textId="2E86129E" w:rsidR="00881331" w:rsidRPr="0080571E" w:rsidRDefault="00DC73BB" w:rsidP="00DC73BB">
      <w:pPr>
        <w:pStyle w:val="ListParagraph"/>
        <w:numPr>
          <w:ilvl w:val="0"/>
          <w:numId w:val="15"/>
        </w:numPr>
        <w:rPr>
          <w:rFonts w:cstheme="minorHAnsi"/>
          <w:sz w:val="24"/>
          <w:szCs w:val="24"/>
        </w:rPr>
      </w:pPr>
      <w:r w:rsidRPr="0080571E">
        <w:rPr>
          <w:rFonts w:cstheme="minorHAnsi"/>
          <w:sz w:val="24"/>
          <w:szCs w:val="24"/>
        </w:rPr>
        <w:t xml:space="preserve">Applications can also be found online at </w:t>
      </w:r>
      <w:r w:rsidR="00906F81" w:rsidRPr="0080571E">
        <w:rPr>
          <w:rFonts w:cstheme="minorHAnsi"/>
          <w:sz w:val="24"/>
          <w:szCs w:val="24"/>
        </w:rPr>
        <w:t>http://und.edu/finance-operations/human-resources-payroll/tfvsi-page.cfm</w:t>
      </w:r>
      <w:r w:rsidR="00B13C6B" w:rsidRPr="0080571E">
        <w:rPr>
          <w:rFonts w:cstheme="minorHAnsi"/>
          <w:sz w:val="24"/>
          <w:szCs w:val="24"/>
        </w:rPr>
        <w:t xml:space="preserve">. </w:t>
      </w:r>
    </w:p>
    <w:p w14:paraId="704E1998" w14:textId="3627C77E" w:rsidR="00DC73BB" w:rsidRPr="0080571E" w:rsidRDefault="00881331" w:rsidP="00E11D8A">
      <w:pPr>
        <w:pStyle w:val="ListParagraph"/>
        <w:numPr>
          <w:ilvl w:val="0"/>
          <w:numId w:val="15"/>
        </w:numPr>
        <w:rPr>
          <w:rFonts w:cstheme="minorHAnsi"/>
          <w:sz w:val="24"/>
          <w:szCs w:val="24"/>
        </w:rPr>
      </w:pPr>
      <w:r w:rsidRPr="0080571E">
        <w:rPr>
          <w:rFonts w:cstheme="minorHAnsi"/>
          <w:sz w:val="24"/>
          <w:szCs w:val="24"/>
        </w:rPr>
        <w:t xml:space="preserve">Eligible employees must submit completed applications for consideration in the </w:t>
      </w:r>
      <w:r w:rsidR="00E37AEA" w:rsidRPr="0080571E">
        <w:rPr>
          <w:rFonts w:cstheme="minorHAnsi"/>
          <w:sz w:val="24"/>
          <w:szCs w:val="24"/>
        </w:rPr>
        <w:t>TFVSIP</w:t>
      </w:r>
      <w:r w:rsidR="00DE48BF" w:rsidRPr="0080571E">
        <w:rPr>
          <w:rFonts w:cstheme="minorHAnsi"/>
          <w:sz w:val="24"/>
          <w:szCs w:val="24"/>
        </w:rPr>
        <w:t xml:space="preserve"> to the UND Office of Human Resources</w:t>
      </w:r>
      <w:r w:rsidR="00FF45C1" w:rsidRPr="0080571E">
        <w:rPr>
          <w:rFonts w:cstheme="minorHAnsi"/>
          <w:sz w:val="24"/>
          <w:szCs w:val="24"/>
        </w:rPr>
        <w:t>.</w:t>
      </w:r>
      <w:r w:rsidR="00DC73BB" w:rsidRPr="0080571E">
        <w:rPr>
          <w:rFonts w:cstheme="minorHAnsi"/>
          <w:sz w:val="24"/>
          <w:szCs w:val="24"/>
        </w:rPr>
        <w:t xml:space="preserve"> Applications are encouraged as early as possible with the </w:t>
      </w:r>
      <w:r w:rsidR="00DC73BB" w:rsidRPr="0080571E">
        <w:rPr>
          <w:rFonts w:cstheme="minorHAnsi"/>
          <w:b/>
          <w:sz w:val="24"/>
          <w:szCs w:val="24"/>
        </w:rPr>
        <w:t>final deadline for consideration being no la</w:t>
      </w:r>
      <w:r w:rsidR="00CF68ED" w:rsidRPr="0080571E">
        <w:rPr>
          <w:rFonts w:cstheme="minorHAnsi"/>
          <w:b/>
          <w:sz w:val="24"/>
          <w:szCs w:val="24"/>
        </w:rPr>
        <w:t>ter than 4</w:t>
      </w:r>
      <w:r w:rsidR="00D34ADF">
        <w:rPr>
          <w:rFonts w:cstheme="minorHAnsi"/>
          <w:b/>
          <w:sz w:val="24"/>
          <w:szCs w:val="24"/>
        </w:rPr>
        <w:t>:30 p.m. CST on January 15, 2021</w:t>
      </w:r>
      <w:r w:rsidR="00DC73BB" w:rsidRPr="0080571E">
        <w:rPr>
          <w:rFonts w:cstheme="minorHAnsi"/>
          <w:sz w:val="24"/>
          <w:szCs w:val="24"/>
        </w:rPr>
        <w:t>. Applications can be</w:t>
      </w:r>
      <w:r w:rsidR="00D34ADF">
        <w:rPr>
          <w:rFonts w:cstheme="minorHAnsi"/>
          <w:sz w:val="24"/>
          <w:szCs w:val="24"/>
        </w:rPr>
        <w:t xml:space="preserve"> submitted to the following email</w:t>
      </w:r>
      <w:r w:rsidR="00DC73BB" w:rsidRPr="0080571E">
        <w:rPr>
          <w:rFonts w:cstheme="minorHAnsi"/>
          <w:sz w:val="24"/>
          <w:szCs w:val="24"/>
        </w:rPr>
        <w:t>:</w:t>
      </w:r>
    </w:p>
    <w:p w14:paraId="30DD6BDF" w14:textId="292E0F4B" w:rsidR="00DC73BB" w:rsidRDefault="00DC73BB" w:rsidP="00DC73BB">
      <w:pPr>
        <w:pStyle w:val="ListParagraph"/>
        <w:numPr>
          <w:ilvl w:val="1"/>
          <w:numId w:val="15"/>
        </w:numPr>
        <w:rPr>
          <w:rFonts w:cstheme="minorHAnsi"/>
          <w:sz w:val="24"/>
          <w:szCs w:val="24"/>
        </w:rPr>
      </w:pPr>
      <w:r w:rsidRPr="0080571E">
        <w:rPr>
          <w:rFonts w:cstheme="minorHAnsi"/>
          <w:sz w:val="24"/>
          <w:szCs w:val="24"/>
        </w:rPr>
        <w:t xml:space="preserve">Sent via email to: </w:t>
      </w:r>
      <w:r w:rsidR="00B13C6B" w:rsidRPr="0080571E">
        <w:rPr>
          <w:rFonts w:cstheme="minorHAnsi"/>
          <w:sz w:val="24"/>
          <w:szCs w:val="24"/>
        </w:rPr>
        <w:t>und.hr.VSI@und.edu</w:t>
      </w:r>
      <w:r w:rsidRPr="0080571E">
        <w:rPr>
          <w:rFonts w:cstheme="minorHAnsi"/>
          <w:sz w:val="24"/>
          <w:szCs w:val="24"/>
        </w:rPr>
        <w:t xml:space="preserve">. </w:t>
      </w:r>
    </w:p>
    <w:p w14:paraId="5AF22EFD" w14:textId="34F5DC69" w:rsidR="00DC73BB" w:rsidRPr="0080571E" w:rsidRDefault="00DC73BB" w:rsidP="00DC73BB">
      <w:pPr>
        <w:pStyle w:val="ListParagraph"/>
        <w:ind w:left="2520"/>
        <w:rPr>
          <w:rFonts w:cstheme="minorHAnsi"/>
          <w:b/>
          <w:sz w:val="24"/>
          <w:szCs w:val="24"/>
        </w:rPr>
      </w:pPr>
      <w:r w:rsidRPr="0080571E">
        <w:rPr>
          <w:rFonts w:cstheme="minorHAnsi"/>
          <w:b/>
          <w:sz w:val="24"/>
          <w:szCs w:val="24"/>
        </w:rPr>
        <w:t>It is the applicant’s responsibility to ensure that their application was received by the application deadline. UND encourages applicants to contact the Office of Human Resources to confirm receipt of their application.</w:t>
      </w:r>
    </w:p>
    <w:p w14:paraId="74E4AFEF" w14:textId="3D18838F" w:rsidR="00881331" w:rsidRPr="0080571E" w:rsidRDefault="00A611C6" w:rsidP="00A611C6">
      <w:pPr>
        <w:pStyle w:val="ListParagraph"/>
        <w:numPr>
          <w:ilvl w:val="0"/>
          <w:numId w:val="15"/>
        </w:numPr>
        <w:rPr>
          <w:rFonts w:cstheme="minorHAnsi"/>
          <w:sz w:val="24"/>
          <w:szCs w:val="24"/>
        </w:rPr>
      </w:pPr>
      <w:r w:rsidRPr="0080571E">
        <w:rPr>
          <w:rFonts w:cstheme="minorHAnsi"/>
          <w:sz w:val="24"/>
          <w:szCs w:val="24"/>
        </w:rPr>
        <w:t xml:space="preserve">The Office of Human Resources will assure accuracy, completeness and verify eligibility for each </w:t>
      </w:r>
      <w:r w:rsidR="00DE48BF" w:rsidRPr="0080571E">
        <w:rPr>
          <w:rFonts w:cstheme="minorHAnsi"/>
          <w:sz w:val="24"/>
          <w:szCs w:val="24"/>
        </w:rPr>
        <w:t xml:space="preserve">application. </w:t>
      </w:r>
      <w:r w:rsidR="00881331" w:rsidRPr="0080571E">
        <w:rPr>
          <w:rFonts w:cstheme="minorHAnsi"/>
          <w:sz w:val="24"/>
          <w:szCs w:val="24"/>
        </w:rPr>
        <w:t xml:space="preserve">Deans of the </w:t>
      </w:r>
      <w:r w:rsidRPr="0080571E">
        <w:rPr>
          <w:rFonts w:cstheme="minorHAnsi"/>
          <w:sz w:val="24"/>
          <w:szCs w:val="24"/>
        </w:rPr>
        <w:t>Schools/</w:t>
      </w:r>
      <w:r w:rsidR="00881331" w:rsidRPr="0080571E">
        <w:rPr>
          <w:rFonts w:cstheme="minorHAnsi"/>
          <w:sz w:val="24"/>
          <w:szCs w:val="24"/>
        </w:rPr>
        <w:t>Colleges</w:t>
      </w:r>
      <w:r w:rsidRPr="0080571E">
        <w:rPr>
          <w:rFonts w:cstheme="minorHAnsi"/>
          <w:sz w:val="24"/>
          <w:szCs w:val="24"/>
        </w:rPr>
        <w:t>,</w:t>
      </w:r>
      <w:r w:rsidR="00881331" w:rsidRPr="0080571E">
        <w:rPr>
          <w:rFonts w:cstheme="minorHAnsi"/>
          <w:sz w:val="24"/>
          <w:szCs w:val="24"/>
        </w:rPr>
        <w:t xml:space="preserve"> </w:t>
      </w:r>
      <w:r w:rsidRPr="0080571E">
        <w:rPr>
          <w:rFonts w:cstheme="minorHAnsi"/>
          <w:sz w:val="24"/>
          <w:szCs w:val="24"/>
        </w:rPr>
        <w:t xml:space="preserve">in consultation </w:t>
      </w:r>
      <w:r w:rsidR="006E2E13" w:rsidRPr="0080571E">
        <w:rPr>
          <w:rFonts w:cstheme="minorHAnsi"/>
          <w:sz w:val="24"/>
          <w:szCs w:val="24"/>
        </w:rPr>
        <w:t>with the</w:t>
      </w:r>
      <w:r w:rsidR="001D54F8" w:rsidRPr="0080571E">
        <w:rPr>
          <w:rFonts w:cstheme="minorHAnsi"/>
          <w:sz w:val="24"/>
          <w:szCs w:val="24"/>
        </w:rPr>
        <w:t xml:space="preserve"> Division of </w:t>
      </w:r>
      <w:r w:rsidRPr="0080571E">
        <w:rPr>
          <w:rFonts w:cstheme="minorHAnsi"/>
          <w:sz w:val="24"/>
          <w:szCs w:val="24"/>
        </w:rPr>
        <w:t xml:space="preserve">Finance &amp; Operations and other UND staff, </w:t>
      </w:r>
      <w:r w:rsidR="00927A62" w:rsidRPr="0080571E">
        <w:rPr>
          <w:rFonts w:cstheme="minorHAnsi"/>
          <w:sz w:val="24"/>
          <w:szCs w:val="24"/>
        </w:rPr>
        <w:t>will</w:t>
      </w:r>
      <w:r w:rsidR="00881331" w:rsidRPr="0080571E">
        <w:rPr>
          <w:rFonts w:cstheme="minorHAnsi"/>
          <w:sz w:val="24"/>
          <w:szCs w:val="24"/>
        </w:rPr>
        <w:t xml:space="preserve"> evaluate the applications received in relation to the </w:t>
      </w:r>
      <w:r w:rsidR="004D7CC1" w:rsidRPr="0080571E">
        <w:rPr>
          <w:rFonts w:cstheme="minorHAnsi"/>
          <w:sz w:val="24"/>
          <w:szCs w:val="24"/>
        </w:rPr>
        <w:t xml:space="preserve">objectives of the </w:t>
      </w:r>
      <w:r w:rsidR="00E37AEA" w:rsidRPr="0080571E">
        <w:rPr>
          <w:rFonts w:cstheme="minorHAnsi"/>
          <w:sz w:val="24"/>
          <w:szCs w:val="24"/>
        </w:rPr>
        <w:t>TFVSIP</w:t>
      </w:r>
      <w:r w:rsidR="00FF45C1" w:rsidRPr="0080571E">
        <w:rPr>
          <w:rFonts w:cstheme="minorHAnsi"/>
          <w:sz w:val="24"/>
          <w:szCs w:val="24"/>
        </w:rPr>
        <w:t xml:space="preserve"> and specifically document those discussions prior to consideration by the Provost and Vice President for Academic Affairs</w:t>
      </w:r>
      <w:r w:rsidR="00D22146" w:rsidRPr="0080571E">
        <w:rPr>
          <w:rFonts w:cstheme="minorHAnsi"/>
          <w:sz w:val="24"/>
          <w:szCs w:val="24"/>
        </w:rPr>
        <w:t xml:space="preserve"> or Vice President for Health Affairs</w:t>
      </w:r>
      <w:r w:rsidR="00FF45C1" w:rsidRPr="0080571E">
        <w:rPr>
          <w:rFonts w:cstheme="minorHAnsi"/>
          <w:sz w:val="24"/>
          <w:szCs w:val="24"/>
        </w:rPr>
        <w:t xml:space="preserve">. The </w:t>
      </w:r>
      <w:r w:rsidR="000E3C97" w:rsidRPr="0080571E">
        <w:rPr>
          <w:rFonts w:cstheme="minorHAnsi"/>
          <w:sz w:val="24"/>
          <w:szCs w:val="24"/>
        </w:rPr>
        <w:t>appropriate</w:t>
      </w:r>
      <w:r w:rsidR="00FF45C1" w:rsidRPr="0080571E">
        <w:rPr>
          <w:rFonts w:cstheme="minorHAnsi"/>
          <w:sz w:val="24"/>
          <w:szCs w:val="24"/>
        </w:rPr>
        <w:t xml:space="preserve"> Vice President </w:t>
      </w:r>
      <w:r w:rsidR="00BD091E" w:rsidRPr="0080571E">
        <w:rPr>
          <w:rFonts w:cstheme="minorHAnsi"/>
          <w:sz w:val="24"/>
          <w:szCs w:val="24"/>
        </w:rPr>
        <w:t>a</w:t>
      </w:r>
      <w:r w:rsidRPr="0080571E">
        <w:rPr>
          <w:rFonts w:cstheme="minorHAnsi"/>
          <w:sz w:val="24"/>
          <w:szCs w:val="24"/>
        </w:rPr>
        <w:t xml:space="preserve">nd Vice President of Finance and Operations, or designee, </w:t>
      </w:r>
      <w:r w:rsidR="00FF45C1" w:rsidRPr="0080571E">
        <w:rPr>
          <w:rFonts w:cstheme="minorHAnsi"/>
          <w:sz w:val="24"/>
          <w:szCs w:val="24"/>
        </w:rPr>
        <w:t xml:space="preserve">will then review the application in detail, before it is submitted to the President for </w:t>
      </w:r>
      <w:r w:rsidR="00DC73BB" w:rsidRPr="0080571E">
        <w:rPr>
          <w:rFonts w:cstheme="minorHAnsi"/>
          <w:sz w:val="24"/>
          <w:szCs w:val="24"/>
        </w:rPr>
        <w:t>conditional approval</w:t>
      </w:r>
      <w:r w:rsidR="00C74A9A" w:rsidRPr="0080571E">
        <w:rPr>
          <w:rFonts w:cstheme="minorHAnsi"/>
          <w:sz w:val="24"/>
          <w:szCs w:val="24"/>
        </w:rPr>
        <w:t xml:space="preserve"> </w:t>
      </w:r>
      <w:r w:rsidR="00C74A9A" w:rsidRPr="0080571E">
        <w:rPr>
          <w:rFonts w:cstheme="minorHAnsi"/>
          <w:sz w:val="24"/>
          <w:szCs w:val="24"/>
        </w:rPr>
        <w:lastRenderedPageBreak/>
        <w:t>or denial</w:t>
      </w:r>
      <w:r w:rsidR="00FF45C1" w:rsidRPr="0080571E">
        <w:rPr>
          <w:rFonts w:cstheme="minorHAnsi"/>
          <w:sz w:val="24"/>
          <w:szCs w:val="24"/>
        </w:rPr>
        <w:t xml:space="preserve">. </w:t>
      </w:r>
      <w:r w:rsidR="00DC73BB" w:rsidRPr="0080571E">
        <w:rPr>
          <w:rFonts w:cstheme="minorHAnsi"/>
          <w:sz w:val="24"/>
          <w:szCs w:val="24"/>
        </w:rPr>
        <w:t>Final approval of an applicant</w:t>
      </w:r>
      <w:r w:rsidR="00FF45C1" w:rsidRPr="0080571E">
        <w:rPr>
          <w:rFonts w:cstheme="minorHAnsi"/>
          <w:sz w:val="24"/>
          <w:szCs w:val="24"/>
        </w:rPr>
        <w:t xml:space="preserve"> is</w:t>
      </w:r>
      <w:r w:rsidR="0039731F" w:rsidRPr="0080571E">
        <w:rPr>
          <w:rFonts w:cstheme="minorHAnsi"/>
          <w:sz w:val="24"/>
          <w:szCs w:val="24"/>
        </w:rPr>
        <w:t xml:space="preserve"> conditioned on execution</w:t>
      </w:r>
      <w:r w:rsidR="00FF45C1" w:rsidRPr="0080571E">
        <w:rPr>
          <w:rFonts w:cstheme="minorHAnsi"/>
          <w:sz w:val="24"/>
          <w:szCs w:val="24"/>
        </w:rPr>
        <w:t xml:space="preserve"> of an unmodified</w:t>
      </w:r>
      <w:r w:rsidR="0039731F" w:rsidRPr="0080571E">
        <w:rPr>
          <w:rFonts w:cstheme="minorHAnsi"/>
          <w:sz w:val="24"/>
          <w:szCs w:val="24"/>
        </w:rPr>
        <w:t xml:space="preserve"> separation a</w:t>
      </w:r>
      <w:r w:rsidR="00FF45C1" w:rsidRPr="0080571E">
        <w:rPr>
          <w:rFonts w:cstheme="minorHAnsi"/>
          <w:sz w:val="24"/>
          <w:szCs w:val="24"/>
        </w:rPr>
        <w:t>greement and only the President may approve</w:t>
      </w:r>
      <w:r w:rsidR="00C74A9A" w:rsidRPr="0080571E">
        <w:rPr>
          <w:rFonts w:cstheme="minorHAnsi"/>
          <w:sz w:val="24"/>
          <w:szCs w:val="24"/>
        </w:rPr>
        <w:t xml:space="preserve"> </w:t>
      </w:r>
      <w:r w:rsidR="00FF45C1" w:rsidRPr="0080571E">
        <w:rPr>
          <w:rFonts w:cstheme="minorHAnsi"/>
          <w:sz w:val="24"/>
          <w:szCs w:val="24"/>
        </w:rPr>
        <w:t xml:space="preserve">a Tenured Faculty </w:t>
      </w:r>
      <w:r w:rsidR="00A60A85" w:rsidRPr="0080571E">
        <w:rPr>
          <w:rFonts w:cstheme="minorHAnsi"/>
          <w:sz w:val="24"/>
          <w:szCs w:val="24"/>
        </w:rPr>
        <w:t xml:space="preserve">Voluntary Separation Incentive </w:t>
      </w:r>
      <w:r w:rsidR="0039731F" w:rsidRPr="0080571E">
        <w:rPr>
          <w:rFonts w:cstheme="minorHAnsi"/>
          <w:sz w:val="24"/>
          <w:szCs w:val="24"/>
        </w:rPr>
        <w:t>Program s</w:t>
      </w:r>
      <w:r w:rsidR="00BD091E" w:rsidRPr="0080571E">
        <w:rPr>
          <w:rFonts w:cstheme="minorHAnsi"/>
          <w:sz w:val="24"/>
          <w:szCs w:val="24"/>
        </w:rPr>
        <w:t xml:space="preserve">eparation </w:t>
      </w:r>
      <w:r w:rsidR="00FF45C1" w:rsidRPr="0080571E">
        <w:rPr>
          <w:rFonts w:cstheme="minorHAnsi"/>
          <w:sz w:val="24"/>
          <w:szCs w:val="24"/>
        </w:rPr>
        <w:t xml:space="preserve">agreement. </w:t>
      </w:r>
    </w:p>
    <w:p w14:paraId="043E6B86" w14:textId="28CD064D" w:rsidR="00881331" w:rsidRPr="0080571E" w:rsidRDefault="00881331" w:rsidP="00A21CD7">
      <w:pPr>
        <w:pStyle w:val="ListParagraph"/>
        <w:numPr>
          <w:ilvl w:val="0"/>
          <w:numId w:val="15"/>
        </w:numPr>
        <w:rPr>
          <w:rFonts w:cstheme="minorHAnsi"/>
          <w:sz w:val="24"/>
          <w:szCs w:val="24"/>
        </w:rPr>
      </w:pPr>
      <w:r w:rsidRPr="0080571E">
        <w:rPr>
          <w:rFonts w:cstheme="minorHAnsi"/>
          <w:sz w:val="24"/>
          <w:szCs w:val="24"/>
        </w:rPr>
        <w:t xml:space="preserve">The President’s </w:t>
      </w:r>
      <w:r w:rsidR="0039731F" w:rsidRPr="0080571E">
        <w:rPr>
          <w:rFonts w:cstheme="minorHAnsi"/>
          <w:sz w:val="24"/>
          <w:szCs w:val="24"/>
        </w:rPr>
        <w:t>decision on each application</w:t>
      </w:r>
      <w:r w:rsidRPr="0080571E">
        <w:rPr>
          <w:rFonts w:cstheme="minorHAnsi"/>
          <w:sz w:val="24"/>
          <w:szCs w:val="24"/>
        </w:rPr>
        <w:t xml:space="preserve"> will be communicated to the applicants as soon as practicable.</w:t>
      </w:r>
      <w:r w:rsidR="00A60A85" w:rsidRPr="0080571E">
        <w:rPr>
          <w:rFonts w:cstheme="minorHAnsi"/>
          <w:sz w:val="24"/>
          <w:szCs w:val="24"/>
        </w:rPr>
        <w:t xml:space="preserve"> </w:t>
      </w:r>
      <w:r w:rsidR="00A60A85" w:rsidRPr="0080571E">
        <w:rPr>
          <w:rFonts w:cstheme="minorHAnsi"/>
          <w:b/>
          <w:sz w:val="24"/>
          <w:szCs w:val="24"/>
        </w:rPr>
        <w:t>There is no expectation that all TFVSIP applications will be approved.</w:t>
      </w:r>
    </w:p>
    <w:p w14:paraId="69AFA55B" w14:textId="5DEDD196" w:rsidR="00881331" w:rsidRPr="0080571E" w:rsidRDefault="0039731F" w:rsidP="00881331">
      <w:pPr>
        <w:pStyle w:val="ListParagraph"/>
        <w:numPr>
          <w:ilvl w:val="0"/>
          <w:numId w:val="15"/>
        </w:numPr>
        <w:rPr>
          <w:rFonts w:cstheme="minorHAnsi"/>
          <w:sz w:val="24"/>
          <w:szCs w:val="24"/>
        </w:rPr>
      </w:pPr>
      <w:r w:rsidRPr="0080571E">
        <w:rPr>
          <w:rFonts w:cstheme="minorHAnsi"/>
          <w:sz w:val="24"/>
          <w:szCs w:val="24"/>
        </w:rPr>
        <w:t>Conditionally a</w:t>
      </w:r>
      <w:r w:rsidR="00881331" w:rsidRPr="0080571E">
        <w:rPr>
          <w:rFonts w:cstheme="minorHAnsi"/>
          <w:sz w:val="24"/>
          <w:szCs w:val="24"/>
        </w:rPr>
        <w:t xml:space="preserve">pproved applicants will be provided with a separation agreement for their review. </w:t>
      </w:r>
      <w:r w:rsidR="00927A62" w:rsidRPr="0080571E">
        <w:rPr>
          <w:rFonts w:cstheme="minorHAnsi"/>
          <w:sz w:val="24"/>
          <w:szCs w:val="24"/>
        </w:rPr>
        <w:t>Conditionally a</w:t>
      </w:r>
      <w:r w:rsidR="00881331" w:rsidRPr="0080571E">
        <w:rPr>
          <w:rFonts w:cstheme="minorHAnsi"/>
          <w:sz w:val="24"/>
          <w:szCs w:val="24"/>
        </w:rPr>
        <w:t>pproved applicants will have forty-five (45) days, from the date the separation agreement is made available to the approved applicant, to review and consider the separation agreement.</w:t>
      </w:r>
      <w:r w:rsidR="00CB20B3" w:rsidRPr="0080571E">
        <w:rPr>
          <w:rFonts w:cstheme="minorHAnsi"/>
          <w:sz w:val="24"/>
          <w:szCs w:val="24"/>
        </w:rPr>
        <w:t xml:space="preserve"> </w:t>
      </w:r>
      <w:r w:rsidR="00927A62" w:rsidRPr="0080571E">
        <w:rPr>
          <w:rFonts w:cstheme="minorHAnsi"/>
          <w:sz w:val="24"/>
          <w:szCs w:val="24"/>
        </w:rPr>
        <w:t>Conditionally a</w:t>
      </w:r>
      <w:r w:rsidR="007F5C75" w:rsidRPr="0080571E">
        <w:rPr>
          <w:rFonts w:cstheme="minorHAnsi"/>
          <w:sz w:val="24"/>
          <w:szCs w:val="24"/>
        </w:rPr>
        <w:t>pproved applicants will also have a period of seven (7) days to revoke their acceptance of the separation agreement after it is submitted.</w:t>
      </w:r>
      <w:r w:rsidR="00881331" w:rsidRPr="0080571E">
        <w:rPr>
          <w:rFonts w:cstheme="minorHAnsi"/>
          <w:sz w:val="24"/>
          <w:szCs w:val="24"/>
        </w:rPr>
        <w:t xml:space="preserve"> During this time, approved applicants are encouraged to seek advice from their financial, legal and/or tax counselors and to contact the office of Human Resources with their questions about the </w:t>
      </w:r>
      <w:r w:rsidR="00A60A85" w:rsidRPr="0080571E">
        <w:rPr>
          <w:rFonts w:cstheme="minorHAnsi"/>
          <w:sz w:val="24"/>
          <w:szCs w:val="24"/>
        </w:rPr>
        <w:t>TFVSIP or separation agreement</w:t>
      </w:r>
      <w:r w:rsidR="00881331" w:rsidRPr="0080571E">
        <w:rPr>
          <w:rFonts w:cstheme="minorHAnsi"/>
          <w:sz w:val="24"/>
          <w:szCs w:val="24"/>
        </w:rPr>
        <w:t xml:space="preserve">. </w:t>
      </w:r>
    </w:p>
    <w:p w14:paraId="276565E8" w14:textId="04D62ED7" w:rsidR="001476AB" w:rsidRPr="0080571E" w:rsidRDefault="00C74A9A" w:rsidP="001476AB">
      <w:pPr>
        <w:pStyle w:val="ListParagraph"/>
        <w:numPr>
          <w:ilvl w:val="0"/>
          <w:numId w:val="15"/>
        </w:numPr>
        <w:rPr>
          <w:rFonts w:cstheme="minorHAnsi"/>
          <w:sz w:val="24"/>
          <w:szCs w:val="24"/>
        </w:rPr>
      </w:pPr>
      <w:r w:rsidRPr="0080571E">
        <w:rPr>
          <w:rFonts w:cstheme="minorHAnsi"/>
          <w:sz w:val="24"/>
          <w:szCs w:val="24"/>
        </w:rPr>
        <w:t>Employees who separate from UND under t</w:t>
      </w:r>
      <w:r w:rsidR="00A60A85" w:rsidRPr="0080571E">
        <w:rPr>
          <w:rFonts w:cstheme="minorHAnsi"/>
          <w:sz w:val="24"/>
          <w:szCs w:val="24"/>
        </w:rPr>
        <w:t>he TFVSIP</w:t>
      </w:r>
      <w:r w:rsidRPr="0080571E">
        <w:rPr>
          <w:rFonts w:cstheme="minorHAnsi"/>
          <w:sz w:val="24"/>
          <w:szCs w:val="24"/>
        </w:rPr>
        <w:t xml:space="preserve"> waive all tenure or other rights to continued </w:t>
      </w:r>
      <w:proofErr w:type="gramStart"/>
      <w:r w:rsidRPr="0080571E">
        <w:rPr>
          <w:rFonts w:cstheme="minorHAnsi"/>
          <w:sz w:val="24"/>
          <w:szCs w:val="24"/>
        </w:rPr>
        <w:t>employment</w:t>
      </w:r>
      <w:r w:rsidR="00A60A85" w:rsidRPr="0080571E">
        <w:rPr>
          <w:rFonts w:cstheme="minorHAnsi"/>
          <w:sz w:val="24"/>
          <w:szCs w:val="24"/>
        </w:rPr>
        <w:t>.</w:t>
      </w:r>
      <w:r w:rsidRPr="0080571E">
        <w:rPr>
          <w:rFonts w:cstheme="minorHAnsi"/>
          <w:sz w:val="24"/>
          <w:szCs w:val="24"/>
        </w:rPr>
        <w:t>.</w:t>
      </w:r>
      <w:proofErr w:type="gramEnd"/>
      <w:r w:rsidRPr="0080571E">
        <w:rPr>
          <w:rFonts w:cstheme="minorHAnsi"/>
          <w:sz w:val="24"/>
          <w:szCs w:val="24"/>
        </w:rPr>
        <w:t xml:space="preserve"> </w:t>
      </w:r>
    </w:p>
    <w:p w14:paraId="78033A83" w14:textId="77777777" w:rsidR="00BB3076" w:rsidRPr="0080571E" w:rsidRDefault="00BB3076" w:rsidP="00BB3076">
      <w:pPr>
        <w:pStyle w:val="ListParagraph"/>
        <w:ind w:left="2520"/>
        <w:rPr>
          <w:rFonts w:cstheme="minorHAnsi"/>
          <w:sz w:val="24"/>
          <w:szCs w:val="24"/>
        </w:rPr>
      </w:pPr>
    </w:p>
    <w:p w14:paraId="2EE8AD80" w14:textId="77777777" w:rsidR="00BB3076" w:rsidRPr="0080571E" w:rsidRDefault="00BB3076" w:rsidP="00BB3076">
      <w:pPr>
        <w:pStyle w:val="ListParagraph"/>
        <w:numPr>
          <w:ilvl w:val="0"/>
          <w:numId w:val="9"/>
        </w:numPr>
        <w:rPr>
          <w:rFonts w:cstheme="minorHAnsi"/>
          <w:sz w:val="24"/>
          <w:szCs w:val="24"/>
        </w:rPr>
      </w:pPr>
      <w:r w:rsidRPr="0080571E">
        <w:rPr>
          <w:rFonts w:cstheme="minorHAnsi"/>
          <w:b/>
          <w:sz w:val="24"/>
          <w:szCs w:val="24"/>
        </w:rPr>
        <w:t>Incentives</w:t>
      </w:r>
    </w:p>
    <w:p w14:paraId="2F54CF5C" w14:textId="21B7D30F" w:rsidR="00BB3076" w:rsidRPr="0080571E" w:rsidRDefault="00555CAA" w:rsidP="00555CAA">
      <w:pPr>
        <w:pStyle w:val="ListParagraph"/>
        <w:numPr>
          <w:ilvl w:val="0"/>
          <w:numId w:val="21"/>
        </w:numPr>
        <w:rPr>
          <w:rFonts w:cstheme="minorHAnsi"/>
          <w:sz w:val="24"/>
          <w:szCs w:val="24"/>
        </w:rPr>
      </w:pPr>
      <w:r w:rsidRPr="0080571E">
        <w:rPr>
          <w:rFonts w:cstheme="minorHAnsi"/>
          <w:sz w:val="24"/>
          <w:szCs w:val="24"/>
        </w:rPr>
        <w:t>Approved applicants will receive a payment equal to 100% of the individual’s</w:t>
      </w:r>
      <w:r w:rsidR="00927A62" w:rsidRPr="0080571E">
        <w:rPr>
          <w:rFonts w:cstheme="minorHAnsi"/>
          <w:sz w:val="24"/>
          <w:szCs w:val="24"/>
        </w:rPr>
        <w:t xml:space="preserve"> annual</w:t>
      </w:r>
      <w:r w:rsidRPr="0080571E">
        <w:rPr>
          <w:rFonts w:cstheme="minorHAnsi"/>
          <w:sz w:val="24"/>
          <w:szCs w:val="24"/>
        </w:rPr>
        <w:t xml:space="preserve"> base salary, less all required federal and state taxes and deductions as required by law. The approved applicant will have a choice of: </w:t>
      </w:r>
    </w:p>
    <w:p w14:paraId="63A3B750" w14:textId="75FBF32F" w:rsidR="00555CAA" w:rsidRPr="0080571E" w:rsidRDefault="0068031D" w:rsidP="00555CAA">
      <w:pPr>
        <w:pStyle w:val="ListParagraph"/>
        <w:numPr>
          <w:ilvl w:val="0"/>
          <w:numId w:val="20"/>
        </w:numPr>
        <w:rPr>
          <w:rFonts w:cstheme="minorHAnsi"/>
          <w:sz w:val="24"/>
          <w:szCs w:val="24"/>
        </w:rPr>
      </w:pPr>
      <w:r w:rsidRPr="0080571E">
        <w:rPr>
          <w:rFonts w:cstheme="minorHAnsi"/>
          <w:sz w:val="24"/>
          <w:szCs w:val="24"/>
        </w:rPr>
        <w:t>One lump sum payment on July 15</w:t>
      </w:r>
      <w:r w:rsidR="00D34ADF">
        <w:rPr>
          <w:rFonts w:cstheme="minorHAnsi"/>
          <w:sz w:val="24"/>
          <w:szCs w:val="24"/>
        </w:rPr>
        <w:t>, 2021</w:t>
      </w:r>
      <w:r w:rsidR="00531C19" w:rsidRPr="0080571E">
        <w:rPr>
          <w:rFonts w:cstheme="minorHAnsi"/>
          <w:sz w:val="24"/>
          <w:szCs w:val="24"/>
        </w:rPr>
        <w:t>;</w:t>
      </w:r>
    </w:p>
    <w:p w14:paraId="1ABC6F6D" w14:textId="003364F1" w:rsidR="00555CAA" w:rsidRPr="0080571E" w:rsidRDefault="00555CAA" w:rsidP="00842FDE">
      <w:pPr>
        <w:pStyle w:val="ListParagraph"/>
        <w:numPr>
          <w:ilvl w:val="0"/>
          <w:numId w:val="20"/>
        </w:numPr>
        <w:rPr>
          <w:rFonts w:cstheme="minorHAnsi"/>
          <w:sz w:val="24"/>
          <w:szCs w:val="24"/>
        </w:rPr>
      </w:pPr>
      <w:r w:rsidRPr="0080571E">
        <w:rPr>
          <w:rFonts w:cstheme="minorHAnsi"/>
          <w:sz w:val="24"/>
          <w:szCs w:val="24"/>
        </w:rPr>
        <w:t xml:space="preserve">Two </w:t>
      </w:r>
      <w:r w:rsidR="0039731F" w:rsidRPr="0080571E">
        <w:rPr>
          <w:rFonts w:cstheme="minorHAnsi"/>
          <w:sz w:val="24"/>
          <w:szCs w:val="24"/>
        </w:rPr>
        <w:t xml:space="preserve">equal payments made on July </w:t>
      </w:r>
      <w:r w:rsidR="0068031D" w:rsidRPr="0080571E">
        <w:rPr>
          <w:rFonts w:cstheme="minorHAnsi"/>
          <w:sz w:val="24"/>
          <w:szCs w:val="24"/>
        </w:rPr>
        <w:t>15</w:t>
      </w:r>
      <w:r w:rsidR="00D34ADF">
        <w:rPr>
          <w:rFonts w:cstheme="minorHAnsi"/>
          <w:sz w:val="24"/>
          <w:szCs w:val="24"/>
        </w:rPr>
        <w:t>, 2021</w:t>
      </w:r>
      <w:r w:rsidR="0039731F" w:rsidRPr="0080571E">
        <w:rPr>
          <w:rFonts w:cstheme="minorHAnsi"/>
          <w:sz w:val="24"/>
          <w:szCs w:val="24"/>
        </w:rPr>
        <w:t xml:space="preserve"> and January 1</w:t>
      </w:r>
      <w:r w:rsidR="00D34ADF">
        <w:rPr>
          <w:rFonts w:cstheme="minorHAnsi"/>
          <w:sz w:val="24"/>
          <w:szCs w:val="24"/>
        </w:rPr>
        <w:t>4, 2022</w:t>
      </w:r>
      <w:r w:rsidR="00533686" w:rsidRPr="0080571E">
        <w:rPr>
          <w:rFonts w:cstheme="minorHAnsi"/>
          <w:sz w:val="24"/>
          <w:szCs w:val="24"/>
        </w:rPr>
        <w:t>.</w:t>
      </w:r>
    </w:p>
    <w:p w14:paraId="4A0B69A3" w14:textId="7ED9FB75" w:rsidR="00BB3076" w:rsidRPr="0080571E" w:rsidRDefault="00555CAA" w:rsidP="00555CAA">
      <w:pPr>
        <w:pStyle w:val="ListParagraph"/>
        <w:numPr>
          <w:ilvl w:val="0"/>
          <w:numId w:val="21"/>
        </w:numPr>
        <w:rPr>
          <w:rFonts w:cstheme="minorHAnsi"/>
          <w:sz w:val="24"/>
          <w:szCs w:val="24"/>
        </w:rPr>
      </w:pPr>
      <w:r w:rsidRPr="0080571E">
        <w:rPr>
          <w:rFonts w:cstheme="minorHAnsi"/>
          <w:sz w:val="24"/>
          <w:szCs w:val="24"/>
        </w:rPr>
        <w:t>No change in base salary within</w:t>
      </w:r>
      <w:r w:rsidR="0039731F" w:rsidRPr="0080571E">
        <w:rPr>
          <w:rFonts w:cstheme="minorHAnsi"/>
          <w:sz w:val="24"/>
          <w:szCs w:val="24"/>
        </w:rPr>
        <w:t xml:space="preserve"> the nin</w:t>
      </w:r>
      <w:r w:rsidR="00533686" w:rsidRPr="0080571E">
        <w:rPr>
          <w:rFonts w:cstheme="minorHAnsi"/>
          <w:sz w:val="24"/>
          <w:szCs w:val="24"/>
        </w:rPr>
        <w:t>ety (90)</w:t>
      </w:r>
      <w:r w:rsidR="00D34ADF">
        <w:rPr>
          <w:rFonts w:cstheme="minorHAnsi"/>
          <w:sz w:val="24"/>
          <w:szCs w:val="24"/>
        </w:rPr>
        <w:t xml:space="preserve"> days prior to January 15, 2021 </w:t>
      </w:r>
      <w:r w:rsidRPr="0080571E">
        <w:rPr>
          <w:rFonts w:cstheme="minorHAnsi"/>
          <w:sz w:val="24"/>
          <w:szCs w:val="24"/>
        </w:rPr>
        <w:t xml:space="preserve">will be </w:t>
      </w:r>
      <w:proofErr w:type="gramStart"/>
      <w:r w:rsidRPr="0080571E">
        <w:rPr>
          <w:rFonts w:cstheme="minorHAnsi"/>
          <w:sz w:val="24"/>
          <w:szCs w:val="24"/>
        </w:rPr>
        <w:t>taken into account</w:t>
      </w:r>
      <w:proofErr w:type="gramEnd"/>
      <w:r w:rsidRPr="0080571E">
        <w:rPr>
          <w:rFonts w:cstheme="minorHAnsi"/>
          <w:sz w:val="24"/>
          <w:szCs w:val="24"/>
        </w:rPr>
        <w:t xml:space="preserve"> in determining the employee’s base salary for use in the incentive calculations.</w:t>
      </w:r>
    </w:p>
    <w:p w14:paraId="6658C3A5" w14:textId="4BB6A478" w:rsidR="00571F94" w:rsidRPr="0080571E" w:rsidRDefault="00906F81" w:rsidP="00555CAA">
      <w:pPr>
        <w:pStyle w:val="ListParagraph"/>
        <w:numPr>
          <w:ilvl w:val="0"/>
          <w:numId w:val="21"/>
        </w:numPr>
        <w:rPr>
          <w:rFonts w:cstheme="minorHAnsi"/>
          <w:sz w:val="24"/>
          <w:szCs w:val="24"/>
        </w:rPr>
      </w:pPr>
      <w:r w:rsidRPr="0080571E">
        <w:rPr>
          <w:rFonts w:cstheme="minorHAnsi"/>
          <w:sz w:val="24"/>
          <w:szCs w:val="24"/>
        </w:rPr>
        <w:t>UND h</w:t>
      </w:r>
      <w:r w:rsidR="00FA6D7E" w:rsidRPr="0080571E">
        <w:rPr>
          <w:rFonts w:cstheme="minorHAnsi"/>
          <w:sz w:val="24"/>
          <w:szCs w:val="24"/>
        </w:rPr>
        <w:t>ealth insurance</w:t>
      </w:r>
      <w:r w:rsidRPr="0080571E">
        <w:rPr>
          <w:rFonts w:cstheme="minorHAnsi"/>
          <w:sz w:val="24"/>
          <w:szCs w:val="24"/>
        </w:rPr>
        <w:t xml:space="preserve"> coverage</w:t>
      </w:r>
      <w:r w:rsidR="00FA6D7E" w:rsidRPr="0080571E">
        <w:rPr>
          <w:rFonts w:cstheme="minorHAnsi"/>
          <w:sz w:val="24"/>
          <w:szCs w:val="24"/>
        </w:rPr>
        <w:t xml:space="preserve"> for approved applicants</w:t>
      </w:r>
      <w:r w:rsidR="001D54F8" w:rsidRPr="0080571E">
        <w:rPr>
          <w:rFonts w:cstheme="minorHAnsi"/>
          <w:sz w:val="24"/>
          <w:szCs w:val="24"/>
        </w:rPr>
        <w:t xml:space="preserve"> will terminate on July 31</w:t>
      </w:r>
      <w:r w:rsidR="00230108" w:rsidRPr="0080571E">
        <w:rPr>
          <w:rFonts w:cstheme="minorHAnsi"/>
          <w:sz w:val="24"/>
          <w:szCs w:val="24"/>
        </w:rPr>
        <w:t xml:space="preserve">, </w:t>
      </w:r>
      <w:r w:rsidR="006160CE">
        <w:rPr>
          <w:rFonts w:cstheme="minorHAnsi"/>
          <w:sz w:val="24"/>
          <w:szCs w:val="24"/>
        </w:rPr>
        <w:t>2020</w:t>
      </w:r>
      <w:r w:rsidR="00FA6D7E" w:rsidRPr="0080571E">
        <w:rPr>
          <w:rFonts w:cstheme="minorHAnsi"/>
          <w:sz w:val="24"/>
          <w:szCs w:val="24"/>
        </w:rPr>
        <w:t xml:space="preserve">. </w:t>
      </w:r>
      <w:r w:rsidRPr="0080571E">
        <w:rPr>
          <w:rFonts w:cstheme="minorHAnsi"/>
          <w:sz w:val="24"/>
          <w:szCs w:val="24"/>
        </w:rPr>
        <w:t xml:space="preserve">Any </w:t>
      </w:r>
      <w:r w:rsidR="00571F94" w:rsidRPr="0080571E">
        <w:rPr>
          <w:rFonts w:cstheme="minorHAnsi"/>
          <w:sz w:val="24"/>
          <w:szCs w:val="24"/>
        </w:rPr>
        <w:t>pay and benefits</w:t>
      </w:r>
      <w:r w:rsidRPr="0080571E">
        <w:rPr>
          <w:rFonts w:cstheme="minorHAnsi"/>
          <w:sz w:val="24"/>
          <w:szCs w:val="24"/>
        </w:rPr>
        <w:t xml:space="preserve"> received as a result of employment with UND</w:t>
      </w:r>
      <w:r w:rsidR="00571F94" w:rsidRPr="0080571E">
        <w:rPr>
          <w:rFonts w:cstheme="minorHAnsi"/>
          <w:sz w:val="24"/>
          <w:szCs w:val="24"/>
        </w:rPr>
        <w:t xml:space="preserve"> will terminate or cease in accordance with the terms of those established laws, policies, plans and procedures.</w:t>
      </w:r>
    </w:p>
    <w:p w14:paraId="145CB19F" w14:textId="3A7970D7" w:rsidR="00C74A9A" w:rsidRPr="0080571E" w:rsidRDefault="00C74A9A" w:rsidP="00C74A9A">
      <w:pPr>
        <w:pStyle w:val="ListParagraph"/>
        <w:ind w:left="2520"/>
        <w:rPr>
          <w:rFonts w:cstheme="minorHAnsi"/>
          <w:sz w:val="24"/>
          <w:szCs w:val="24"/>
        </w:rPr>
      </w:pPr>
    </w:p>
    <w:p w14:paraId="44F294AC" w14:textId="77777777" w:rsidR="00BB3076" w:rsidRPr="0080571E" w:rsidRDefault="00BB3076" w:rsidP="00BB5664">
      <w:pPr>
        <w:pStyle w:val="ListParagraph"/>
        <w:ind w:left="2520"/>
        <w:rPr>
          <w:rFonts w:cstheme="minorHAnsi"/>
          <w:sz w:val="24"/>
          <w:szCs w:val="24"/>
        </w:rPr>
      </w:pPr>
    </w:p>
    <w:p w14:paraId="293E6500" w14:textId="20585FF9" w:rsidR="00BB3076" w:rsidRPr="0080571E" w:rsidRDefault="00BB3076" w:rsidP="00E37AEA">
      <w:pPr>
        <w:pStyle w:val="ListParagraph"/>
        <w:numPr>
          <w:ilvl w:val="0"/>
          <w:numId w:val="9"/>
        </w:numPr>
        <w:rPr>
          <w:rFonts w:cstheme="minorHAnsi"/>
          <w:sz w:val="24"/>
          <w:szCs w:val="24"/>
        </w:rPr>
      </w:pPr>
      <w:r w:rsidRPr="0080571E">
        <w:rPr>
          <w:rFonts w:cstheme="minorHAnsi"/>
          <w:b/>
          <w:sz w:val="24"/>
          <w:szCs w:val="24"/>
        </w:rPr>
        <w:lastRenderedPageBreak/>
        <w:t>Tax and Financial Consequences of Partici</w:t>
      </w:r>
      <w:r w:rsidR="00555CAA" w:rsidRPr="0080571E">
        <w:rPr>
          <w:rFonts w:cstheme="minorHAnsi"/>
          <w:b/>
          <w:sz w:val="24"/>
          <w:szCs w:val="24"/>
        </w:rPr>
        <w:t xml:space="preserve">pation in the </w:t>
      </w:r>
      <w:r w:rsidR="00E37AEA" w:rsidRPr="0080571E">
        <w:rPr>
          <w:rFonts w:cstheme="minorHAnsi"/>
          <w:b/>
          <w:sz w:val="24"/>
          <w:szCs w:val="24"/>
        </w:rPr>
        <w:t xml:space="preserve">TFVSIP </w:t>
      </w:r>
    </w:p>
    <w:p w14:paraId="59B574A9" w14:textId="77777777" w:rsidR="00BB3076" w:rsidRPr="0080571E" w:rsidRDefault="00BB3076" w:rsidP="00BB3076">
      <w:pPr>
        <w:pStyle w:val="ListParagraph"/>
        <w:ind w:left="2160"/>
        <w:rPr>
          <w:rFonts w:cstheme="minorHAnsi"/>
          <w:sz w:val="24"/>
          <w:szCs w:val="24"/>
        </w:rPr>
      </w:pPr>
    </w:p>
    <w:p w14:paraId="2149520F" w14:textId="5D5C9847" w:rsidR="00BB5664" w:rsidRPr="0080571E" w:rsidRDefault="00BB5664" w:rsidP="00BB5664">
      <w:pPr>
        <w:pStyle w:val="ListParagraph"/>
        <w:numPr>
          <w:ilvl w:val="0"/>
          <w:numId w:val="18"/>
        </w:numPr>
        <w:rPr>
          <w:rFonts w:cstheme="minorHAnsi"/>
          <w:sz w:val="24"/>
          <w:szCs w:val="24"/>
        </w:rPr>
      </w:pPr>
      <w:r w:rsidRPr="0080571E">
        <w:rPr>
          <w:rFonts w:cstheme="minorHAnsi"/>
          <w:sz w:val="24"/>
          <w:szCs w:val="24"/>
        </w:rPr>
        <w:t>Eligibility to participate in the</w:t>
      </w:r>
      <w:r w:rsidR="00B429E4" w:rsidRPr="0080571E">
        <w:rPr>
          <w:rFonts w:cstheme="minorHAnsi"/>
          <w:sz w:val="24"/>
          <w:szCs w:val="24"/>
        </w:rPr>
        <w:t xml:space="preserve"> TFVSIP</w:t>
      </w:r>
      <w:r w:rsidRPr="0080571E">
        <w:rPr>
          <w:rFonts w:cstheme="minorHAnsi"/>
          <w:sz w:val="24"/>
          <w:szCs w:val="24"/>
        </w:rPr>
        <w:t xml:space="preserve"> does not automatically make the employee eligible for retirement benefits under the North Dakota Public Employees Retirement System (NDPERS) or the Defined Contribution Retirement Plan (TIAA/CREF) or any other institutional, state or federal retirement program. The employee is solely responsible for consulting with his/her retirement program to determine eligibility for and the amount of any annuity, if any, and applying for such benefits, i</w:t>
      </w:r>
      <w:r w:rsidR="00296509" w:rsidRPr="0080571E">
        <w:rPr>
          <w:rFonts w:cstheme="minorHAnsi"/>
          <w:sz w:val="24"/>
          <w:szCs w:val="24"/>
        </w:rPr>
        <w:t>f</w:t>
      </w:r>
      <w:r w:rsidRPr="0080571E">
        <w:rPr>
          <w:rFonts w:cstheme="minorHAnsi"/>
          <w:sz w:val="24"/>
          <w:szCs w:val="24"/>
        </w:rPr>
        <w:t xml:space="preserve"> any, in accordance with state and federal law. It is the employee’s responsibility to submit the required application and information to NDPERS or TIAA/CREF or any other retirement program financial provider, whichever is applicable, for processing within the required timelines of the program.</w:t>
      </w:r>
      <w:r w:rsidR="00C74A9A" w:rsidRPr="0080571E">
        <w:rPr>
          <w:rFonts w:cstheme="minorHAnsi"/>
          <w:sz w:val="24"/>
          <w:szCs w:val="24"/>
        </w:rPr>
        <w:t xml:space="preserve"> </w:t>
      </w:r>
    </w:p>
    <w:p w14:paraId="1E292DC8" w14:textId="4E754CFB" w:rsidR="00BB3076" w:rsidRPr="0080571E" w:rsidRDefault="00555CAA" w:rsidP="00E37AEA">
      <w:pPr>
        <w:pStyle w:val="ListParagraph"/>
        <w:numPr>
          <w:ilvl w:val="0"/>
          <w:numId w:val="18"/>
        </w:numPr>
        <w:rPr>
          <w:rFonts w:cstheme="minorHAnsi"/>
          <w:sz w:val="24"/>
          <w:szCs w:val="24"/>
        </w:rPr>
      </w:pPr>
      <w:r w:rsidRPr="0080571E">
        <w:rPr>
          <w:rFonts w:cstheme="minorHAnsi"/>
          <w:sz w:val="24"/>
          <w:szCs w:val="24"/>
        </w:rPr>
        <w:t xml:space="preserve">In all cases, each individual participating employee is responsible for consulting with </w:t>
      </w:r>
      <w:r w:rsidR="00927A62" w:rsidRPr="0080571E">
        <w:rPr>
          <w:rFonts w:cstheme="minorHAnsi"/>
          <w:sz w:val="24"/>
          <w:szCs w:val="24"/>
        </w:rPr>
        <w:t>his/her</w:t>
      </w:r>
      <w:r w:rsidRPr="0080571E">
        <w:rPr>
          <w:rFonts w:cstheme="minorHAnsi"/>
          <w:sz w:val="24"/>
          <w:szCs w:val="24"/>
        </w:rPr>
        <w:t xml:space="preserve"> personal tax advisor as to the potential tax consequences of the employee’s participation in the </w:t>
      </w:r>
      <w:r w:rsidR="00E37AEA" w:rsidRPr="0080571E">
        <w:rPr>
          <w:rFonts w:cstheme="minorHAnsi"/>
          <w:sz w:val="24"/>
          <w:szCs w:val="24"/>
        </w:rPr>
        <w:t>TFVSIP</w:t>
      </w:r>
      <w:r w:rsidRPr="0080571E">
        <w:rPr>
          <w:rFonts w:cstheme="minorHAnsi"/>
          <w:sz w:val="24"/>
          <w:szCs w:val="24"/>
        </w:rPr>
        <w:t>.</w:t>
      </w:r>
    </w:p>
    <w:p w14:paraId="2CCE2401" w14:textId="66C6F216" w:rsidR="00BB3076" w:rsidRPr="0080571E" w:rsidRDefault="0039731F" w:rsidP="00BB3076">
      <w:pPr>
        <w:pStyle w:val="ListParagraph"/>
        <w:numPr>
          <w:ilvl w:val="0"/>
          <w:numId w:val="18"/>
        </w:numPr>
        <w:rPr>
          <w:rFonts w:cstheme="minorHAnsi"/>
          <w:sz w:val="24"/>
          <w:szCs w:val="24"/>
        </w:rPr>
      </w:pPr>
      <w:r w:rsidRPr="0080571E">
        <w:rPr>
          <w:rFonts w:cstheme="minorHAnsi"/>
          <w:sz w:val="24"/>
          <w:szCs w:val="24"/>
        </w:rPr>
        <w:t xml:space="preserve">No employee of UND </w:t>
      </w:r>
      <w:r w:rsidR="00555CAA" w:rsidRPr="0080571E">
        <w:rPr>
          <w:rFonts w:cstheme="minorHAnsi"/>
          <w:sz w:val="24"/>
          <w:szCs w:val="24"/>
        </w:rPr>
        <w:t xml:space="preserve">is authorized by </w:t>
      </w:r>
      <w:r w:rsidRPr="0080571E">
        <w:rPr>
          <w:rFonts w:cstheme="minorHAnsi"/>
          <w:sz w:val="24"/>
          <w:szCs w:val="24"/>
        </w:rPr>
        <w:t>UND</w:t>
      </w:r>
      <w:r w:rsidR="00555CAA" w:rsidRPr="0080571E">
        <w:rPr>
          <w:rFonts w:cstheme="minorHAnsi"/>
          <w:sz w:val="24"/>
          <w:szCs w:val="24"/>
        </w:rPr>
        <w:t xml:space="preserve"> or the North Dakota University System to provide tax and/or financial advice to employees. Information sessions and material are for general information only and should not replace the advice of a competent financial and/or tax advisor.</w:t>
      </w:r>
    </w:p>
    <w:p w14:paraId="7DF60687" w14:textId="77777777" w:rsidR="00906F81" w:rsidRPr="0080571E" w:rsidRDefault="00906F81" w:rsidP="00BB3076">
      <w:pPr>
        <w:pStyle w:val="ListParagraph"/>
        <w:ind w:left="2160"/>
        <w:rPr>
          <w:rFonts w:cstheme="minorHAnsi"/>
          <w:sz w:val="24"/>
          <w:szCs w:val="24"/>
        </w:rPr>
      </w:pPr>
    </w:p>
    <w:p w14:paraId="15111986" w14:textId="77777777" w:rsidR="00BB3076" w:rsidRPr="0080571E" w:rsidRDefault="00BB3076" w:rsidP="00881331">
      <w:pPr>
        <w:pStyle w:val="ListParagraph"/>
        <w:numPr>
          <w:ilvl w:val="0"/>
          <w:numId w:val="9"/>
        </w:numPr>
        <w:rPr>
          <w:rFonts w:cstheme="minorHAnsi"/>
          <w:sz w:val="24"/>
          <w:szCs w:val="24"/>
        </w:rPr>
      </w:pPr>
      <w:r w:rsidRPr="0080571E">
        <w:rPr>
          <w:rFonts w:cstheme="minorHAnsi"/>
          <w:b/>
          <w:sz w:val="24"/>
          <w:szCs w:val="24"/>
        </w:rPr>
        <w:t>Conditions</w:t>
      </w:r>
    </w:p>
    <w:p w14:paraId="4C0CF8E1" w14:textId="77777777" w:rsidR="00BB3076" w:rsidRPr="0080571E" w:rsidRDefault="00BB3076" w:rsidP="00BB3076">
      <w:pPr>
        <w:pStyle w:val="ListParagraph"/>
        <w:ind w:left="2160"/>
        <w:rPr>
          <w:rFonts w:cstheme="minorHAnsi"/>
          <w:sz w:val="24"/>
          <w:szCs w:val="24"/>
        </w:rPr>
      </w:pPr>
    </w:p>
    <w:p w14:paraId="28B4A95B" w14:textId="7003E316" w:rsidR="00BB3076" w:rsidRPr="0080571E" w:rsidRDefault="00555CAA" w:rsidP="00E37AEA">
      <w:pPr>
        <w:pStyle w:val="ListParagraph"/>
        <w:numPr>
          <w:ilvl w:val="0"/>
          <w:numId w:val="19"/>
        </w:numPr>
        <w:rPr>
          <w:rFonts w:cstheme="minorHAnsi"/>
          <w:sz w:val="24"/>
          <w:szCs w:val="24"/>
        </w:rPr>
      </w:pPr>
      <w:r w:rsidRPr="0080571E">
        <w:rPr>
          <w:rFonts w:cstheme="minorHAnsi"/>
          <w:sz w:val="24"/>
          <w:szCs w:val="24"/>
        </w:rPr>
        <w:t>Not every individual application will be approved. The President has sole discretion over the determination of eligibility and approval</w:t>
      </w:r>
      <w:r w:rsidR="00D86092" w:rsidRPr="0080571E">
        <w:rPr>
          <w:rFonts w:cstheme="minorHAnsi"/>
          <w:sz w:val="24"/>
          <w:szCs w:val="24"/>
        </w:rPr>
        <w:t xml:space="preserve"> or denial</w:t>
      </w:r>
      <w:r w:rsidRPr="0080571E">
        <w:rPr>
          <w:rFonts w:cstheme="minorHAnsi"/>
          <w:sz w:val="24"/>
          <w:szCs w:val="24"/>
        </w:rPr>
        <w:t xml:space="preserve"> of any individual application to the </w:t>
      </w:r>
      <w:r w:rsidR="00296509" w:rsidRPr="0080571E">
        <w:rPr>
          <w:rFonts w:cstheme="minorHAnsi"/>
          <w:sz w:val="24"/>
          <w:szCs w:val="24"/>
        </w:rPr>
        <w:t>TFVSIP</w:t>
      </w:r>
      <w:r w:rsidR="00296509" w:rsidRPr="0080571E" w:rsidDel="00E37AEA">
        <w:rPr>
          <w:rFonts w:cstheme="minorHAnsi"/>
          <w:sz w:val="24"/>
          <w:szCs w:val="24"/>
        </w:rPr>
        <w:t xml:space="preserve"> </w:t>
      </w:r>
      <w:r w:rsidR="00296509" w:rsidRPr="0080571E">
        <w:rPr>
          <w:rFonts w:cstheme="minorHAnsi"/>
          <w:sz w:val="24"/>
          <w:szCs w:val="24"/>
        </w:rPr>
        <w:t>in</w:t>
      </w:r>
      <w:r w:rsidRPr="0080571E">
        <w:rPr>
          <w:rFonts w:cstheme="minorHAnsi"/>
          <w:sz w:val="24"/>
          <w:szCs w:val="24"/>
        </w:rPr>
        <w:t xml:space="preserve"> order to achieve specific institutional objectives. Nothing in this program shall be construed to create a right or entitlement to any employee.</w:t>
      </w:r>
    </w:p>
    <w:p w14:paraId="35D1C4D4" w14:textId="27CFAE19" w:rsidR="00BB3076" w:rsidRPr="0080571E" w:rsidRDefault="00555CAA" w:rsidP="00E37AEA">
      <w:pPr>
        <w:pStyle w:val="ListParagraph"/>
        <w:numPr>
          <w:ilvl w:val="0"/>
          <w:numId w:val="19"/>
        </w:numPr>
        <w:rPr>
          <w:rFonts w:cstheme="minorHAnsi"/>
          <w:sz w:val="24"/>
          <w:szCs w:val="24"/>
        </w:rPr>
      </w:pPr>
      <w:r w:rsidRPr="0080571E">
        <w:rPr>
          <w:rFonts w:cstheme="minorHAnsi"/>
          <w:sz w:val="24"/>
          <w:szCs w:val="24"/>
        </w:rPr>
        <w:t xml:space="preserve">Approved participants in the </w:t>
      </w:r>
      <w:r w:rsidR="00296509" w:rsidRPr="0080571E">
        <w:rPr>
          <w:rFonts w:cstheme="minorHAnsi"/>
          <w:sz w:val="24"/>
          <w:szCs w:val="24"/>
        </w:rPr>
        <w:t>TFVSIP</w:t>
      </w:r>
      <w:r w:rsidR="00296509" w:rsidRPr="0080571E" w:rsidDel="00E37AEA">
        <w:rPr>
          <w:rFonts w:cstheme="minorHAnsi"/>
          <w:sz w:val="24"/>
          <w:szCs w:val="24"/>
        </w:rPr>
        <w:t xml:space="preserve"> </w:t>
      </w:r>
      <w:r w:rsidR="00296509" w:rsidRPr="0080571E">
        <w:rPr>
          <w:rFonts w:cstheme="minorHAnsi"/>
          <w:sz w:val="24"/>
          <w:szCs w:val="24"/>
        </w:rPr>
        <w:t>shall</w:t>
      </w:r>
      <w:r w:rsidRPr="0080571E">
        <w:rPr>
          <w:rFonts w:cstheme="minorHAnsi"/>
          <w:sz w:val="24"/>
          <w:szCs w:val="24"/>
        </w:rPr>
        <w:t xml:space="preserve"> be restricted from being r</w:t>
      </w:r>
      <w:r w:rsidR="00906F81" w:rsidRPr="0080571E">
        <w:rPr>
          <w:rFonts w:cstheme="minorHAnsi"/>
          <w:sz w:val="24"/>
          <w:szCs w:val="24"/>
        </w:rPr>
        <w:t>ehired by the University for one</w:t>
      </w:r>
      <w:r w:rsidRPr="0080571E">
        <w:rPr>
          <w:rFonts w:cstheme="minorHAnsi"/>
          <w:sz w:val="24"/>
          <w:szCs w:val="24"/>
        </w:rPr>
        <w:t xml:space="preserve"> year from the date of separation, unless </w:t>
      </w:r>
      <w:r w:rsidR="00296509" w:rsidRPr="0080571E">
        <w:rPr>
          <w:rFonts w:cstheme="minorHAnsi"/>
          <w:sz w:val="24"/>
          <w:szCs w:val="24"/>
        </w:rPr>
        <w:t>authorized by</w:t>
      </w:r>
      <w:r w:rsidRPr="0080571E">
        <w:rPr>
          <w:rFonts w:cstheme="minorHAnsi"/>
          <w:sz w:val="24"/>
          <w:szCs w:val="24"/>
        </w:rPr>
        <w:t xml:space="preserve"> the President be</w:t>
      </w:r>
      <w:r w:rsidR="00BB5664" w:rsidRPr="0080571E">
        <w:rPr>
          <w:rFonts w:cstheme="minorHAnsi"/>
          <w:sz w:val="24"/>
          <w:szCs w:val="24"/>
        </w:rPr>
        <w:t>cause of exigent circumstances.</w:t>
      </w:r>
    </w:p>
    <w:p w14:paraId="4B78B868" w14:textId="4760C976" w:rsidR="00BB3076" w:rsidRPr="0080571E" w:rsidRDefault="00356AC7" w:rsidP="00BB3076">
      <w:pPr>
        <w:pStyle w:val="ListParagraph"/>
        <w:numPr>
          <w:ilvl w:val="0"/>
          <w:numId w:val="19"/>
        </w:numPr>
        <w:rPr>
          <w:rFonts w:cstheme="minorHAnsi"/>
          <w:sz w:val="24"/>
          <w:szCs w:val="24"/>
        </w:rPr>
      </w:pPr>
      <w:r w:rsidRPr="0080571E">
        <w:rPr>
          <w:rFonts w:cstheme="minorHAnsi"/>
          <w:sz w:val="24"/>
          <w:szCs w:val="24"/>
        </w:rPr>
        <w:t>The approved applicant will separate from all employment at UND</w:t>
      </w:r>
      <w:r w:rsidR="00E23B99" w:rsidRPr="0080571E">
        <w:rPr>
          <w:rFonts w:cstheme="minorHAnsi"/>
          <w:sz w:val="24"/>
          <w:szCs w:val="24"/>
        </w:rPr>
        <w:t xml:space="preserve"> on June 30</w:t>
      </w:r>
      <w:r w:rsidR="00DD1BFC">
        <w:rPr>
          <w:rFonts w:cstheme="minorHAnsi"/>
          <w:sz w:val="24"/>
          <w:szCs w:val="24"/>
        </w:rPr>
        <w:t>, 2021</w:t>
      </w:r>
      <w:r w:rsidR="003461AB" w:rsidRPr="0080571E">
        <w:rPr>
          <w:rFonts w:cstheme="minorHAnsi"/>
          <w:sz w:val="24"/>
          <w:szCs w:val="24"/>
        </w:rPr>
        <w:t>.</w:t>
      </w:r>
    </w:p>
    <w:p w14:paraId="79B4A4AD" w14:textId="5411EE9F" w:rsidR="00F35967" w:rsidRPr="0080571E" w:rsidRDefault="00BB5664" w:rsidP="00906F81">
      <w:pPr>
        <w:pStyle w:val="ListParagraph"/>
        <w:numPr>
          <w:ilvl w:val="0"/>
          <w:numId w:val="19"/>
        </w:numPr>
        <w:rPr>
          <w:rFonts w:cstheme="minorHAnsi"/>
          <w:sz w:val="24"/>
          <w:szCs w:val="24"/>
        </w:rPr>
      </w:pPr>
      <w:r w:rsidRPr="0080571E">
        <w:rPr>
          <w:rFonts w:cstheme="minorHAnsi"/>
          <w:sz w:val="24"/>
          <w:szCs w:val="24"/>
        </w:rPr>
        <w:t xml:space="preserve">In consideration </w:t>
      </w:r>
      <w:r w:rsidR="00F35967" w:rsidRPr="0080571E">
        <w:rPr>
          <w:rFonts w:cstheme="minorHAnsi"/>
          <w:sz w:val="24"/>
          <w:szCs w:val="24"/>
        </w:rPr>
        <w:t>for participation</w:t>
      </w:r>
      <w:r w:rsidRPr="0080571E">
        <w:rPr>
          <w:rFonts w:cstheme="minorHAnsi"/>
          <w:sz w:val="24"/>
          <w:szCs w:val="24"/>
        </w:rPr>
        <w:t xml:space="preserve"> in the </w:t>
      </w:r>
      <w:r w:rsidR="00296509" w:rsidRPr="0080571E">
        <w:rPr>
          <w:rFonts w:cstheme="minorHAnsi"/>
          <w:sz w:val="24"/>
          <w:szCs w:val="24"/>
        </w:rPr>
        <w:t>TFVSIP</w:t>
      </w:r>
      <w:r w:rsidR="00296509" w:rsidRPr="0080571E" w:rsidDel="00E37AEA">
        <w:rPr>
          <w:rFonts w:cstheme="minorHAnsi"/>
          <w:sz w:val="24"/>
          <w:szCs w:val="24"/>
        </w:rPr>
        <w:t xml:space="preserve"> </w:t>
      </w:r>
      <w:r w:rsidR="00296509" w:rsidRPr="0080571E">
        <w:rPr>
          <w:rFonts w:cstheme="minorHAnsi"/>
          <w:sz w:val="24"/>
          <w:szCs w:val="24"/>
        </w:rPr>
        <w:t>and</w:t>
      </w:r>
      <w:r w:rsidRPr="0080571E">
        <w:rPr>
          <w:rFonts w:cstheme="minorHAnsi"/>
          <w:sz w:val="24"/>
          <w:szCs w:val="24"/>
        </w:rPr>
        <w:t xml:space="preserve"> the </w:t>
      </w:r>
      <w:r w:rsidR="00D86092" w:rsidRPr="0080571E">
        <w:rPr>
          <w:rFonts w:cstheme="minorHAnsi"/>
          <w:sz w:val="24"/>
          <w:szCs w:val="24"/>
        </w:rPr>
        <w:t xml:space="preserve">receipt </w:t>
      </w:r>
      <w:r w:rsidRPr="0080571E">
        <w:rPr>
          <w:rFonts w:cstheme="minorHAnsi"/>
          <w:sz w:val="24"/>
          <w:szCs w:val="24"/>
        </w:rPr>
        <w:t xml:space="preserve">of incentives described herein, accepted applicants must voluntarily accept and sign a separation agreement that contains a release of </w:t>
      </w:r>
      <w:r w:rsidR="00D86092" w:rsidRPr="0080571E">
        <w:rPr>
          <w:rFonts w:cstheme="minorHAnsi"/>
          <w:sz w:val="24"/>
          <w:szCs w:val="24"/>
        </w:rPr>
        <w:lastRenderedPageBreak/>
        <w:t xml:space="preserve">tenure, </w:t>
      </w:r>
      <w:r w:rsidRPr="0080571E">
        <w:rPr>
          <w:rFonts w:cstheme="minorHAnsi"/>
          <w:sz w:val="24"/>
          <w:szCs w:val="24"/>
        </w:rPr>
        <w:t>all continuing employment rights and any and all claims against the University of North Dakota and/or North Dakota University System, including but not limited to any claim against their officers, employees, agents, attorneys, insurers and/or their assignees.</w:t>
      </w:r>
    </w:p>
    <w:p w14:paraId="07E5973D" w14:textId="77777777" w:rsidR="000D6096" w:rsidRPr="0080571E" w:rsidRDefault="000D6096" w:rsidP="00BB5664">
      <w:pPr>
        <w:pStyle w:val="ListParagraph"/>
        <w:ind w:left="1440"/>
        <w:rPr>
          <w:rFonts w:cstheme="minorHAnsi"/>
          <w:sz w:val="24"/>
          <w:szCs w:val="24"/>
        </w:rPr>
      </w:pPr>
    </w:p>
    <w:p w14:paraId="0DE7BBC8" w14:textId="1C73EF07" w:rsidR="001476AB" w:rsidRPr="0080571E" w:rsidRDefault="00296509" w:rsidP="001476AB">
      <w:pPr>
        <w:pStyle w:val="ListParagraph"/>
        <w:rPr>
          <w:rFonts w:cstheme="minorHAnsi"/>
          <w:b/>
          <w:sz w:val="24"/>
          <w:szCs w:val="24"/>
        </w:rPr>
      </w:pPr>
      <w:r w:rsidRPr="0080571E">
        <w:rPr>
          <w:rFonts w:cstheme="minorHAnsi"/>
          <w:sz w:val="24"/>
          <w:szCs w:val="24"/>
        </w:rPr>
        <w:t>III</w:t>
      </w:r>
      <w:r w:rsidRPr="0080571E">
        <w:rPr>
          <w:rFonts w:cstheme="minorHAnsi"/>
          <w:b/>
          <w:sz w:val="24"/>
          <w:szCs w:val="24"/>
        </w:rPr>
        <w:t xml:space="preserve">. </w:t>
      </w:r>
      <w:r w:rsidR="003024C7" w:rsidRPr="0080571E">
        <w:rPr>
          <w:rFonts w:cstheme="minorHAnsi"/>
          <w:b/>
          <w:sz w:val="24"/>
          <w:szCs w:val="24"/>
        </w:rPr>
        <w:t>Schedule</w:t>
      </w:r>
      <w:r w:rsidR="001476AB" w:rsidRPr="0080571E">
        <w:rPr>
          <w:rFonts w:cstheme="minorHAnsi"/>
          <w:b/>
          <w:sz w:val="24"/>
          <w:szCs w:val="24"/>
        </w:rPr>
        <w:t xml:space="preserve"> for the Incentive Program.</w:t>
      </w:r>
    </w:p>
    <w:p w14:paraId="28EA26E7" w14:textId="77777777" w:rsidR="003024C7" w:rsidRPr="0080571E" w:rsidRDefault="003024C7" w:rsidP="001476AB">
      <w:pPr>
        <w:pStyle w:val="ListParagraph"/>
        <w:rPr>
          <w:rFonts w:cstheme="minorHAnsi"/>
          <w:b/>
          <w:sz w:val="24"/>
          <w:szCs w:val="24"/>
        </w:rPr>
      </w:pPr>
    </w:p>
    <w:p w14:paraId="232A7D02" w14:textId="7EF6AC7F" w:rsidR="001476AB" w:rsidRPr="0080571E" w:rsidRDefault="00D86092" w:rsidP="003024C7">
      <w:pPr>
        <w:pStyle w:val="ListParagraph"/>
        <w:numPr>
          <w:ilvl w:val="0"/>
          <w:numId w:val="22"/>
        </w:numPr>
        <w:rPr>
          <w:rFonts w:cstheme="minorHAnsi"/>
          <w:sz w:val="24"/>
          <w:szCs w:val="24"/>
        </w:rPr>
      </w:pPr>
      <w:r w:rsidRPr="0080571E">
        <w:rPr>
          <w:rFonts w:cstheme="minorHAnsi"/>
          <w:sz w:val="24"/>
          <w:szCs w:val="24"/>
        </w:rPr>
        <w:t xml:space="preserve">The TFVSIP will </w:t>
      </w:r>
      <w:r w:rsidR="00533686" w:rsidRPr="0080571E">
        <w:rPr>
          <w:rFonts w:cstheme="minorHAnsi"/>
          <w:sz w:val="24"/>
          <w:szCs w:val="24"/>
        </w:rPr>
        <w:t>b</w:t>
      </w:r>
      <w:r w:rsidR="008A75A9">
        <w:rPr>
          <w:rFonts w:cstheme="minorHAnsi"/>
          <w:sz w:val="24"/>
          <w:szCs w:val="24"/>
        </w:rPr>
        <w:t>e announced on December 2</w:t>
      </w:r>
      <w:r w:rsidR="00DD1BFC">
        <w:rPr>
          <w:rFonts w:cstheme="minorHAnsi"/>
          <w:sz w:val="24"/>
          <w:szCs w:val="24"/>
        </w:rPr>
        <w:t>, 2020</w:t>
      </w:r>
      <w:r w:rsidR="001476AB" w:rsidRPr="0080571E">
        <w:rPr>
          <w:rFonts w:cstheme="minorHAnsi"/>
          <w:sz w:val="24"/>
          <w:szCs w:val="24"/>
        </w:rPr>
        <w:t xml:space="preserve"> </w:t>
      </w:r>
      <w:r w:rsidRPr="0080571E">
        <w:rPr>
          <w:rFonts w:cstheme="minorHAnsi"/>
          <w:sz w:val="24"/>
          <w:szCs w:val="24"/>
        </w:rPr>
        <w:t xml:space="preserve">UND will begin accepting </w:t>
      </w:r>
      <w:r w:rsidR="008A75A9">
        <w:rPr>
          <w:rFonts w:cstheme="minorHAnsi"/>
          <w:sz w:val="24"/>
          <w:szCs w:val="24"/>
        </w:rPr>
        <w:t>applications on December 7, 2020</w:t>
      </w:r>
      <w:r w:rsidRPr="0080571E">
        <w:rPr>
          <w:rFonts w:cstheme="minorHAnsi"/>
          <w:sz w:val="24"/>
          <w:szCs w:val="24"/>
        </w:rPr>
        <w:t xml:space="preserve">. </w:t>
      </w:r>
    </w:p>
    <w:p w14:paraId="437CB371" w14:textId="1F014158" w:rsidR="001476AB" w:rsidRPr="0080571E" w:rsidRDefault="00D86092" w:rsidP="003024C7">
      <w:pPr>
        <w:pStyle w:val="ListParagraph"/>
        <w:numPr>
          <w:ilvl w:val="0"/>
          <w:numId w:val="22"/>
        </w:numPr>
        <w:rPr>
          <w:rFonts w:cstheme="minorHAnsi"/>
          <w:sz w:val="24"/>
          <w:szCs w:val="24"/>
        </w:rPr>
      </w:pPr>
      <w:r w:rsidRPr="0080571E">
        <w:rPr>
          <w:rFonts w:cstheme="minorHAnsi"/>
          <w:sz w:val="24"/>
          <w:szCs w:val="24"/>
        </w:rPr>
        <w:t>The final deadline for submitting applicat</w:t>
      </w:r>
      <w:r w:rsidR="00533686" w:rsidRPr="0080571E">
        <w:rPr>
          <w:rFonts w:cstheme="minorHAnsi"/>
          <w:sz w:val="24"/>
          <w:szCs w:val="24"/>
        </w:rPr>
        <w:t>ions is 4</w:t>
      </w:r>
      <w:r w:rsidR="00DD1BFC">
        <w:rPr>
          <w:rFonts w:cstheme="minorHAnsi"/>
          <w:sz w:val="24"/>
          <w:szCs w:val="24"/>
        </w:rPr>
        <w:t>:30 p.m. CST on January 15, 2021</w:t>
      </w:r>
      <w:r w:rsidR="00533686" w:rsidRPr="0080571E">
        <w:rPr>
          <w:rFonts w:cstheme="minorHAnsi"/>
          <w:sz w:val="24"/>
          <w:szCs w:val="24"/>
        </w:rPr>
        <w:t>.</w:t>
      </w:r>
      <w:r w:rsidRPr="0080571E">
        <w:rPr>
          <w:rFonts w:cstheme="minorHAnsi"/>
          <w:sz w:val="24"/>
          <w:szCs w:val="24"/>
        </w:rPr>
        <w:t xml:space="preserve"> UND will not accept or consider any applications submitted after the final deadline. </w:t>
      </w:r>
    </w:p>
    <w:p w14:paraId="21FCCE9E" w14:textId="0F34C4D2" w:rsidR="001476AB" w:rsidRPr="0080571E" w:rsidRDefault="00D86092" w:rsidP="003024C7">
      <w:pPr>
        <w:pStyle w:val="ListParagraph"/>
        <w:numPr>
          <w:ilvl w:val="0"/>
          <w:numId w:val="22"/>
        </w:numPr>
        <w:rPr>
          <w:rFonts w:cstheme="minorHAnsi"/>
          <w:sz w:val="24"/>
          <w:szCs w:val="24"/>
        </w:rPr>
      </w:pPr>
      <w:r w:rsidRPr="0080571E">
        <w:rPr>
          <w:rFonts w:cstheme="minorHAnsi"/>
          <w:sz w:val="24"/>
          <w:szCs w:val="24"/>
        </w:rPr>
        <w:t>The date of separation for applicants approved for participation is</w:t>
      </w:r>
      <w:r w:rsidR="00DD1BFC">
        <w:rPr>
          <w:rFonts w:cstheme="minorHAnsi"/>
          <w:sz w:val="24"/>
          <w:szCs w:val="24"/>
        </w:rPr>
        <w:t xml:space="preserve"> June 30, 2021</w:t>
      </w:r>
      <w:r w:rsidR="008F3A33" w:rsidRPr="0080571E">
        <w:rPr>
          <w:rFonts w:cstheme="minorHAnsi"/>
          <w:sz w:val="24"/>
          <w:szCs w:val="24"/>
        </w:rPr>
        <w:t>.</w:t>
      </w:r>
    </w:p>
    <w:p w14:paraId="673E12BF" w14:textId="43EBFBC7" w:rsidR="001476AB" w:rsidRPr="0080571E" w:rsidRDefault="00F35967" w:rsidP="00356AC7">
      <w:pPr>
        <w:pStyle w:val="ListParagraph"/>
        <w:numPr>
          <w:ilvl w:val="0"/>
          <w:numId w:val="22"/>
        </w:numPr>
        <w:rPr>
          <w:rFonts w:cstheme="minorHAnsi"/>
          <w:sz w:val="24"/>
          <w:szCs w:val="24"/>
        </w:rPr>
      </w:pPr>
      <w:r w:rsidRPr="0080571E">
        <w:rPr>
          <w:rFonts w:cstheme="minorHAnsi"/>
          <w:sz w:val="24"/>
          <w:szCs w:val="24"/>
        </w:rPr>
        <w:t>The incentive</w:t>
      </w:r>
      <w:r w:rsidR="001476AB" w:rsidRPr="0080571E">
        <w:rPr>
          <w:rFonts w:cstheme="minorHAnsi"/>
          <w:sz w:val="24"/>
          <w:szCs w:val="24"/>
        </w:rPr>
        <w:t xml:space="preserve"> payout date</w:t>
      </w:r>
      <w:r w:rsidR="00D17C57" w:rsidRPr="0080571E">
        <w:rPr>
          <w:rFonts w:cstheme="minorHAnsi"/>
          <w:sz w:val="24"/>
          <w:szCs w:val="24"/>
        </w:rPr>
        <w:t xml:space="preserve"> will be determined by the accepted applicant as described in Section II. </w:t>
      </w:r>
      <w:r w:rsidR="003461AB" w:rsidRPr="0080571E">
        <w:rPr>
          <w:rFonts w:cstheme="minorHAnsi"/>
          <w:sz w:val="24"/>
          <w:szCs w:val="24"/>
        </w:rPr>
        <w:t>D</w:t>
      </w:r>
      <w:r w:rsidR="00D17C57" w:rsidRPr="0080571E">
        <w:rPr>
          <w:rFonts w:cstheme="minorHAnsi"/>
          <w:sz w:val="24"/>
          <w:szCs w:val="24"/>
        </w:rPr>
        <w:t>. above</w:t>
      </w:r>
      <w:r w:rsidR="00296509" w:rsidRPr="0080571E">
        <w:rPr>
          <w:rFonts w:cstheme="minorHAnsi"/>
          <w:sz w:val="24"/>
          <w:szCs w:val="24"/>
        </w:rPr>
        <w:t>.</w:t>
      </w:r>
    </w:p>
    <w:p w14:paraId="18E61727" w14:textId="37D96953" w:rsidR="000D6096" w:rsidRPr="003E7583" w:rsidRDefault="000D6096" w:rsidP="00D17C57">
      <w:pPr>
        <w:ind w:left="1440"/>
        <w:rPr>
          <w:rFonts w:ascii="Times New Roman" w:hAnsi="Times New Roman" w:cs="Times New Roman"/>
          <w:sz w:val="24"/>
          <w:szCs w:val="24"/>
        </w:rPr>
      </w:pPr>
    </w:p>
    <w:sectPr w:rsidR="000D6096" w:rsidRPr="003E75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E8590" w14:textId="77777777" w:rsidR="00FD13A7" w:rsidRDefault="00FD13A7" w:rsidP="007C282A">
      <w:pPr>
        <w:spacing w:after="0" w:line="240" w:lineRule="auto"/>
      </w:pPr>
      <w:r>
        <w:separator/>
      </w:r>
    </w:p>
  </w:endnote>
  <w:endnote w:type="continuationSeparator" w:id="0">
    <w:p w14:paraId="2FA90379" w14:textId="77777777" w:rsidR="00FD13A7" w:rsidRDefault="00FD13A7" w:rsidP="007C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105812"/>
      <w:docPartObj>
        <w:docPartGallery w:val="Page Numbers (Bottom of Page)"/>
        <w:docPartUnique/>
      </w:docPartObj>
    </w:sdtPr>
    <w:sdtEndPr>
      <w:rPr>
        <w:noProof/>
      </w:rPr>
    </w:sdtEndPr>
    <w:sdtContent>
      <w:p w14:paraId="2DC117C2" w14:textId="174E3F23" w:rsidR="00B429E4" w:rsidRDefault="00B429E4">
        <w:pPr>
          <w:pStyle w:val="Footer"/>
          <w:jc w:val="right"/>
        </w:pPr>
        <w:r>
          <w:fldChar w:fldCharType="begin"/>
        </w:r>
        <w:r>
          <w:instrText xml:space="preserve"> PAGE   \* MERGEFORMAT </w:instrText>
        </w:r>
        <w:r>
          <w:fldChar w:fldCharType="separate"/>
        </w:r>
        <w:r w:rsidR="008A75A9">
          <w:rPr>
            <w:noProof/>
          </w:rPr>
          <w:t>1</w:t>
        </w:r>
        <w:r>
          <w:rPr>
            <w:noProof/>
          </w:rPr>
          <w:fldChar w:fldCharType="end"/>
        </w:r>
      </w:p>
    </w:sdtContent>
  </w:sdt>
  <w:p w14:paraId="54F1FC0C" w14:textId="77777777" w:rsidR="007C282A" w:rsidRDefault="007C2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C7DE3" w14:textId="77777777" w:rsidR="00FD13A7" w:rsidRDefault="00FD13A7" w:rsidP="007C282A">
      <w:pPr>
        <w:spacing w:after="0" w:line="240" w:lineRule="auto"/>
      </w:pPr>
      <w:r>
        <w:separator/>
      </w:r>
    </w:p>
  </w:footnote>
  <w:footnote w:type="continuationSeparator" w:id="0">
    <w:p w14:paraId="56E1BDF3" w14:textId="77777777" w:rsidR="00FD13A7" w:rsidRDefault="00FD13A7" w:rsidP="007C2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DDE"/>
    <w:multiLevelType w:val="hybridMultilevel"/>
    <w:tmpl w:val="10945D60"/>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5690038"/>
    <w:multiLevelType w:val="hybridMultilevel"/>
    <w:tmpl w:val="F39EAEFC"/>
    <w:lvl w:ilvl="0" w:tplc="E3306E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C35DD9"/>
    <w:multiLevelType w:val="hybridMultilevel"/>
    <w:tmpl w:val="228A78C4"/>
    <w:lvl w:ilvl="0" w:tplc="6600AA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D27A0B"/>
    <w:multiLevelType w:val="hybridMultilevel"/>
    <w:tmpl w:val="8E606076"/>
    <w:lvl w:ilvl="0" w:tplc="0BFE52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42E1EC3"/>
    <w:multiLevelType w:val="hybridMultilevel"/>
    <w:tmpl w:val="A13ABA32"/>
    <w:lvl w:ilvl="0" w:tplc="F5101B6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82D0C32"/>
    <w:multiLevelType w:val="hybridMultilevel"/>
    <w:tmpl w:val="E8CA43DE"/>
    <w:lvl w:ilvl="0" w:tplc="A02E93F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B301A2C"/>
    <w:multiLevelType w:val="hybridMultilevel"/>
    <w:tmpl w:val="7ACA38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D1B0DEA"/>
    <w:multiLevelType w:val="hybridMultilevel"/>
    <w:tmpl w:val="FB7A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018E1"/>
    <w:multiLevelType w:val="hybridMultilevel"/>
    <w:tmpl w:val="CB32C8A4"/>
    <w:lvl w:ilvl="0" w:tplc="14B6D72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89C68A3"/>
    <w:multiLevelType w:val="hybridMultilevel"/>
    <w:tmpl w:val="5DEEE50C"/>
    <w:lvl w:ilvl="0" w:tplc="833E7C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0F4073"/>
    <w:multiLevelType w:val="hybridMultilevel"/>
    <w:tmpl w:val="F328D41E"/>
    <w:lvl w:ilvl="0" w:tplc="99084E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3B357F"/>
    <w:multiLevelType w:val="hybridMultilevel"/>
    <w:tmpl w:val="82E4EE9E"/>
    <w:lvl w:ilvl="0" w:tplc="104204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C222E6E"/>
    <w:multiLevelType w:val="hybridMultilevel"/>
    <w:tmpl w:val="832A5BDE"/>
    <w:lvl w:ilvl="0" w:tplc="AA3C689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3511B2C"/>
    <w:multiLevelType w:val="hybridMultilevel"/>
    <w:tmpl w:val="BF8CD362"/>
    <w:lvl w:ilvl="0" w:tplc="6F323F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4520873"/>
    <w:multiLevelType w:val="hybridMultilevel"/>
    <w:tmpl w:val="CCCA1F62"/>
    <w:lvl w:ilvl="0" w:tplc="9A1EFE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05B4B48"/>
    <w:multiLevelType w:val="hybridMultilevel"/>
    <w:tmpl w:val="6AC0A9BE"/>
    <w:lvl w:ilvl="0" w:tplc="916446B2">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25221F8"/>
    <w:multiLevelType w:val="hybridMultilevel"/>
    <w:tmpl w:val="DBA277AE"/>
    <w:lvl w:ilvl="0" w:tplc="1E18C5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59A2319"/>
    <w:multiLevelType w:val="hybridMultilevel"/>
    <w:tmpl w:val="72E66664"/>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72786F"/>
    <w:multiLevelType w:val="hybridMultilevel"/>
    <w:tmpl w:val="AC782764"/>
    <w:lvl w:ilvl="0" w:tplc="D890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776C22"/>
    <w:multiLevelType w:val="hybridMultilevel"/>
    <w:tmpl w:val="8E7247B0"/>
    <w:lvl w:ilvl="0" w:tplc="E8104B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913599"/>
    <w:multiLevelType w:val="hybridMultilevel"/>
    <w:tmpl w:val="E620128C"/>
    <w:lvl w:ilvl="0" w:tplc="58066E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681B5C"/>
    <w:multiLevelType w:val="hybridMultilevel"/>
    <w:tmpl w:val="2BF01D58"/>
    <w:lvl w:ilvl="0" w:tplc="A1C21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8"/>
  </w:num>
  <w:num w:numId="3">
    <w:abstractNumId w:val="21"/>
  </w:num>
  <w:num w:numId="4">
    <w:abstractNumId w:val="20"/>
  </w:num>
  <w:num w:numId="5">
    <w:abstractNumId w:val="19"/>
  </w:num>
  <w:num w:numId="6">
    <w:abstractNumId w:val="2"/>
  </w:num>
  <w:num w:numId="7">
    <w:abstractNumId w:val="9"/>
  </w:num>
  <w:num w:numId="8">
    <w:abstractNumId w:val="0"/>
  </w:num>
  <w:num w:numId="9">
    <w:abstractNumId w:val="17"/>
  </w:num>
  <w:num w:numId="10">
    <w:abstractNumId w:val="5"/>
  </w:num>
  <w:num w:numId="11">
    <w:abstractNumId w:val="1"/>
  </w:num>
  <w:num w:numId="12">
    <w:abstractNumId w:val="10"/>
  </w:num>
  <w:num w:numId="13">
    <w:abstractNumId w:val="11"/>
  </w:num>
  <w:num w:numId="14">
    <w:abstractNumId w:val="15"/>
  </w:num>
  <w:num w:numId="15">
    <w:abstractNumId w:val="8"/>
  </w:num>
  <w:num w:numId="16">
    <w:abstractNumId w:val="4"/>
  </w:num>
  <w:num w:numId="17">
    <w:abstractNumId w:val="3"/>
  </w:num>
  <w:num w:numId="18">
    <w:abstractNumId w:val="16"/>
  </w:num>
  <w:num w:numId="19">
    <w:abstractNumId w:val="14"/>
  </w:num>
  <w:num w:numId="20">
    <w:abstractNumId w:val="12"/>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11"/>
    <w:rsid w:val="000161B8"/>
    <w:rsid w:val="00022BC4"/>
    <w:rsid w:val="000254DF"/>
    <w:rsid w:val="00027CD0"/>
    <w:rsid w:val="00081D99"/>
    <w:rsid w:val="000C2FB6"/>
    <w:rsid w:val="000D1062"/>
    <w:rsid w:val="000D51F4"/>
    <w:rsid w:val="000D6096"/>
    <w:rsid w:val="000E2766"/>
    <w:rsid w:val="000E3C97"/>
    <w:rsid w:val="0013150B"/>
    <w:rsid w:val="001476AB"/>
    <w:rsid w:val="0019082A"/>
    <w:rsid w:val="001D54F8"/>
    <w:rsid w:val="00214B11"/>
    <w:rsid w:val="00230108"/>
    <w:rsid w:val="00245940"/>
    <w:rsid w:val="0025260B"/>
    <w:rsid w:val="00283869"/>
    <w:rsid w:val="00294945"/>
    <w:rsid w:val="00296509"/>
    <w:rsid w:val="002C1D2A"/>
    <w:rsid w:val="002C434A"/>
    <w:rsid w:val="002D65ED"/>
    <w:rsid w:val="00300B98"/>
    <w:rsid w:val="003024C7"/>
    <w:rsid w:val="003461AB"/>
    <w:rsid w:val="00356AC7"/>
    <w:rsid w:val="0039731F"/>
    <w:rsid w:val="003B292C"/>
    <w:rsid w:val="003B7B73"/>
    <w:rsid w:val="003E7583"/>
    <w:rsid w:val="004769EF"/>
    <w:rsid w:val="00497DBF"/>
    <w:rsid w:val="004D7CC1"/>
    <w:rsid w:val="00531C19"/>
    <w:rsid w:val="00533686"/>
    <w:rsid w:val="00555CAA"/>
    <w:rsid w:val="00561060"/>
    <w:rsid w:val="00571F94"/>
    <w:rsid w:val="006160CE"/>
    <w:rsid w:val="00625C18"/>
    <w:rsid w:val="00653E8D"/>
    <w:rsid w:val="0068031D"/>
    <w:rsid w:val="006A1258"/>
    <w:rsid w:val="006B1A9B"/>
    <w:rsid w:val="006C67B2"/>
    <w:rsid w:val="006E2E13"/>
    <w:rsid w:val="00702458"/>
    <w:rsid w:val="007050B3"/>
    <w:rsid w:val="00777F60"/>
    <w:rsid w:val="007A494D"/>
    <w:rsid w:val="007C282A"/>
    <w:rsid w:val="007F5C75"/>
    <w:rsid w:val="0080571E"/>
    <w:rsid w:val="008073BC"/>
    <w:rsid w:val="00881331"/>
    <w:rsid w:val="008A75A9"/>
    <w:rsid w:val="008C16F0"/>
    <w:rsid w:val="008F3A33"/>
    <w:rsid w:val="00906F81"/>
    <w:rsid w:val="00927A62"/>
    <w:rsid w:val="009C3706"/>
    <w:rsid w:val="00A0260D"/>
    <w:rsid w:val="00A21CD7"/>
    <w:rsid w:val="00A30F1E"/>
    <w:rsid w:val="00A450F3"/>
    <w:rsid w:val="00A60A85"/>
    <w:rsid w:val="00A611C6"/>
    <w:rsid w:val="00A850C3"/>
    <w:rsid w:val="00AA6B87"/>
    <w:rsid w:val="00AD3FB5"/>
    <w:rsid w:val="00AF270A"/>
    <w:rsid w:val="00B13C6B"/>
    <w:rsid w:val="00B429E4"/>
    <w:rsid w:val="00B61749"/>
    <w:rsid w:val="00BB3076"/>
    <w:rsid w:val="00BB4D19"/>
    <w:rsid w:val="00BB5664"/>
    <w:rsid w:val="00BB68F6"/>
    <w:rsid w:val="00BB6A0A"/>
    <w:rsid w:val="00BC14BA"/>
    <w:rsid w:val="00BD091E"/>
    <w:rsid w:val="00C023DB"/>
    <w:rsid w:val="00C74A9A"/>
    <w:rsid w:val="00C8111A"/>
    <w:rsid w:val="00C85D24"/>
    <w:rsid w:val="00C94F6B"/>
    <w:rsid w:val="00CB20B3"/>
    <w:rsid w:val="00CC7504"/>
    <w:rsid w:val="00CF68ED"/>
    <w:rsid w:val="00D17C57"/>
    <w:rsid w:val="00D22146"/>
    <w:rsid w:val="00D34ADF"/>
    <w:rsid w:val="00D86092"/>
    <w:rsid w:val="00DB0577"/>
    <w:rsid w:val="00DC73BB"/>
    <w:rsid w:val="00DD1BFC"/>
    <w:rsid w:val="00DE48BF"/>
    <w:rsid w:val="00E11D8A"/>
    <w:rsid w:val="00E16F35"/>
    <w:rsid w:val="00E23284"/>
    <w:rsid w:val="00E23B99"/>
    <w:rsid w:val="00E37AEA"/>
    <w:rsid w:val="00E662E0"/>
    <w:rsid w:val="00E742EE"/>
    <w:rsid w:val="00F35967"/>
    <w:rsid w:val="00F712E3"/>
    <w:rsid w:val="00FA6D7E"/>
    <w:rsid w:val="00FD13A7"/>
    <w:rsid w:val="00FD2AAB"/>
    <w:rsid w:val="00FE6F34"/>
    <w:rsid w:val="00FF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39BB81"/>
  <w15:docId w15:val="{00B6A63A-6D1F-46CD-9F87-C23C71FB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2E0"/>
    <w:pPr>
      <w:ind w:left="720"/>
      <w:contextualSpacing/>
    </w:pPr>
  </w:style>
  <w:style w:type="paragraph" w:styleId="Header">
    <w:name w:val="header"/>
    <w:basedOn w:val="Normal"/>
    <w:link w:val="HeaderChar"/>
    <w:uiPriority w:val="99"/>
    <w:unhideWhenUsed/>
    <w:rsid w:val="007C2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82A"/>
  </w:style>
  <w:style w:type="paragraph" w:styleId="Footer">
    <w:name w:val="footer"/>
    <w:basedOn w:val="Normal"/>
    <w:link w:val="FooterChar"/>
    <w:uiPriority w:val="99"/>
    <w:unhideWhenUsed/>
    <w:rsid w:val="007C2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82A"/>
  </w:style>
  <w:style w:type="character" w:styleId="CommentReference">
    <w:name w:val="annotation reference"/>
    <w:basedOn w:val="DefaultParagraphFont"/>
    <w:uiPriority w:val="99"/>
    <w:semiHidden/>
    <w:unhideWhenUsed/>
    <w:rsid w:val="001476AB"/>
    <w:rPr>
      <w:sz w:val="16"/>
      <w:szCs w:val="16"/>
    </w:rPr>
  </w:style>
  <w:style w:type="paragraph" w:styleId="CommentText">
    <w:name w:val="annotation text"/>
    <w:basedOn w:val="Normal"/>
    <w:link w:val="CommentTextChar"/>
    <w:uiPriority w:val="99"/>
    <w:semiHidden/>
    <w:unhideWhenUsed/>
    <w:rsid w:val="001476AB"/>
    <w:pPr>
      <w:spacing w:line="240" w:lineRule="auto"/>
    </w:pPr>
    <w:rPr>
      <w:sz w:val="20"/>
      <w:szCs w:val="20"/>
    </w:rPr>
  </w:style>
  <w:style w:type="character" w:customStyle="1" w:styleId="CommentTextChar">
    <w:name w:val="Comment Text Char"/>
    <w:basedOn w:val="DefaultParagraphFont"/>
    <w:link w:val="CommentText"/>
    <w:uiPriority w:val="99"/>
    <w:semiHidden/>
    <w:rsid w:val="001476AB"/>
    <w:rPr>
      <w:sz w:val="20"/>
      <w:szCs w:val="20"/>
    </w:rPr>
  </w:style>
  <w:style w:type="paragraph" w:styleId="CommentSubject">
    <w:name w:val="annotation subject"/>
    <w:basedOn w:val="CommentText"/>
    <w:next w:val="CommentText"/>
    <w:link w:val="CommentSubjectChar"/>
    <w:uiPriority w:val="99"/>
    <w:semiHidden/>
    <w:unhideWhenUsed/>
    <w:rsid w:val="001476AB"/>
    <w:rPr>
      <w:b/>
      <w:bCs/>
    </w:rPr>
  </w:style>
  <w:style w:type="character" w:customStyle="1" w:styleId="CommentSubjectChar">
    <w:name w:val="Comment Subject Char"/>
    <w:basedOn w:val="CommentTextChar"/>
    <w:link w:val="CommentSubject"/>
    <w:uiPriority w:val="99"/>
    <w:semiHidden/>
    <w:rsid w:val="001476AB"/>
    <w:rPr>
      <w:b/>
      <w:bCs/>
      <w:sz w:val="20"/>
      <w:szCs w:val="20"/>
    </w:rPr>
  </w:style>
  <w:style w:type="paragraph" w:styleId="BalloonText">
    <w:name w:val="Balloon Text"/>
    <w:basedOn w:val="Normal"/>
    <w:link w:val="BalloonTextChar"/>
    <w:uiPriority w:val="99"/>
    <w:semiHidden/>
    <w:unhideWhenUsed/>
    <w:rsid w:val="00147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6AB"/>
    <w:rPr>
      <w:rFonts w:ascii="Segoe UI" w:hAnsi="Segoe UI" w:cs="Segoe UI"/>
      <w:sz w:val="18"/>
      <w:szCs w:val="18"/>
    </w:rPr>
  </w:style>
  <w:style w:type="character" w:styleId="Hyperlink">
    <w:name w:val="Hyperlink"/>
    <w:basedOn w:val="DefaultParagraphFont"/>
    <w:uiPriority w:val="99"/>
    <w:unhideWhenUsed/>
    <w:rsid w:val="00B13C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721D9-1493-4259-86D9-5E84AF0E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9229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Attorney General</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Wages, Heather</dc:creator>
  <cp:lastModifiedBy>Barstad, Joanne</cp:lastModifiedBy>
  <cp:revision>2</cp:revision>
  <cp:lastPrinted>2018-11-09T23:50:00Z</cp:lastPrinted>
  <dcterms:created xsi:type="dcterms:W3CDTF">2020-12-03T18:51:00Z</dcterms:created>
  <dcterms:modified xsi:type="dcterms:W3CDTF">2020-12-03T18:51:00Z</dcterms:modified>
</cp:coreProperties>
</file>