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5885F" w14:textId="77777777" w:rsidR="00E23C2B" w:rsidRPr="00937C02" w:rsidRDefault="00E23C2B" w:rsidP="00E23C2B">
      <w:pPr>
        <w:rPr>
          <w:sz w:val="22"/>
          <w:szCs w:val="22"/>
        </w:rPr>
      </w:pPr>
      <w:r w:rsidRPr="00937C02">
        <w:rPr>
          <w:sz w:val="22"/>
          <w:szCs w:val="22"/>
        </w:rPr>
        <w:t xml:space="preserve">When equipment needs to be repaired, disposed of or transferred to a new location, it must be decontaminated. </w:t>
      </w:r>
    </w:p>
    <w:p w14:paraId="4BAD7D27" w14:textId="77777777" w:rsidR="00E23C2B" w:rsidRPr="00937C02" w:rsidRDefault="00E23C2B" w:rsidP="00E23C2B">
      <w:pPr>
        <w:rPr>
          <w:sz w:val="22"/>
          <w:szCs w:val="22"/>
        </w:rPr>
      </w:pPr>
      <w:r w:rsidRPr="00937C02">
        <w:rPr>
          <w:sz w:val="22"/>
          <w:szCs w:val="22"/>
        </w:rPr>
        <w:t>This form is to be used for all lab equipment that has the potential to be contaminated with chemical or biological substances (e.g., storage cabinets, fume hoods, refrigerators, freezers, microwaves, analyzers and incubators).</w:t>
      </w:r>
    </w:p>
    <w:p w14:paraId="59A7166F" w14:textId="77777777" w:rsidR="00E23C2B" w:rsidRPr="00937C02" w:rsidRDefault="00E23C2B" w:rsidP="00E23C2B">
      <w:pPr>
        <w:rPr>
          <w:sz w:val="22"/>
          <w:szCs w:val="22"/>
        </w:rPr>
      </w:pPr>
      <w:r w:rsidRPr="00937C02">
        <w:rPr>
          <w:sz w:val="22"/>
          <w:szCs w:val="22"/>
        </w:rPr>
        <w:t xml:space="preserve">Submit a copy of this </w:t>
      </w:r>
      <w:r w:rsidRPr="00937C02">
        <w:rPr>
          <w:b/>
          <w:bCs/>
          <w:sz w:val="22"/>
          <w:szCs w:val="22"/>
        </w:rPr>
        <w:t>completed</w:t>
      </w:r>
      <w:r w:rsidRPr="00937C02">
        <w:rPr>
          <w:sz w:val="22"/>
          <w:szCs w:val="22"/>
        </w:rPr>
        <w:t xml:space="preserve"> form to the Office of Safety (</w:t>
      </w:r>
      <w:hyperlink r:id="rId7" w:history="1">
        <w:r w:rsidRPr="00937C02">
          <w:rPr>
            <w:rStyle w:val="Hyperlink"/>
            <w:sz w:val="22"/>
            <w:szCs w:val="22"/>
          </w:rPr>
          <w:t>UND.safety@UND.edu</w:t>
        </w:r>
      </w:hyperlink>
      <w:r w:rsidRPr="00937C02">
        <w:rPr>
          <w:sz w:val="22"/>
          <w:szCs w:val="22"/>
        </w:rPr>
        <w:t>) and attach the original to the equipment before repairs or removal from the laboratory.</w:t>
      </w:r>
    </w:p>
    <w:tbl>
      <w:tblPr>
        <w:tblStyle w:val="TableGrid"/>
        <w:tblW w:w="10795" w:type="dxa"/>
        <w:tblLook w:val="04A0" w:firstRow="1" w:lastRow="0" w:firstColumn="1" w:lastColumn="0" w:noHBand="0" w:noVBand="1"/>
      </w:tblPr>
      <w:tblGrid>
        <w:gridCol w:w="2065"/>
        <w:gridCol w:w="90"/>
        <w:gridCol w:w="2519"/>
        <w:gridCol w:w="1171"/>
        <w:gridCol w:w="810"/>
        <w:gridCol w:w="810"/>
        <w:gridCol w:w="270"/>
        <w:gridCol w:w="3060"/>
      </w:tblGrid>
      <w:tr w:rsidR="00E23C2B" w14:paraId="02B0001E" w14:textId="77777777" w:rsidTr="00E23C2B">
        <w:tc>
          <w:tcPr>
            <w:tcW w:w="10795" w:type="dxa"/>
            <w:gridSpan w:val="8"/>
            <w:shd w:val="clear" w:color="auto" w:fill="000000" w:themeFill="text1"/>
          </w:tcPr>
          <w:p w14:paraId="7A149549" w14:textId="77777777" w:rsidR="00E23C2B" w:rsidRPr="00D2064D" w:rsidRDefault="00E23C2B" w:rsidP="000E6D11">
            <w:pPr>
              <w:rPr>
                <w:b/>
                <w:bCs/>
              </w:rPr>
            </w:pPr>
            <w:r w:rsidRPr="00D2064D">
              <w:rPr>
                <w:b/>
                <w:bCs/>
                <w:color w:val="FFFFFF" w:themeColor="background1"/>
              </w:rPr>
              <w:t>LOCATION OF EQUIPMENT</w:t>
            </w:r>
          </w:p>
        </w:tc>
      </w:tr>
      <w:tr w:rsidR="00E23C2B" w14:paraId="74AFCAB1" w14:textId="77777777" w:rsidTr="00DE4F13">
        <w:trPr>
          <w:trHeight w:val="467"/>
        </w:trPr>
        <w:tc>
          <w:tcPr>
            <w:tcW w:w="2155" w:type="dxa"/>
            <w:gridSpan w:val="2"/>
            <w:vAlign w:val="center"/>
          </w:tcPr>
          <w:p w14:paraId="35013645" w14:textId="77777777" w:rsidR="00E23C2B" w:rsidRPr="00937C02" w:rsidRDefault="00E23C2B" w:rsidP="000E6D11">
            <w:pPr>
              <w:jc w:val="center"/>
              <w:rPr>
                <w:sz w:val="22"/>
                <w:szCs w:val="22"/>
              </w:rPr>
            </w:pPr>
            <w:r w:rsidRPr="00937C02">
              <w:rPr>
                <w:sz w:val="22"/>
                <w:szCs w:val="22"/>
              </w:rPr>
              <w:t>Building/Room #:</w:t>
            </w:r>
          </w:p>
        </w:tc>
        <w:sdt>
          <w:sdtPr>
            <w:rPr>
              <w:sz w:val="22"/>
              <w:szCs w:val="22"/>
            </w:rPr>
            <w:id w:val="-429889433"/>
            <w:placeholder>
              <w:docPart w:val="A4AF9DC84B254A6FBE7FC86BBDEC240A"/>
            </w:placeholder>
            <w:showingPlcHdr/>
          </w:sdtPr>
          <w:sdtContent>
            <w:tc>
              <w:tcPr>
                <w:tcW w:w="3690" w:type="dxa"/>
                <w:gridSpan w:val="2"/>
                <w:shd w:val="clear" w:color="auto" w:fill="DAE9F7" w:themeFill="text2" w:themeFillTint="1A"/>
                <w:vAlign w:val="center"/>
              </w:tcPr>
              <w:p w14:paraId="0A8BD7D4" w14:textId="409B9286" w:rsidR="00E23C2B" w:rsidRPr="00937C02" w:rsidRDefault="00DE4F13" w:rsidP="000E6D11">
                <w:pPr>
                  <w:jc w:val="center"/>
                  <w:rPr>
                    <w:sz w:val="22"/>
                    <w:szCs w:val="22"/>
                  </w:rPr>
                </w:pPr>
                <w:r w:rsidRPr="00DE4F13">
                  <w:rPr>
                    <w:rStyle w:val="PlaceholderText"/>
                    <w:color w:val="D9D9D9" w:themeColor="background1" w:themeShade="D9"/>
                  </w:rPr>
                  <w:t>Click or tap here to enter text.</w:t>
                </w:r>
              </w:p>
            </w:tc>
          </w:sdtContent>
        </w:sdt>
        <w:tc>
          <w:tcPr>
            <w:tcW w:w="1890" w:type="dxa"/>
            <w:gridSpan w:val="3"/>
            <w:vAlign w:val="center"/>
          </w:tcPr>
          <w:p w14:paraId="31E39391" w14:textId="77777777" w:rsidR="00E23C2B" w:rsidRPr="00937C02" w:rsidRDefault="00E23C2B" w:rsidP="000E6D11">
            <w:pPr>
              <w:jc w:val="center"/>
              <w:rPr>
                <w:sz w:val="22"/>
                <w:szCs w:val="22"/>
              </w:rPr>
            </w:pPr>
            <w:r w:rsidRPr="00937C02">
              <w:rPr>
                <w:sz w:val="22"/>
                <w:szCs w:val="22"/>
              </w:rPr>
              <w:t>Department:</w:t>
            </w:r>
          </w:p>
        </w:tc>
        <w:sdt>
          <w:sdtPr>
            <w:rPr>
              <w:sz w:val="22"/>
              <w:szCs w:val="22"/>
            </w:rPr>
            <w:id w:val="1003629409"/>
            <w:placeholder>
              <w:docPart w:val="0031B1806808453FACF10E659A26AA9D"/>
            </w:placeholder>
            <w:showingPlcHdr/>
          </w:sdtPr>
          <w:sdtContent>
            <w:tc>
              <w:tcPr>
                <w:tcW w:w="3060" w:type="dxa"/>
                <w:shd w:val="clear" w:color="auto" w:fill="DAE9F7" w:themeFill="text2" w:themeFillTint="1A"/>
                <w:vAlign w:val="center"/>
              </w:tcPr>
              <w:p w14:paraId="02A0FA52" w14:textId="6462A576" w:rsidR="00E23C2B" w:rsidRPr="00937C02" w:rsidRDefault="00DE4F13" w:rsidP="000E6D11">
                <w:pPr>
                  <w:jc w:val="center"/>
                  <w:rPr>
                    <w:sz w:val="22"/>
                    <w:szCs w:val="22"/>
                  </w:rPr>
                </w:pPr>
                <w:r w:rsidRPr="00DE4F13">
                  <w:rPr>
                    <w:rStyle w:val="PlaceholderText"/>
                    <w:color w:val="D9D9D9" w:themeColor="background1" w:themeShade="D9"/>
                  </w:rPr>
                  <w:t>Click here to enter text.</w:t>
                </w:r>
              </w:p>
            </w:tc>
          </w:sdtContent>
        </w:sdt>
      </w:tr>
      <w:tr w:rsidR="00E23C2B" w14:paraId="58B8C3A8" w14:textId="77777777" w:rsidTr="00DE4F13">
        <w:trPr>
          <w:trHeight w:val="530"/>
        </w:trPr>
        <w:tc>
          <w:tcPr>
            <w:tcW w:w="2155" w:type="dxa"/>
            <w:gridSpan w:val="2"/>
            <w:vAlign w:val="center"/>
          </w:tcPr>
          <w:p w14:paraId="16FFDD45" w14:textId="77777777" w:rsidR="00E23C2B" w:rsidRPr="00937C02" w:rsidRDefault="00E23C2B" w:rsidP="000E6D11">
            <w:pPr>
              <w:jc w:val="center"/>
              <w:rPr>
                <w:sz w:val="22"/>
                <w:szCs w:val="22"/>
              </w:rPr>
            </w:pPr>
            <w:r w:rsidRPr="00937C02">
              <w:rPr>
                <w:sz w:val="22"/>
                <w:szCs w:val="22"/>
              </w:rPr>
              <w:t>Principal Investigator:</w:t>
            </w:r>
          </w:p>
        </w:tc>
        <w:sdt>
          <w:sdtPr>
            <w:rPr>
              <w:sz w:val="22"/>
              <w:szCs w:val="22"/>
            </w:rPr>
            <w:id w:val="626134984"/>
            <w:placeholder>
              <w:docPart w:val="7F41DAC4D92A476681BFDFFA03B456FB"/>
            </w:placeholder>
            <w:showingPlcHdr/>
          </w:sdtPr>
          <w:sdtContent>
            <w:tc>
              <w:tcPr>
                <w:tcW w:w="3690" w:type="dxa"/>
                <w:gridSpan w:val="2"/>
                <w:shd w:val="clear" w:color="auto" w:fill="DAE9F7" w:themeFill="text2" w:themeFillTint="1A"/>
                <w:vAlign w:val="center"/>
              </w:tcPr>
              <w:p w14:paraId="70D858EF" w14:textId="5597F0B8" w:rsidR="00E23C2B" w:rsidRPr="00937C02" w:rsidRDefault="00DE4F13" w:rsidP="000E6D11">
                <w:pPr>
                  <w:jc w:val="center"/>
                  <w:rPr>
                    <w:sz w:val="22"/>
                    <w:szCs w:val="22"/>
                  </w:rPr>
                </w:pPr>
                <w:r w:rsidRPr="00DE4F13">
                  <w:rPr>
                    <w:rStyle w:val="PlaceholderText"/>
                    <w:color w:val="D9D9D9" w:themeColor="background1" w:themeShade="D9"/>
                  </w:rPr>
                  <w:t>Click or tap here to enter text.</w:t>
                </w:r>
              </w:p>
            </w:tc>
          </w:sdtContent>
        </w:sdt>
        <w:tc>
          <w:tcPr>
            <w:tcW w:w="1890" w:type="dxa"/>
            <w:gridSpan w:val="3"/>
            <w:vAlign w:val="center"/>
          </w:tcPr>
          <w:p w14:paraId="36D8C3DB" w14:textId="77777777" w:rsidR="00E23C2B" w:rsidRPr="00937C02" w:rsidRDefault="00E23C2B" w:rsidP="000E6D11">
            <w:pPr>
              <w:jc w:val="center"/>
              <w:rPr>
                <w:sz w:val="22"/>
                <w:szCs w:val="22"/>
              </w:rPr>
            </w:pPr>
            <w:r w:rsidRPr="00937C02">
              <w:rPr>
                <w:sz w:val="22"/>
                <w:szCs w:val="22"/>
              </w:rPr>
              <w:t>PI Phone Number:</w:t>
            </w:r>
          </w:p>
        </w:tc>
        <w:sdt>
          <w:sdtPr>
            <w:rPr>
              <w:sz w:val="22"/>
              <w:szCs w:val="22"/>
            </w:rPr>
            <w:id w:val="-617527383"/>
            <w:placeholder>
              <w:docPart w:val="BA5999884E1249E680CA20E3E3832383"/>
            </w:placeholder>
            <w:showingPlcHdr/>
          </w:sdtPr>
          <w:sdtContent>
            <w:tc>
              <w:tcPr>
                <w:tcW w:w="3060" w:type="dxa"/>
                <w:shd w:val="clear" w:color="auto" w:fill="DAE9F7" w:themeFill="text2" w:themeFillTint="1A"/>
                <w:vAlign w:val="center"/>
              </w:tcPr>
              <w:p w14:paraId="34DE8C4A" w14:textId="06A00F50" w:rsidR="00E23C2B" w:rsidRPr="00937C02" w:rsidRDefault="00DE4F13" w:rsidP="000E6D11">
                <w:pPr>
                  <w:jc w:val="center"/>
                  <w:rPr>
                    <w:sz w:val="22"/>
                    <w:szCs w:val="22"/>
                  </w:rPr>
                </w:pPr>
                <w:r w:rsidRPr="00DE4F13">
                  <w:rPr>
                    <w:rStyle w:val="PlaceholderText"/>
                    <w:color w:val="D9D9D9" w:themeColor="background1" w:themeShade="D9"/>
                    <w:shd w:val="clear" w:color="auto" w:fill="DAE9F7" w:themeFill="text2" w:themeFillTint="1A"/>
                  </w:rPr>
                  <w:t>Click here to enter text.</w:t>
                </w:r>
              </w:p>
            </w:tc>
          </w:sdtContent>
        </w:sdt>
      </w:tr>
      <w:tr w:rsidR="00E23C2B" w14:paraId="29D0D25C" w14:textId="77777777" w:rsidTr="00E23C2B">
        <w:tc>
          <w:tcPr>
            <w:tcW w:w="10795" w:type="dxa"/>
            <w:gridSpan w:val="8"/>
            <w:shd w:val="clear" w:color="auto" w:fill="000000" w:themeFill="text1"/>
          </w:tcPr>
          <w:p w14:paraId="4336D687" w14:textId="77777777" w:rsidR="00E23C2B" w:rsidRPr="00D2064D" w:rsidRDefault="00E23C2B" w:rsidP="000E6D11">
            <w:pPr>
              <w:rPr>
                <w:b/>
                <w:bCs/>
                <w:color w:val="FFFFFF" w:themeColor="background1"/>
              </w:rPr>
            </w:pPr>
            <w:r>
              <w:rPr>
                <w:b/>
                <w:bCs/>
                <w:color w:val="FFFFFF" w:themeColor="background1"/>
              </w:rPr>
              <w:t>EQUIPMENT INFORMATION</w:t>
            </w:r>
          </w:p>
        </w:tc>
      </w:tr>
      <w:tr w:rsidR="00E23C2B" w14:paraId="2B5D53E3" w14:textId="77777777" w:rsidTr="00DE4F13">
        <w:trPr>
          <w:trHeight w:val="593"/>
        </w:trPr>
        <w:tc>
          <w:tcPr>
            <w:tcW w:w="2155" w:type="dxa"/>
            <w:gridSpan w:val="2"/>
            <w:vAlign w:val="center"/>
          </w:tcPr>
          <w:p w14:paraId="4B22DAAE" w14:textId="77777777" w:rsidR="00E23C2B" w:rsidRPr="00937C02" w:rsidRDefault="00E23C2B" w:rsidP="000E6D11">
            <w:pPr>
              <w:jc w:val="center"/>
              <w:rPr>
                <w:sz w:val="22"/>
                <w:szCs w:val="22"/>
              </w:rPr>
            </w:pPr>
            <w:r w:rsidRPr="00937C02">
              <w:rPr>
                <w:sz w:val="22"/>
                <w:szCs w:val="22"/>
              </w:rPr>
              <w:t>Type of Equipment:</w:t>
            </w:r>
          </w:p>
        </w:tc>
        <w:sdt>
          <w:sdtPr>
            <w:rPr>
              <w:sz w:val="22"/>
              <w:szCs w:val="22"/>
            </w:rPr>
            <w:id w:val="-170882345"/>
            <w:placeholder>
              <w:docPart w:val="61668EAD2E07408BB3A6363F597D493F"/>
            </w:placeholder>
            <w:showingPlcHdr/>
          </w:sdtPr>
          <w:sdtContent>
            <w:tc>
              <w:tcPr>
                <w:tcW w:w="3690" w:type="dxa"/>
                <w:gridSpan w:val="2"/>
                <w:shd w:val="clear" w:color="auto" w:fill="DAE9F7" w:themeFill="text2" w:themeFillTint="1A"/>
                <w:vAlign w:val="center"/>
              </w:tcPr>
              <w:p w14:paraId="132C1516" w14:textId="59FEA09A" w:rsidR="00E23C2B" w:rsidRPr="00937C02" w:rsidRDefault="00DE4F13" w:rsidP="000E6D11">
                <w:pPr>
                  <w:jc w:val="center"/>
                  <w:rPr>
                    <w:sz w:val="22"/>
                    <w:szCs w:val="22"/>
                  </w:rPr>
                </w:pPr>
                <w:r w:rsidRPr="00DE4F13">
                  <w:rPr>
                    <w:rStyle w:val="PlaceholderText"/>
                    <w:color w:val="D9D9D9" w:themeColor="background1" w:themeShade="D9"/>
                  </w:rPr>
                  <w:t>Click or tap here to enter text.</w:t>
                </w:r>
              </w:p>
            </w:tc>
          </w:sdtContent>
        </w:sdt>
        <w:tc>
          <w:tcPr>
            <w:tcW w:w="1890" w:type="dxa"/>
            <w:gridSpan w:val="3"/>
            <w:vAlign w:val="center"/>
          </w:tcPr>
          <w:p w14:paraId="1D31B899" w14:textId="77777777" w:rsidR="00E23C2B" w:rsidRPr="00937C02" w:rsidRDefault="00E23C2B" w:rsidP="000E6D11">
            <w:pPr>
              <w:jc w:val="center"/>
              <w:rPr>
                <w:sz w:val="22"/>
                <w:szCs w:val="22"/>
              </w:rPr>
            </w:pPr>
            <w:r w:rsidRPr="00937C02">
              <w:rPr>
                <w:sz w:val="22"/>
                <w:szCs w:val="22"/>
              </w:rPr>
              <w:t>Manufacturer:</w:t>
            </w:r>
          </w:p>
        </w:tc>
        <w:sdt>
          <w:sdtPr>
            <w:id w:val="1400255150"/>
            <w:placeholder>
              <w:docPart w:val="43E2A9D1DD0A433394A4307A9BBA5D98"/>
            </w:placeholder>
            <w:showingPlcHdr/>
          </w:sdtPr>
          <w:sdtContent>
            <w:tc>
              <w:tcPr>
                <w:tcW w:w="3060" w:type="dxa"/>
                <w:shd w:val="clear" w:color="auto" w:fill="DAE9F7" w:themeFill="text2" w:themeFillTint="1A"/>
                <w:vAlign w:val="center"/>
              </w:tcPr>
              <w:p w14:paraId="178383A0" w14:textId="4A8E7693" w:rsidR="00E23C2B" w:rsidRDefault="00DE4F13" w:rsidP="000E6D11">
                <w:pPr>
                  <w:jc w:val="center"/>
                </w:pPr>
                <w:r w:rsidRPr="00DE4F13">
                  <w:rPr>
                    <w:rStyle w:val="PlaceholderText"/>
                    <w:color w:val="D9D9D9" w:themeColor="background1" w:themeShade="D9"/>
                  </w:rPr>
                  <w:t>Click here to enter text.</w:t>
                </w:r>
              </w:p>
            </w:tc>
          </w:sdtContent>
        </w:sdt>
      </w:tr>
      <w:tr w:rsidR="00E23C2B" w14:paraId="6D3EE090" w14:textId="77777777" w:rsidTr="00DE4F13">
        <w:tc>
          <w:tcPr>
            <w:tcW w:w="2155" w:type="dxa"/>
            <w:gridSpan w:val="2"/>
            <w:vAlign w:val="center"/>
          </w:tcPr>
          <w:p w14:paraId="3667FF3C" w14:textId="77777777" w:rsidR="00E23C2B" w:rsidRPr="00937C02" w:rsidRDefault="00E23C2B" w:rsidP="000E6D11">
            <w:pPr>
              <w:jc w:val="center"/>
              <w:rPr>
                <w:sz w:val="22"/>
                <w:szCs w:val="22"/>
              </w:rPr>
            </w:pPr>
            <w:r w:rsidRPr="00937C02">
              <w:rPr>
                <w:sz w:val="22"/>
                <w:szCs w:val="22"/>
              </w:rPr>
              <w:t>Model / Serial #:</w:t>
            </w:r>
          </w:p>
        </w:tc>
        <w:sdt>
          <w:sdtPr>
            <w:rPr>
              <w:sz w:val="22"/>
              <w:szCs w:val="22"/>
            </w:rPr>
            <w:id w:val="-567885738"/>
            <w:placeholder>
              <w:docPart w:val="3CA811899CA14F978EA6369B025AB72B"/>
            </w:placeholder>
            <w:showingPlcHdr/>
          </w:sdtPr>
          <w:sdtContent>
            <w:tc>
              <w:tcPr>
                <w:tcW w:w="3690" w:type="dxa"/>
                <w:gridSpan w:val="2"/>
                <w:shd w:val="clear" w:color="auto" w:fill="DAE9F7" w:themeFill="text2" w:themeFillTint="1A"/>
                <w:vAlign w:val="center"/>
              </w:tcPr>
              <w:p w14:paraId="4EB77D7C" w14:textId="00AF89CF" w:rsidR="00E23C2B" w:rsidRPr="00937C02" w:rsidRDefault="00DE4F13" w:rsidP="000E6D11">
                <w:pPr>
                  <w:jc w:val="center"/>
                  <w:rPr>
                    <w:sz w:val="22"/>
                    <w:szCs w:val="22"/>
                  </w:rPr>
                </w:pPr>
                <w:r w:rsidRPr="00DE4F13">
                  <w:rPr>
                    <w:rStyle w:val="PlaceholderText"/>
                    <w:color w:val="D9D9D9" w:themeColor="background1" w:themeShade="D9"/>
                  </w:rPr>
                  <w:t>Click or tap here to enter text.</w:t>
                </w:r>
              </w:p>
            </w:tc>
          </w:sdtContent>
        </w:sdt>
        <w:tc>
          <w:tcPr>
            <w:tcW w:w="1890" w:type="dxa"/>
            <w:gridSpan w:val="3"/>
            <w:vAlign w:val="center"/>
          </w:tcPr>
          <w:p w14:paraId="7055CBF8" w14:textId="77777777" w:rsidR="00E23C2B" w:rsidRPr="00937C02" w:rsidRDefault="00E23C2B" w:rsidP="000E6D11">
            <w:pPr>
              <w:jc w:val="center"/>
              <w:rPr>
                <w:sz w:val="22"/>
                <w:szCs w:val="22"/>
              </w:rPr>
            </w:pPr>
            <w:r w:rsidRPr="00937C02">
              <w:rPr>
                <w:sz w:val="22"/>
                <w:szCs w:val="22"/>
              </w:rPr>
              <w:t>Reason for repair or removal:</w:t>
            </w:r>
          </w:p>
        </w:tc>
        <w:sdt>
          <w:sdtPr>
            <w:id w:val="1388293212"/>
            <w:placeholder>
              <w:docPart w:val="80408B4EBC9A4601903F7E145053EAE4"/>
            </w:placeholder>
            <w:showingPlcHdr/>
          </w:sdtPr>
          <w:sdtContent>
            <w:tc>
              <w:tcPr>
                <w:tcW w:w="3060" w:type="dxa"/>
                <w:shd w:val="clear" w:color="auto" w:fill="DAE9F7" w:themeFill="text2" w:themeFillTint="1A"/>
                <w:vAlign w:val="center"/>
              </w:tcPr>
              <w:p w14:paraId="267EE5B4" w14:textId="702B2F3F" w:rsidR="00E23C2B" w:rsidRDefault="00DE4F13" w:rsidP="000E6D11">
                <w:pPr>
                  <w:jc w:val="center"/>
                </w:pPr>
                <w:r w:rsidRPr="00DE4F13">
                  <w:rPr>
                    <w:rStyle w:val="PlaceholderText"/>
                    <w:color w:val="D9D9D9" w:themeColor="background1" w:themeShade="D9"/>
                  </w:rPr>
                  <w:t>Click here to enter text.</w:t>
                </w:r>
              </w:p>
            </w:tc>
          </w:sdtContent>
        </w:sdt>
      </w:tr>
      <w:tr w:rsidR="00E23C2B" w14:paraId="66868A64" w14:textId="77777777" w:rsidTr="00E23C2B">
        <w:tc>
          <w:tcPr>
            <w:tcW w:w="10795" w:type="dxa"/>
            <w:gridSpan w:val="8"/>
            <w:tcBorders>
              <w:bottom w:val="single" w:sz="4" w:space="0" w:color="auto"/>
            </w:tcBorders>
            <w:shd w:val="clear" w:color="auto" w:fill="000000" w:themeFill="text1"/>
          </w:tcPr>
          <w:p w14:paraId="2039DAAB" w14:textId="77777777" w:rsidR="00E23C2B" w:rsidRPr="00D2064D" w:rsidRDefault="00E23C2B" w:rsidP="000E6D11">
            <w:pPr>
              <w:rPr>
                <w:b/>
                <w:bCs/>
                <w:color w:val="FFFFFF" w:themeColor="background1"/>
              </w:rPr>
            </w:pPr>
            <w:r>
              <w:rPr>
                <w:b/>
                <w:bCs/>
                <w:color w:val="FFFFFF" w:themeColor="background1"/>
              </w:rPr>
              <w:t>EQUIPMENT STATUS</w:t>
            </w:r>
          </w:p>
        </w:tc>
      </w:tr>
      <w:tr w:rsidR="00E23C2B" w14:paraId="0B5C6C92" w14:textId="77777777" w:rsidTr="00E23C2B">
        <w:trPr>
          <w:trHeight w:val="368"/>
        </w:trPr>
        <w:tc>
          <w:tcPr>
            <w:tcW w:w="4674" w:type="dxa"/>
            <w:gridSpan w:val="3"/>
            <w:tcBorders>
              <w:top w:val="single" w:sz="4" w:space="0" w:color="auto"/>
              <w:left w:val="single" w:sz="4" w:space="0" w:color="auto"/>
              <w:bottom w:val="nil"/>
              <w:right w:val="nil"/>
            </w:tcBorders>
            <w:vAlign w:val="center"/>
          </w:tcPr>
          <w:p w14:paraId="527807FA" w14:textId="5AB2265E" w:rsidR="00E23C2B" w:rsidRPr="00937C02" w:rsidRDefault="00E23C2B" w:rsidP="000E6D11">
            <w:pPr>
              <w:rPr>
                <w:sz w:val="22"/>
                <w:szCs w:val="22"/>
              </w:rPr>
            </w:pPr>
            <w:r>
              <w:rPr>
                <w:sz w:val="22"/>
                <w:szCs w:val="22"/>
              </w:rPr>
              <w:t xml:space="preserve">          </w:t>
            </w:r>
            <w:sdt>
              <w:sdtPr>
                <w:rPr>
                  <w:sz w:val="22"/>
                  <w:szCs w:val="22"/>
                  <w:shd w:val="clear" w:color="auto" w:fill="DAE9F7" w:themeFill="text2" w:themeFillTint="1A"/>
                </w:rPr>
                <w:id w:val="-1448532952"/>
                <w14:checkbox>
                  <w14:checked w14:val="0"/>
                  <w14:checkedState w14:val="2612" w14:font="MS Gothic"/>
                  <w14:uncheckedState w14:val="2610" w14:font="MS Gothic"/>
                </w14:checkbox>
              </w:sdtPr>
              <w:sdtEndPr/>
              <w:sdtContent>
                <w:r w:rsidR="00DE4F13">
                  <w:rPr>
                    <w:rFonts w:ascii="MS Gothic" w:eastAsia="MS Gothic" w:hAnsi="MS Gothic" w:hint="eastAsia"/>
                    <w:sz w:val="22"/>
                    <w:szCs w:val="22"/>
                    <w:shd w:val="clear" w:color="auto" w:fill="DAE9F7" w:themeFill="text2" w:themeFillTint="1A"/>
                  </w:rPr>
                  <w:t>☐</w:t>
                </w:r>
              </w:sdtContent>
            </w:sdt>
            <w:r w:rsidRPr="00937C02">
              <w:rPr>
                <w:sz w:val="22"/>
                <w:szCs w:val="22"/>
              </w:rPr>
              <w:t xml:space="preserve"> To Be Sent for Surplus</w:t>
            </w:r>
          </w:p>
        </w:tc>
        <w:tc>
          <w:tcPr>
            <w:tcW w:w="6121" w:type="dxa"/>
            <w:gridSpan w:val="5"/>
            <w:tcBorders>
              <w:top w:val="single" w:sz="4" w:space="0" w:color="auto"/>
              <w:left w:val="nil"/>
              <w:bottom w:val="nil"/>
              <w:right w:val="single" w:sz="4" w:space="0" w:color="auto"/>
            </w:tcBorders>
            <w:vAlign w:val="center"/>
          </w:tcPr>
          <w:p w14:paraId="61D6E001" w14:textId="1DD1F286" w:rsidR="00E23C2B" w:rsidRPr="00937C02" w:rsidRDefault="00D52EFA" w:rsidP="000E6D11">
            <w:pPr>
              <w:rPr>
                <w:sz w:val="22"/>
                <w:szCs w:val="22"/>
              </w:rPr>
            </w:pPr>
            <w:sdt>
              <w:sdtPr>
                <w:rPr>
                  <w:sz w:val="22"/>
                  <w:szCs w:val="22"/>
                  <w:shd w:val="clear" w:color="auto" w:fill="DAE9F7" w:themeFill="text2" w:themeFillTint="1A"/>
                </w:rPr>
                <w:id w:val="792871999"/>
                <w14:checkbox>
                  <w14:checked w14:val="0"/>
                  <w14:checkedState w14:val="2612" w14:font="MS Gothic"/>
                  <w14:uncheckedState w14:val="2610" w14:font="MS Gothic"/>
                </w14:checkbox>
              </w:sdtPr>
              <w:sdtEndPr/>
              <w:sdtContent>
                <w:r w:rsidR="00DE4F13">
                  <w:rPr>
                    <w:rFonts w:ascii="MS Gothic" w:eastAsia="MS Gothic" w:hAnsi="MS Gothic" w:hint="eastAsia"/>
                    <w:sz w:val="22"/>
                    <w:szCs w:val="22"/>
                    <w:shd w:val="clear" w:color="auto" w:fill="DAE9F7" w:themeFill="text2" w:themeFillTint="1A"/>
                  </w:rPr>
                  <w:t>☐</w:t>
                </w:r>
              </w:sdtContent>
            </w:sdt>
            <w:r w:rsidR="00E23C2B" w:rsidRPr="00937C02">
              <w:rPr>
                <w:sz w:val="22"/>
                <w:szCs w:val="22"/>
              </w:rPr>
              <w:t xml:space="preserve"> To Be Moved to Another Lab</w:t>
            </w:r>
          </w:p>
        </w:tc>
      </w:tr>
      <w:tr w:rsidR="00E23C2B" w14:paraId="152F6E3A" w14:textId="77777777" w:rsidTr="00E23C2B">
        <w:trPr>
          <w:trHeight w:val="360"/>
        </w:trPr>
        <w:tc>
          <w:tcPr>
            <w:tcW w:w="4674" w:type="dxa"/>
            <w:gridSpan w:val="3"/>
            <w:tcBorders>
              <w:top w:val="nil"/>
              <w:left w:val="single" w:sz="4" w:space="0" w:color="auto"/>
              <w:bottom w:val="single" w:sz="4" w:space="0" w:color="auto"/>
              <w:right w:val="nil"/>
            </w:tcBorders>
            <w:vAlign w:val="center"/>
          </w:tcPr>
          <w:p w14:paraId="73BDC739" w14:textId="2D79B0D8" w:rsidR="00E23C2B" w:rsidRPr="00937C02" w:rsidRDefault="00E23C2B" w:rsidP="000E6D11">
            <w:pPr>
              <w:rPr>
                <w:sz w:val="22"/>
                <w:szCs w:val="22"/>
              </w:rPr>
            </w:pPr>
            <w:r>
              <w:rPr>
                <w:sz w:val="22"/>
                <w:szCs w:val="22"/>
              </w:rPr>
              <w:t xml:space="preserve">          </w:t>
            </w:r>
            <w:sdt>
              <w:sdtPr>
                <w:rPr>
                  <w:sz w:val="22"/>
                  <w:szCs w:val="22"/>
                  <w:shd w:val="clear" w:color="auto" w:fill="DAE9F7" w:themeFill="text2" w:themeFillTint="1A"/>
                </w:rPr>
                <w:id w:val="1602914845"/>
                <w14:checkbox>
                  <w14:checked w14:val="0"/>
                  <w14:checkedState w14:val="2612" w14:font="MS Gothic"/>
                  <w14:uncheckedState w14:val="2610" w14:font="MS Gothic"/>
                </w14:checkbox>
              </w:sdtPr>
              <w:sdtEndPr/>
              <w:sdtContent>
                <w:r w:rsidR="00DE4F13">
                  <w:rPr>
                    <w:rFonts w:ascii="MS Gothic" w:eastAsia="MS Gothic" w:hAnsi="MS Gothic" w:hint="eastAsia"/>
                    <w:sz w:val="22"/>
                    <w:szCs w:val="22"/>
                    <w:shd w:val="clear" w:color="auto" w:fill="DAE9F7" w:themeFill="text2" w:themeFillTint="1A"/>
                  </w:rPr>
                  <w:t>☐</w:t>
                </w:r>
              </w:sdtContent>
            </w:sdt>
            <w:r w:rsidRPr="00937C02">
              <w:rPr>
                <w:sz w:val="22"/>
                <w:szCs w:val="22"/>
              </w:rPr>
              <w:t xml:space="preserve"> In-lab Maintenance/Repair</w:t>
            </w:r>
          </w:p>
        </w:tc>
        <w:tc>
          <w:tcPr>
            <w:tcW w:w="6121" w:type="dxa"/>
            <w:gridSpan w:val="5"/>
            <w:tcBorders>
              <w:top w:val="nil"/>
              <w:left w:val="nil"/>
              <w:bottom w:val="single" w:sz="4" w:space="0" w:color="auto"/>
              <w:right w:val="single" w:sz="4" w:space="0" w:color="auto"/>
            </w:tcBorders>
            <w:vAlign w:val="center"/>
          </w:tcPr>
          <w:p w14:paraId="5290B9A9" w14:textId="4DBC576F" w:rsidR="00E23C2B" w:rsidRPr="00937C02" w:rsidRDefault="00D52EFA" w:rsidP="000E6D11">
            <w:pPr>
              <w:rPr>
                <w:sz w:val="22"/>
                <w:szCs w:val="22"/>
              </w:rPr>
            </w:pPr>
            <w:sdt>
              <w:sdtPr>
                <w:rPr>
                  <w:sz w:val="22"/>
                  <w:szCs w:val="22"/>
                  <w:shd w:val="clear" w:color="auto" w:fill="DAE9F7" w:themeFill="text2" w:themeFillTint="1A"/>
                </w:rPr>
                <w:id w:val="-1324341123"/>
                <w14:checkbox>
                  <w14:checked w14:val="0"/>
                  <w14:checkedState w14:val="2612" w14:font="MS Gothic"/>
                  <w14:uncheckedState w14:val="2610" w14:font="MS Gothic"/>
                </w14:checkbox>
              </w:sdtPr>
              <w:sdtEndPr/>
              <w:sdtContent>
                <w:r w:rsidR="00DE4F13">
                  <w:rPr>
                    <w:rFonts w:ascii="MS Gothic" w:eastAsia="MS Gothic" w:hAnsi="MS Gothic" w:hint="eastAsia"/>
                    <w:sz w:val="22"/>
                    <w:szCs w:val="22"/>
                    <w:shd w:val="clear" w:color="auto" w:fill="DAE9F7" w:themeFill="text2" w:themeFillTint="1A"/>
                  </w:rPr>
                  <w:t>☐</w:t>
                </w:r>
              </w:sdtContent>
            </w:sdt>
            <w:r w:rsidR="00E23C2B" w:rsidRPr="00937C02">
              <w:rPr>
                <w:sz w:val="22"/>
                <w:szCs w:val="22"/>
              </w:rPr>
              <w:t xml:space="preserve"> </w:t>
            </w:r>
            <w:proofErr w:type="gramStart"/>
            <w:r w:rsidR="00E23C2B" w:rsidRPr="00937C02">
              <w:rPr>
                <w:sz w:val="22"/>
                <w:szCs w:val="22"/>
              </w:rPr>
              <w:t>To Be</w:t>
            </w:r>
            <w:proofErr w:type="gramEnd"/>
            <w:r w:rsidR="00E23C2B" w:rsidRPr="00937C02">
              <w:rPr>
                <w:sz w:val="22"/>
                <w:szCs w:val="22"/>
              </w:rPr>
              <w:t xml:space="preserve"> Transfer to Another PI</w:t>
            </w:r>
          </w:p>
        </w:tc>
      </w:tr>
      <w:tr w:rsidR="00E23C2B" w14:paraId="5655287D" w14:textId="77777777" w:rsidTr="00E23C2B">
        <w:tc>
          <w:tcPr>
            <w:tcW w:w="10795" w:type="dxa"/>
            <w:gridSpan w:val="8"/>
            <w:tcBorders>
              <w:top w:val="single" w:sz="4" w:space="0" w:color="auto"/>
              <w:bottom w:val="single" w:sz="4" w:space="0" w:color="auto"/>
            </w:tcBorders>
            <w:shd w:val="clear" w:color="auto" w:fill="000000" w:themeFill="text1"/>
          </w:tcPr>
          <w:p w14:paraId="57A454C7" w14:textId="77777777" w:rsidR="00E23C2B" w:rsidRPr="00844C73" w:rsidRDefault="00E23C2B" w:rsidP="000E6D11">
            <w:pPr>
              <w:rPr>
                <w:b/>
                <w:bCs/>
                <w:color w:val="FFFFFF" w:themeColor="background1"/>
              </w:rPr>
            </w:pPr>
            <w:r>
              <w:rPr>
                <w:b/>
                <w:bCs/>
                <w:color w:val="FFFFFF" w:themeColor="background1"/>
              </w:rPr>
              <w:t>DECONTAMINATION STATUS</w:t>
            </w:r>
          </w:p>
        </w:tc>
      </w:tr>
      <w:tr w:rsidR="00E23C2B" w14:paraId="269040B9" w14:textId="77777777" w:rsidTr="00E23C2B">
        <w:tc>
          <w:tcPr>
            <w:tcW w:w="10795" w:type="dxa"/>
            <w:gridSpan w:val="8"/>
            <w:tcBorders>
              <w:top w:val="single" w:sz="4" w:space="0" w:color="auto"/>
              <w:left w:val="single" w:sz="4" w:space="0" w:color="auto"/>
              <w:bottom w:val="nil"/>
              <w:right w:val="single" w:sz="4" w:space="0" w:color="auto"/>
            </w:tcBorders>
          </w:tcPr>
          <w:p w14:paraId="1BFF2738" w14:textId="22BD7BDD" w:rsidR="00E23C2B" w:rsidRPr="00937C02" w:rsidRDefault="00E23C2B" w:rsidP="000E6D11">
            <w:pPr>
              <w:rPr>
                <w:sz w:val="22"/>
                <w:szCs w:val="22"/>
              </w:rPr>
            </w:pPr>
            <w:r w:rsidRPr="00937C02">
              <w:rPr>
                <w:sz w:val="22"/>
                <w:szCs w:val="22"/>
              </w:rPr>
              <w:t xml:space="preserve">  </w:t>
            </w:r>
            <w:sdt>
              <w:sdtPr>
                <w:rPr>
                  <w:sz w:val="22"/>
                  <w:szCs w:val="22"/>
                  <w:shd w:val="clear" w:color="auto" w:fill="DAE9F7" w:themeFill="text2" w:themeFillTint="1A"/>
                </w:rPr>
                <w:id w:val="-1281493384"/>
                <w14:checkbox>
                  <w14:checked w14:val="0"/>
                  <w14:checkedState w14:val="2612" w14:font="MS Gothic"/>
                  <w14:uncheckedState w14:val="2610" w14:font="MS Gothic"/>
                </w14:checkbox>
              </w:sdtPr>
              <w:sdtEndPr/>
              <w:sdtContent>
                <w:r w:rsidR="00DE4F13">
                  <w:rPr>
                    <w:rFonts w:ascii="MS Gothic" w:eastAsia="MS Gothic" w:hAnsi="MS Gothic" w:hint="eastAsia"/>
                    <w:sz w:val="22"/>
                    <w:szCs w:val="22"/>
                    <w:shd w:val="clear" w:color="auto" w:fill="DAE9F7" w:themeFill="text2" w:themeFillTint="1A"/>
                  </w:rPr>
                  <w:t>☐</w:t>
                </w:r>
              </w:sdtContent>
            </w:sdt>
            <w:r w:rsidRPr="00937C02">
              <w:rPr>
                <w:sz w:val="22"/>
                <w:szCs w:val="22"/>
              </w:rPr>
              <w:t xml:space="preserve"> Equipment has never been in contact with biological, chemical, or radioactive materials. </w:t>
            </w:r>
            <w:r w:rsidRPr="00937C02">
              <w:rPr>
                <w:i/>
                <w:iCs/>
                <w:sz w:val="22"/>
                <w:szCs w:val="22"/>
              </w:rPr>
              <w:t>(</w:t>
            </w:r>
            <w:r w:rsidRPr="00937C02">
              <w:rPr>
                <w:b/>
                <w:bCs/>
                <w:i/>
                <w:iCs/>
                <w:sz w:val="22"/>
                <w:szCs w:val="22"/>
              </w:rPr>
              <w:t>NOTE:</w:t>
            </w:r>
            <w:r w:rsidRPr="00937C02">
              <w:rPr>
                <w:i/>
                <w:iCs/>
                <w:sz w:val="22"/>
                <w:szCs w:val="22"/>
              </w:rPr>
              <w:t xml:space="preserve"> this does not exclude the equipment from the cleaning process)</w:t>
            </w:r>
          </w:p>
        </w:tc>
      </w:tr>
      <w:tr w:rsidR="00E23C2B" w14:paraId="5388B80A" w14:textId="77777777" w:rsidTr="00822177">
        <w:tc>
          <w:tcPr>
            <w:tcW w:w="10795" w:type="dxa"/>
            <w:gridSpan w:val="8"/>
            <w:tcBorders>
              <w:top w:val="nil"/>
              <w:left w:val="single" w:sz="4" w:space="0" w:color="auto"/>
              <w:bottom w:val="single" w:sz="4" w:space="0" w:color="auto"/>
              <w:right w:val="single" w:sz="4" w:space="0" w:color="auto"/>
            </w:tcBorders>
          </w:tcPr>
          <w:p w14:paraId="070FC796" w14:textId="38378814" w:rsidR="00E23C2B" w:rsidRPr="00937C02" w:rsidRDefault="00E23C2B" w:rsidP="000E6D11">
            <w:pPr>
              <w:rPr>
                <w:sz w:val="22"/>
                <w:szCs w:val="22"/>
              </w:rPr>
            </w:pPr>
            <w:r>
              <w:t xml:space="preserve">  </w:t>
            </w:r>
            <w:sdt>
              <w:sdtPr>
                <w:rPr>
                  <w:shd w:val="clear" w:color="auto" w:fill="DAE9F7" w:themeFill="text2" w:themeFillTint="1A"/>
                </w:rPr>
                <w:id w:val="-142197422"/>
                <w14:checkbox>
                  <w14:checked w14:val="0"/>
                  <w14:checkedState w14:val="2612" w14:font="MS Gothic"/>
                  <w14:uncheckedState w14:val="2610" w14:font="MS Gothic"/>
                </w14:checkbox>
              </w:sdtPr>
              <w:sdtEndPr/>
              <w:sdtContent>
                <w:r w:rsidR="00DE4F13">
                  <w:rPr>
                    <w:rFonts w:ascii="MS Gothic" w:eastAsia="MS Gothic" w:hAnsi="MS Gothic" w:hint="eastAsia"/>
                    <w:shd w:val="clear" w:color="auto" w:fill="DAE9F7" w:themeFill="text2" w:themeFillTint="1A"/>
                  </w:rPr>
                  <w:t>☐</w:t>
                </w:r>
              </w:sdtContent>
            </w:sdt>
            <w:r>
              <w:t xml:space="preserve"> </w:t>
            </w:r>
            <w:r w:rsidRPr="00937C02">
              <w:rPr>
                <w:sz w:val="22"/>
                <w:szCs w:val="22"/>
              </w:rPr>
              <w:t xml:space="preserve">Equipment has been in contact with: </w:t>
            </w:r>
          </w:p>
          <w:p w14:paraId="036878D2" w14:textId="15845150" w:rsidR="00E23C2B" w:rsidRDefault="00E23C2B" w:rsidP="000E6D11">
            <w:pPr>
              <w:ind w:left="720"/>
            </w:pPr>
            <w:r>
              <w:t xml:space="preserve">  </w:t>
            </w:r>
            <w:sdt>
              <w:sdtPr>
                <w:rPr>
                  <w:shd w:val="clear" w:color="auto" w:fill="DAE9F7" w:themeFill="text2" w:themeFillTint="1A"/>
                </w:rPr>
                <w:id w:val="-1692603289"/>
                <w14:checkbox>
                  <w14:checked w14:val="0"/>
                  <w14:checkedState w14:val="2612" w14:font="MS Gothic"/>
                  <w14:uncheckedState w14:val="2610" w14:font="MS Gothic"/>
                </w14:checkbox>
              </w:sdtPr>
              <w:sdtEndPr/>
              <w:sdtContent>
                <w:r w:rsidR="00DE4F13">
                  <w:rPr>
                    <w:rFonts w:ascii="MS Gothic" w:eastAsia="MS Gothic" w:hAnsi="MS Gothic" w:hint="eastAsia"/>
                    <w:shd w:val="clear" w:color="auto" w:fill="DAE9F7" w:themeFill="text2" w:themeFillTint="1A"/>
                  </w:rPr>
                  <w:t>☐</w:t>
                </w:r>
              </w:sdtContent>
            </w:sdt>
            <w:r>
              <w:t xml:space="preserve"> </w:t>
            </w:r>
            <w:r w:rsidRPr="00937C02">
              <w:rPr>
                <w:sz w:val="22"/>
                <w:szCs w:val="22"/>
              </w:rPr>
              <w:t xml:space="preserve">Biological Agents/Animals – List Biohazards: </w:t>
            </w:r>
            <w:sdt>
              <w:sdtPr>
                <w:rPr>
                  <w:sz w:val="22"/>
                  <w:szCs w:val="22"/>
                  <w:shd w:val="clear" w:color="auto" w:fill="DAE9F7" w:themeFill="text2" w:themeFillTint="1A"/>
                </w:rPr>
                <w:id w:val="560903704"/>
                <w:placeholder>
                  <w:docPart w:val="0745DAE936264262885966E3AC25DED9"/>
                </w:placeholder>
                <w:showingPlcHdr/>
              </w:sdtPr>
              <w:sdtContent>
                <w:r w:rsidR="005006CF" w:rsidRPr="005006CF">
                  <w:rPr>
                    <w:rStyle w:val="PlaceholderText"/>
                    <w:color w:val="D9D9D9" w:themeColor="background1" w:themeShade="D9"/>
                    <w:u w:val="single"/>
                    <w:shd w:val="clear" w:color="auto" w:fill="DAE9F7" w:themeFill="text2" w:themeFillTint="1A"/>
                  </w:rPr>
                  <w:t>Click or tap here to enter text.</w:t>
                </w:r>
              </w:sdtContent>
            </w:sdt>
          </w:p>
          <w:p w14:paraId="59EFD406" w14:textId="4AF86D0B" w:rsidR="00E23C2B" w:rsidRDefault="00E23C2B" w:rsidP="000E6D11">
            <w:pPr>
              <w:ind w:left="720"/>
            </w:pPr>
            <w:r>
              <w:t xml:space="preserve">  </w:t>
            </w:r>
            <w:sdt>
              <w:sdtPr>
                <w:rPr>
                  <w:shd w:val="clear" w:color="auto" w:fill="DAE9F7" w:themeFill="text2" w:themeFillTint="1A"/>
                </w:rPr>
                <w:id w:val="927619215"/>
                <w14:checkbox>
                  <w14:checked w14:val="0"/>
                  <w14:checkedState w14:val="2612" w14:font="MS Gothic"/>
                  <w14:uncheckedState w14:val="2610" w14:font="MS Gothic"/>
                </w14:checkbox>
              </w:sdtPr>
              <w:sdtEndPr/>
              <w:sdtContent>
                <w:r w:rsidR="00DE4F13">
                  <w:rPr>
                    <w:rFonts w:ascii="MS Gothic" w:eastAsia="MS Gothic" w:hAnsi="MS Gothic" w:hint="eastAsia"/>
                    <w:shd w:val="clear" w:color="auto" w:fill="DAE9F7" w:themeFill="text2" w:themeFillTint="1A"/>
                  </w:rPr>
                  <w:t>☐</w:t>
                </w:r>
              </w:sdtContent>
            </w:sdt>
            <w:r>
              <w:t xml:space="preserve"> </w:t>
            </w:r>
            <w:r w:rsidRPr="00937C02">
              <w:rPr>
                <w:sz w:val="22"/>
                <w:szCs w:val="22"/>
              </w:rPr>
              <w:t xml:space="preserve">Chemicals – List Hazardous Chemicals: </w:t>
            </w:r>
            <w:sdt>
              <w:sdtPr>
                <w:rPr>
                  <w:sz w:val="22"/>
                  <w:szCs w:val="22"/>
                </w:rPr>
                <w:id w:val="-1117367324"/>
                <w:placeholder>
                  <w:docPart w:val="3D72872B0B314AEB80DA9AEEA1A81ACC"/>
                </w:placeholder>
                <w:showingPlcHdr/>
              </w:sdtPr>
              <w:sdtContent>
                <w:r w:rsidR="005006CF" w:rsidRPr="005006CF">
                  <w:rPr>
                    <w:rStyle w:val="PlaceholderText"/>
                    <w:color w:val="D9D9D9" w:themeColor="background1" w:themeShade="D9"/>
                    <w:u w:val="single"/>
                    <w:shd w:val="clear" w:color="auto" w:fill="DAE9F7" w:themeFill="text2" w:themeFillTint="1A"/>
                  </w:rPr>
                  <w:t>Click or tap here to enter text.</w:t>
                </w:r>
              </w:sdtContent>
            </w:sdt>
          </w:p>
          <w:p w14:paraId="60A5CBCF" w14:textId="2232CCB6" w:rsidR="00E23C2B" w:rsidRDefault="00E23C2B" w:rsidP="000E6D11">
            <w:pPr>
              <w:ind w:left="720"/>
            </w:pPr>
            <w:r>
              <w:t xml:space="preserve">  </w:t>
            </w:r>
            <w:sdt>
              <w:sdtPr>
                <w:rPr>
                  <w:shd w:val="clear" w:color="auto" w:fill="DAE9F7" w:themeFill="text2" w:themeFillTint="1A"/>
                </w:rPr>
                <w:id w:val="1302349996"/>
                <w14:checkbox>
                  <w14:checked w14:val="0"/>
                  <w14:checkedState w14:val="2612" w14:font="MS Gothic"/>
                  <w14:uncheckedState w14:val="2610" w14:font="MS Gothic"/>
                </w14:checkbox>
              </w:sdtPr>
              <w:sdtEndPr/>
              <w:sdtContent>
                <w:r w:rsidR="00DE4F13">
                  <w:rPr>
                    <w:rFonts w:ascii="MS Gothic" w:eastAsia="MS Gothic" w:hAnsi="MS Gothic" w:hint="eastAsia"/>
                    <w:shd w:val="clear" w:color="auto" w:fill="DAE9F7" w:themeFill="text2" w:themeFillTint="1A"/>
                  </w:rPr>
                  <w:t>☐</w:t>
                </w:r>
              </w:sdtContent>
            </w:sdt>
            <w:r>
              <w:t xml:space="preserve"> </w:t>
            </w:r>
            <w:r w:rsidRPr="00937C02">
              <w:rPr>
                <w:sz w:val="22"/>
                <w:szCs w:val="22"/>
              </w:rPr>
              <w:t xml:space="preserve">Radioactive Materials – List Isotopes: </w:t>
            </w:r>
            <w:sdt>
              <w:sdtPr>
                <w:rPr>
                  <w:sz w:val="22"/>
                  <w:szCs w:val="22"/>
                </w:rPr>
                <w:id w:val="-1352792604"/>
                <w:placeholder>
                  <w:docPart w:val="68FCCE5A70424BCB8F2A80EC41FD65D6"/>
                </w:placeholder>
                <w:showingPlcHdr/>
              </w:sdtPr>
              <w:sdtContent>
                <w:r w:rsidR="005006CF" w:rsidRPr="005006CF">
                  <w:rPr>
                    <w:rStyle w:val="PlaceholderText"/>
                    <w:color w:val="D9D9D9" w:themeColor="background1" w:themeShade="D9"/>
                    <w:u w:val="single"/>
                    <w:shd w:val="clear" w:color="auto" w:fill="DAE9F7" w:themeFill="text2" w:themeFillTint="1A"/>
                  </w:rPr>
                  <w:t>Click or tap here to enter text.</w:t>
                </w:r>
              </w:sdtContent>
            </w:sdt>
          </w:p>
        </w:tc>
      </w:tr>
      <w:tr w:rsidR="00E23C2B" w14:paraId="7CB747E6" w14:textId="77777777" w:rsidTr="00822177">
        <w:trPr>
          <w:trHeight w:val="323"/>
        </w:trPr>
        <w:tc>
          <w:tcPr>
            <w:tcW w:w="10795" w:type="dxa"/>
            <w:gridSpan w:val="8"/>
            <w:tcBorders>
              <w:top w:val="single" w:sz="4" w:space="0" w:color="auto"/>
              <w:left w:val="single" w:sz="4" w:space="0" w:color="auto"/>
              <w:bottom w:val="nil"/>
              <w:right w:val="single" w:sz="4" w:space="0" w:color="auto"/>
            </w:tcBorders>
          </w:tcPr>
          <w:p w14:paraId="65FED827" w14:textId="61695EEE" w:rsidR="00E23C2B" w:rsidRPr="00937C02" w:rsidRDefault="00E23C2B" w:rsidP="000E6D11">
            <w:pPr>
              <w:rPr>
                <w:sz w:val="22"/>
                <w:szCs w:val="22"/>
              </w:rPr>
            </w:pPr>
            <w:r w:rsidRPr="00937C02">
              <w:rPr>
                <w:sz w:val="22"/>
                <w:szCs w:val="22"/>
              </w:rPr>
              <w:t>Describe the Decontamination Method:</w:t>
            </w:r>
          </w:p>
        </w:tc>
      </w:tr>
      <w:tr w:rsidR="00822177" w14:paraId="46761C77" w14:textId="77777777" w:rsidTr="00822177">
        <w:trPr>
          <w:trHeight w:val="750"/>
        </w:trPr>
        <w:sdt>
          <w:sdtPr>
            <w:rPr>
              <w:sz w:val="22"/>
              <w:szCs w:val="22"/>
            </w:rPr>
            <w:id w:val="-1977447408"/>
            <w:placeholder>
              <w:docPart w:val="8A785E1980E740D0AFA9EDEECF1BD8E3"/>
            </w:placeholder>
            <w:showingPlcHdr/>
          </w:sdtPr>
          <w:sdtContent>
            <w:tc>
              <w:tcPr>
                <w:tcW w:w="10795" w:type="dxa"/>
                <w:gridSpan w:val="8"/>
                <w:tcBorders>
                  <w:top w:val="nil"/>
                </w:tcBorders>
                <w:shd w:val="clear" w:color="auto" w:fill="DAE9F7" w:themeFill="text2" w:themeFillTint="1A"/>
              </w:tcPr>
              <w:p w14:paraId="290F2E76" w14:textId="505C070D" w:rsidR="00822177" w:rsidRPr="00937C02" w:rsidRDefault="00822177" w:rsidP="000E6D11">
                <w:pPr>
                  <w:rPr>
                    <w:sz w:val="22"/>
                    <w:szCs w:val="22"/>
                  </w:rPr>
                </w:pPr>
                <w:r w:rsidRPr="00822177">
                  <w:rPr>
                    <w:rStyle w:val="PlaceholderText"/>
                    <w:color w:val="D9D9D9" w:themeColor="background1" w:themeShade="D9"/>
                  </w:rPr>
                  <w:t>Click or tap here to enter text.</w:t>
                </w:r>
              </w:p>
            </w:tc>
          </w:sdtContent>
        </w:sdt>
      </w:tr>
      <w:tr w:rsidR="00E23C2B" w14:paraId="3CE50CE5" w14:textId="77777777" w:rsidTr="00E23C2B">
        <w:tc>
          <w:tcPr>
            <w:tcW w:w="10795" w:type="dxa"/>
            <w:gridSpan w:val="8"/>
            <w:shd w:val="clear" w:color="auto" w:fill="000000" w:themeFill="text1"/>
          </w:tcPr>
          <w:p w14:paraId="1E4E4CCD" w14:textId="77777777" w:rsidR="00E23C2B" w:rsidRPr="00B72F1E" w:rsidRDefault="00E23C2B" w:rsidP="000E6D11">
            <w:pPr>
              <w:rPr>
                <w:b/>
                <w:bCs/>
                <w:color w:val="FFFFFF" w:themeColor="background1"/>
                <w:sz w:val="22"/>
                <w:szCs w:val="22"/>
              </w:rPr>
            </w:pPr>
            <w:r>
              <w:rPr>
                <w:b/>
                <w:bCs/>
                <w:color w:val="FFFFFF" w:themeColor="background1"/>
                <w:sz w:val="22"/>
                <w:szCs w:val="22"/>
              </w:rPr>
              <w:t>ATTESTATION:</w:t>
            </w:r>
          </w:p>
        </w:tc>
      </w:tr>
      <w:tr w:rsidR="00E23C2B" w14:paraId="57FA7E73" w14:textId="77777777" w:rsidTr="00E23C2B">
        <w:tc>
          <w:tcPr>
            <w:tcW w:w="10795" w:type="dxa"/>
            <w:gridSpan w:val="8"/>
          </w:tcPr>
          <w:p w14:paraId="3A2C7E6A" w14:textId="77777777" w:rsidR="00E23C2B" w:rsidRPr="00937C02" w:rsidRDefault="00E23C2B" w:rsidP="000E6D11">
            <w:pPr>
              <w:rPr>
                <w:sz w:val="22"/>
                <w:szCs w:val="22"/>
              </w:rPr>
            </w:pPr>
            <w:r w:rsidRPr="00937C02">
              <w:rPr>
                <w:sz w:val="22"/>
                <w:szCs w:val="22"/>
              </w:rPr>
              <w:t xml:space="preserve">I certify that the above-mentioned equipment has been thoroughly cleaned and decontaminated of all </w:t>
            </w:r>
            <w:proofErr w:type="gramStart"/>
            <w:r w:rsidRPr="00937C02">
              <w:rPr>
                <w:sz w:val="22"/>
                <w:szCs w:val="22"/>
              </w:rPr>
              <w:t>chemical</w:t>
            </w:r>
            <w:proofErr w:type="gramEnd"/>
            <w:r w:rsidRPr="00937C02">
              <w:rPr>
                <w:sz w:val="22"/>
                <w:szCs w:val="22"/>
              </w:rPr>
              <w:t>, biological and radioactive contaminants according to recommended guidelines.</w:t>
            </w:r>
          </w:p>
        </w:tc>
      </w:tr>
      <w:tr w:rsidR="00E23C2B" w14:paraId="71380AE7" w14:textId="77777777" w:rsidTr="00822177">
        <w:tc>
          <w:tcPr>
            <w:tcW w:w="2065" w:type="dxa"/>
          </w:tcPr>
          <w:p w14:paraId="72DA176F" w14:textId="7A1E678A" w:rsidR="00E23C2B" w:rsidRPr="00937C02" w:rsidRDefault="00E23C2B" w:rsidP="00822177">
            <w:pPr>
              <w:rPr>
                <w:sz w:val="22"/>
                <w:szCs w:val="22"/>
              </w:rPr>
            </w:pPr>
            <w:r w:rsidRPr="00937C02">
              <w:rPr>
                <w:sz w:val="22"/>
                <w:szCs w:val="22"/>
              </w:rPr>
              <w:t>Person</w:t>
            </w:r>
            <w:r w:rsidR="00822177">
              <w:rPr>
                <w:sz w:val="22"/>
                <w:szCs w:val="22"/>
              </w:rPr>
              <w:t xml:space="preserve"> </w:t>
            </w:r>
            <w:r w:rsidRPr="00937C02">
              <w:rPr>
                <w:sz w:val="22"/>
                <w:szCs w:val="22"/>
              </w:rPr>
              <w:t>Performing Decontamination:</w:t>
            </w:r>
          </w:p>
        </w:tc>
        <w:tc>
          <w:tcPr>
            <w:tcW w:w="4590" w:type="dxa"/>
            <w:gridSpan w:val="4"/>
          </w:tcPr>
          <w:p w14:paraId="33C204CC" w14:textId="77777777" w:rsidR="00E23C2B" w:rsidRPr="00937C02" w:rsidRDefault="00E23C2B" w:rsidP="000E6D11">
            <w:pPr>
              <w:rPr>
                <w:sz w:val="22"/>
                <w:szCs w:val="22"/>
              </w:rPr>
            </w:pPr>
          </w:p>
        </w:tc>
        <w:tc>
          <w:tcPr>
            <w:tcW w:w="810" w:type="dxa"/>
            <w:vAlign w:val="center"/>
          </w:tcPr>
          <w:p w14:paraId="353EC92C" w14:textId="71E37132" w:rsidR="00E23C2B" w:rsidRPr="00937C02" w:rsidRDefault="00E23C2B" w:rsidP="00822177">
            <w:pPr>
              <w:jc w:val="center"/>
              <w:rPr>
                <w:sz w:val="22"/>
                <w:szCs w:val="22"/>
              </w:rPr>
            </w:pPr>
            <w:r w:rsidRPr="00937C02">
              <w:rPr>
                <w:sz w:val="22"/>
                <w:szCs w:val="22"/>
              </w:rPr>
              <w:t>Date:</w:t>
            </w:r>
          </w:p>
        </w:tc>
        <w:tc>
          <w:tcPr>
            <w:tcW w:w="3330" w:type="dxa"/>
            <w:gridSpan w:val="2"/>
            <w:shd w:val="clear" w:color="auto" w:fill="DAE9F7" w:themeFill="text2" w:themeFillTint="1A"/>
            <w:vAlign w:val="center"/>
          </w:tcPr>
          <w:sdt>
            <w:sdtPr>
              <w:rPr>
                <w:sz w:val="22"/>
                <w:szCs w:val="22"/>
              </w:rPr>
              <w:id w:val="-897432891"/>
              <w:placeholder>
                <w:docPart w:val="EE15166969B44C06B12C734B1DADF640"/>
              </w:placeholder>
              <w:showingPlcHdr/>
            </w:sdtPr>
            <w:sdtContent>
              <w:p w14:paraId="44B86644" w14:textId="0AEF3F9A" w:rsidR="00DE4F13" w:rsidRPr="00937C02" w:rsidRDefault="00DE4F13" w:rsidP="00822177">
                <w:pPr>
                  <w:jc w:val="center"/>
                  <w:rPr>
                    <w:sz w:val="22"/>
                    <w:szCs w:val="22"/>
                  </w:rPr>
                </w:pPr>
                <w:r w:rsidRPr="00DE4F13">
                  <w:rPr>
                    <w:rStyle w:val="PlaceholderText"/>
                    <w:color w:val="D9D9D9" w:themeColor="background1" w:themeShade="D9"/>
                  </w:rPr>
                  <w:t>Click here to enter text.</w:t>
                </w:r>
              </w:p>
            </w:sdtContent>
          </w:sdt>
        </w:tc>
      </w:tr>
    </w:tbl>
    <w:p w14:paraId="0E0735B5" w14:textId="77777777" w:rsidR="00E23C2B" w:rsidRDefault="00E23C2B" w:rsidP="00E23C2B">
      <w:pPr>
        <w:pStyle w:val="NoSpacing"/>
        <w:rPr>
          <w:i/>
          <w:iCs/>
          <w:sz w:val="22"/>
          <w:szCs w:val="22"/>
        </w:rPr>
      </w:pPr>
      <w:r w:rsidRPr="00E23C2B">
        <w:rPr>
          <w:i/>
          <w:iCs/>
          <w:sz w:val="22"/>
          <w:szCs w:val="22"/>
        </w:rPr>
        <w:lastRenderedPageBreak/>
        <w:t>The UND Office of Safety is not responsible for ensuring the decontamination of any lab equipment. If you have questions about this policy or need guidance on proper decontamination methods or requirements, please contact the Office of Safety. It is the equipment owner’s responsibility to ensure that proper procedures are followed according to UND policies prior to the release of lab equipment to any receiving entity.</w:t>
      </w:r>
    </w:p>
    <w:p w14:paraId="6E4BE88F" w14:textId="77777777" w:rsidR="00822177" w:rsidRDefault="00822177" w:rsidP="00E23C2B">
      <w:pPr>
        <w:pStyle w:val="NoSpacing"/>
        <w:rPr>
          <w:sz w:val="22"/>
          <w:szCs w:val="22"/>
        </w:rPr>
      </w:pPr>
    </w:p>
    <w:p w14:paraId="71104511" w14:textId="77777777" w:rsidR="00E23C2B" w:rsidRPr="00E23C2B" w:rsidRDefault="00E23C2B" w:rsidP="00E23C2B">
      <w:pPr>
        <w:pStyle w:val="NoSpacing"/>
        <w:rPr>
          <w:sz w:val="22"/>
          <w:szCs w:val="22"/>
        </w:rPr>
      </w:pPr>
    </w:p>
    <w:p w14:paraId="0B981744" w14:textId="53A14337" w:rsidR="00E23C2B" w:rsidRDefault="00E23C2B" w:rsidP="00E23C2B">
      <w:pPr>
        <w:pStyle w:val="NoSpacing"/>
        <w:numPr>
          <w:ilvl w:val="0"/>
          <w:numId w:val="2"/>
        </w:numPr>
      </w:pPr>
      <w:r>
        <w:t>T</w:t>
      </w:r>
      <w:r w:rsidR="00F96B93">
        <w:t>he t</w:t>
      </w:r>
      <w:r>
        <w:t xml:space="preserve">ype of equipment should be identified e.g. (refrigerator, fume hood, storage cabinets) and the appropriate box checked for type of contaminant or hazardous material (chemical hazard, biological or radiation materials). All requested information on the form must be </w:t>
      </w:r>
      <w:r w:rsidR="00F96B93">
        <w:t>filled in</w:t>
      </w:r>
      <w:r>
        <w:t xml:space="preserve"> by the individual doing the decontamination. </w:t>
      </w:r>
    </w:p>
    <w:p w14:paraId="6FE3072B" w14:textId="77777777" w:rsidR="00F96B93" w:rsidRDefault="00F96B93" w:rsidP="00F96B93">
      <w:pPr>
        <w:pStyle w:val="NoSpacing"/>
        <w:ind w:left="720"/>
      </w:pPr>
    </w:p>
    <w:p w14:paraId="24E7C3C3" w14:textId="77777777" w:rsidR="00E23C2B" w:rsidRDefault="00E23C2B" w:rsidP="00E23C2B">
      <w:pPr>
        <w:pStyle w:val="NoSpacing"/>
        <w:numPr>
          <w:ilvl w:val="0"/>
          <w:numId w:val="2"/>
        </w:numPr>
      </w:pPr>
      <w:r>
        <w:t xml:space="preserve">Lab equipment and fixtures used for chemical storage or research activities (storage cabinets, fume hoods, refrigerators, centrifuges, countertops, incubators, ovens etc.): </w:t>
      </w:r>
    </w:p>
    <w:p w14:paraId="0E7509F8" w14:textId="77777777" w:rsidR="00E23C2B" w:rsidRDefault="00E23C2B" w:rsidP="00E23C2B">
      <w:pPr>
        <w:pStyle w:val="NoSpacing"/>
        <w:numPr>
          <w:ilvl w:val="1"/>
          <w:numId w:val="2"/>
        </w:numPr>
      </w:pPr>
      <w:r>
        <w:t xml:space="preserve">Remove all chemicals from equipment to be moved or repaired and thoroughly clean with warm soapy water. Facilities will not move equipment containing spilled chemicals or do repairs during active manipulation of hazardous materials. </w:t>
      </w:r>
    </w:p>
    <w:p w14:paraId="4B7C01C5" w14:textId="2464AB7E" w:rsidR="00E23C2B" w:rsidRDefault="00E23C2B" w:rsidP="00E23C2B">
      <w:pPr>
        <w:pStyle w:val="NoSpacing"/>
        <w:numPr>
          <w:ilvl w:val="1"/>
          <w:numId w:val="2"/>
        </w:numPr>
      </w:pPr>
      <w:r>
        <w:t xml:space="preserve">Remove or deface safety related hazard warning stickers from equipment if the equipment is being transported from the lab to surplus. Laboratory equipment </w:t>
      </w:r>
      <w:r w:rsidR="00F96B93">
        <w:t xml:space="preserve">that has </w:t>
      </w:r>
      <w:r>
        <w:t xml:space="preserve">not </w:t>
      </w:r>
      <w:r w:rsidR="00F96B93">
        <w:t xml:space="preserve">been </w:t>
      </w:r>
      <w:r>
        <w:t xml:space="preserve">used with chemicals, biological or radioactive materials should also be cleaned with a detergent solution before being </w:t>
      </w:r>
      <w:proofErr w:type="spellStart"/>
      <w:r>
        <w:t>surplused</w:t>
      </w:r>
      <w:proofErr w:type="spellEnd"/>
      <w:r>
        <w:t xml:space="preserve">. </w:t>
      </w:r>
    </w:p>
    <w:p w14:paraId="7F1A95CF" w14:textId="1DB2E670" w:rsidR="00E23C2B" w:rsidRDefault="00E23C2B" w:rsidP="00E23C2B">
      <w:pPr>
        <w:pStyle w:val="NoSpacing"/>
        <w:numPr>
          <w:ilvl w:val="1"/>
          <w:numId w:val="2"/>
        </w:numPr>
      </w:pPr>
      <w:r>
        <w:t>Contact the Office of Safety if you have questions on chemical hazards decontamination.</w:t>
      </w:r>
    </w:p>
    <w:p w14:paraId="01402A0F" w14:textId="77777777" w:rsidR="00F96B93" w:rsidRDefault="00F96B93" w:rsidP="00F96B93">
      <w:pPr>
        <w:pStyle w:val="NoSpacing"/>
        <w:ind w:left="1440"/>
      </w:pPr>
    </w:p>
    <w:p w14:paraId="0688E0CA" w14:textId="25AED8F2" w:rsidR="00E23C2B" w:rsidRDefault="00E23C2B" w:rsidP="00E23C2B">
      <w:pPr>
        <w:pStyle w:val="NoSpacing"/>
        <w:numPr>
          <w:ilvl w:val="0"/>
          <w:numId w:val="2"/>
        </w:numPr>
      </w:pPr>
      <w:r>
        <w:t>Contact the Office of Safety at (701) 777-3341if the equipment contains hazardous or regulated components such as coolants, mercury or oil from vacuum pumps etc.</w:t>
      </w:r>
    </w:p>
    <w:p w14:paraId="55D0D215" w14:textId="77777777" w:rsidR="00F96B93" w:rsidRDefault="00F96B93" w:rsidP="00F96B93">
      <w:pPr>
        <w:pStyle w:val="NoSpacing"/>
        <w:ind w:left="720"/>
      </w:pPr>
    </w:p>
    <w:p w14:paraId="1408C823" w14:textId="1234B6B7" w:rsidR="00E23C2B" w:rsidRDefault="00E23C2B" w:rsidP="00E23C2B">
      <w:pPr>
        <w:pStyle w:val="NoSpacing"/>
        <w:numPr>
          <w:ilvl w:val="0"/>
          <w:numId w:val="2"/>
        </w:numPr>
      </w:pPr>
      <w:r>
        <w:t xml:space="preserve">Equipment used for storage and processing of biological materials should be decontaminated with </w:t>
      </w:r>
      <w:r w:rsidR="00F96B93">
        <w:t xml:space="preserve">an </w:t>
      </w:r>
      <w:r>
        <w:t xml:space="preserve">appropriate disinfectant while allowing adequate contact time. </w:t>
      </w:r>
      <w:r w:rsidR="00F96B93" w:rsidRPr="00F96B93">
        <w:rPr>
          <w:b/>
          <w:bCs/>
        </w:rPr>
        <w:t>NOTE:</w:t>
      </w:r>
      <w:r w:rsidR="00F96B93">
        <w:t xml:space="preserve"> </w:t>
      </w:r>
      <w:r>
        <w:t xml:space="preserve">Following </w:t>
      </w:r>
      <w:r w:rsidR="00F96B93">
        <w:t>d</w:t>
      </w:r>
      <w:r>
        <w:t xml:space="preserve">econtamination with 10% bleach solution, metal surfaces should be rinsed with water and 70% ethanol. </w:t>
      </w:r>
    </w:p>
    <w:p w14:paraId="0C8EC24C" w14:textId="77777777" w:rsidR="00F96B93" w:rsidRDefault="00F96B93" w:rsidP="00F96B93">
      <w:pPr>
        <w:pStyle w:val="NoSpacing"/>
      </w:pPr>
    </w:p>
    <w:p w14:paraId="295A95E6" w14:textId="4173906D" w:rsidR="00E23C2B" w:rsidRDefault="00E23C2B" w:rsidP="00E23C2B">
      <w:pPr>
        <w:pStyle w:val="NoSpacing"/>
        <w:numPr>
          <w:ilvl w:val="0"/>
          <w:numId w:val="2"/>
        </w:numPr>
      </w:pPr>
      <w:r>
        <w:t xml:space="preserve">Equipment used with radioactive materials must be decontaminated with </w:t>
      </w:r>
      <w:r w:rsidR="00F96B93">
        <w:t>an appropriate</w:t>
      </w:r>
      <w:r>
        <w:t xml:space="preserve"> cleaning solution. Contact</w:t>
      </w:r>
      <w:r w:rsidR="00F96B93">
        <w:t xml:space="preserve"> the</w:t>
      </w:r>
      <w:r>
        <w:t xml:space="preserve"> </w:t>
      </w:r>
      <w:r w:rsidR="00F96B93" w:rsidRPr="00F96B93">
        <w:t>Radiation Safety Officer</w:t>
      </w:r>
      <w:r>
        <w:t xml:space="preserve"> at (701)777-5931for initial survey, recommended cleaner suggestions and after decontamination process surveys. The equipment must be cleaned until radiation surveys show that any contamination has been removed and meet</w:t>
      </w:r>
      <w:r w:rsidR="00F96B93">
        <w:t>s</w:t>
      </w:r>
      <w:r>
        <w:t xml:space="preserve"> acceptable levels. Any radioactive waste materials must be </w:t>
      </w:r>
      <w:r w:rsidR="00F96B93">
        <w:t>disposed of</w:t>
      </w:r>
      <w:r>
        <w:t xml:space="preserve"> in the appropriate radioactive waste bin and the </w:t>
      </w:r>
      <w:r w:rsidR="00F96B93" w:rsidRPr="00F96B93">
        <w:t>Radiation Safety Officer</w:t>
      </w:r>
      <w:r>
        <w:t xml:space="preserve"> must be notified for waste pick-up. To render the decontamination process complete, the final radiological survey must be </w:t>
      </w:r>
      <w:r w:rsidR="00F96B93">
        <w:t>conducted</w:t>
      </w:r>
      <w:r>
        <w:t xml:space="preserve"> by </w:t>
      </w:r>
      <w:r w:rsidR="00F96B93">
        <w:t>the UND</w:t>
      </w:r>
      <w:r>
        <w:t xml:space="preserve"> Radiation Safety </w:t>
      </w:r>
      <w:r w:rsidR="00F96B93">
        <w:t>Officer</w:t>
      </w:r>
      <w:r>
        <w:t>.</w:t>
      </w:r>
    </w:p>
    <w:sectPr w:rsidR="00E23C2B" w:rsidSect="00A9159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C750" w14:textId="77777777" w:rsidR="00A91595" w:rsidRDefault="00A91595" w:rsidP="00A91595">
      <w:pPr>
        <w:spacing w:after="0" w:line="240" w:lineRule="auto"/>
      </w:pPr>
      <w:r>
        <w:separator/>
      </w:r>
    </w:p>
  </w:endnote>
  <w:endnote w:type="continuationSeparator" w:id="0">
    <w:p w14:paraId="7171D2E6" w14:textId="77777777" w:rsidR="00A91595" w:rsidRDefault="00A91595" w:rsidP="00A9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21D8" w14:textId="2C83376F" w:rsidR="00A91595" w:rsidRPr="00A91595" w:rsidRDefault="00A91595" w:rsidP="00A91595">
    <w:pPr>
      <w:pStyle w:val="Footer"/>
      <w:jc w:val="center"/>
      <w:rPr>
        <w:i/>
        <w:iCs/>
      </w:rPr>
    </w:pPr>
    <w:r w:rsidRPr="00A91595">
      <w:rPr>
        <w:i/>
        <w:iCs/>
      </w:rPr>
      <w:t>For questions contact the Office of Safety at 701.777.3341 or UND.safety@UND.edu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F618C" w14:textId="77777777" w:rsidR="00A91595" w:rsidRDefault="00A91595" w:rsidP="00A91595">
      <w:pPr>
        <w:spacing w:after="0" w:line="240" w:lineRule="auto"/>
      </w:pPr>
      <w:r>
        <w:separator/>
      </w:r>
    </w:p>
  </w:footnote>
  <w:footnote w:type="continuationSeparator" w:id="0">
    <w:p w14:paraId="638A2C0A" w14:textId="77777777" w:rsidR="00A91595" w:rsidRDefault="00A91595" w:rsidP="00A91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3BC6" w14:textId="408316D5" w:rsidR="00A91595" w:rsidRDefault="00743D83" w:rsidP="00743D83">
    <w:pPr>
      <w:pStyle w:val="Header"/>
    </w:pPr>
    <w:r>
      <w:rPr>
        <w:noProof/>
      </w:rPr>
      <mc:AlternateContent>
        <mc:Choice Requires="wps">
          <w:drawing>
            <wp:anchor distT="0" distB="0" distL="114300" distR="114300" simplePos="0" relativeHeight="251659264" behindDoc="0" locked="0" layoutInCell="1" allowOverlap="1" wp14:anchorId="000FCB17" wp14:editId="616CADF2">
              <wp:simplePos x="0" y="0"/>
              <wp:positionH relativeFrom="column">
                <wp:posOffset>4619625</wp:posOffset>
              </wp:positionH>
              <wp:positionV relativeFrom="paragraph">
                <wp:posOffset>-147955</wp:posOffset>
              </wp:positionV>
              <wp:extent cx="2333625" cy="657225"/>
              <wp:effectExtent l="0" t="0" r="0" b="0"/>
              <wp:wrapNone/>
              <wp:docPr id="1331232284" name="Text Box 2"/>
              <wp:cNvGraphicFramePr/>
              <a:graphic xmlns:a="http://schemas.openxmlformats.org/drawingml/2006/main">
                <a:graphicData uri="http://schemas.microsoft.com/office/word/2010/wordprocessingShape">
                  <wps:wsp>
                    <wps:cNvSpPr txBox="1"/>
                    <wps:spPr>
                      <a:xfrm>
                        <a:off x="0" y="0"/>
                        <a:ext cx="2333625" cy="657225"/>
                      </a:xfrm>
                      <a:prstGeom prst="rect">
                        <a:avLst/>
                      </a:prstGeom>
                      <a:noFill/>
                      <a:ln w="6350">
                        <a:noFill/>
                      </a:ln>
                    </wps:spPr>
                    <wps:txbx>
                      <w:txbxContent>
                        <w:p w14:paraId="5C51D09C" w14:textId="77777777" w:rsidR="00743D83" w:rsidRDefault="00743D83" w:rsidP="00743D83">
                          <w:pPr>
                            <w:pStyle w:val="NoSpacing"/>
                            <w:jc w:val="right"/>
                          </w:pPr>
                          <w:r>
                            <w:t>Office of Safety</w:t>
                          </w:r>
                        </w:p>
                        <w:p w14:paraId="49BCCFE8" w14:textId="77777777" w:rsidR="00743D83" w:rsidRDefault="00743D83" w:rsidP="00743D83">
                          <w:pPr>
                            <w:pStyle w:val="NoSpacing"/>
                            <w:jc w:val="right"/>
                          </w:pPr>
                          <w:r>
                            <w:t>3851 Campus Road, Stop 9031</w:t>
                          </w:r>
                        </w:p>
                        <w:p w14:paraId="6B80CBF3" w14:textId="77777777" w:rsidR="00743D83" w:rsidRDefault="00743D83" w:rsidP="00743D83">
                          <w:pPr>
                            <w:pStyle w:val="NoSpacing"/>
                            <w:jc w:val="right"/>
                          </w:pPr>
                          <w:r>
                            <w:t>Grand Forks, ND 58202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0FCB17" id="_x0000_t202" coordsize="21600,21600" o:spt="202" path="m,l,21600r21600,l21600,xe">
              <v:stroke joinstyle="miter"/>
              <v:path gradientshapeok="t" o:connecttype="rect"/>
            </v:shapetype>
            <v:shape id="Text Box 2" o:spid="_x0000_s1026" type="#_x0000_t202" style="position:absolute;margin-left:363.75pt;margin-top:-11.65pt;width:183.75pt;height:5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" filled="f" stroked="f" strokeweight=".5pt">
              <v:textbox>
                <w:txbxContent>
                  <w:p w14:paraId="5C51D09C" w14:textId="77777777" w:rsidR="00743D83" w:rsidRDefault="00743D83" w:rsidP="00743D83">
                    <w:pPr>
                      <w:pStyle w:val="NoSpacing"/>
                      <w:jc w:val="right"/>
                    </w:pPr>
                    <w:r>
                      <w:t>Office of Safety</w:t>
                    </w:r>
                  </w:p>
                  <w:p w14:paraId="49BCCFE8" w14:textId="77777777" w:rsidR="00743D83" w:rsidRDefault="00743D83" w:rsidP="00743D83">
                    <w:pPr>
                      <w:pStyle w:val="NoSpacing"/>
                      <w:jc w:val="right"/>
                    </w:pPr>
                    <w:r>
                      <w:t>3851 Campus Road, Stop 9031</w:t>
                    </w:r>
                  </w:p>
                  <w:p w14:paraId="6B80CBF3" w14:textId="77777777" w:rsidR="00743D83" w:rsidRDefault="00743D83" w:rsidP="00743D83">
                    <w:pPr>
                      <w:pStyle w:val="NoSpacing"/>
                      <w:jc w:val="right"/>
                    </w:pPr>
                    <w:r>
                      <w:t>Grand Forks, ND 58202</w:t>
                    </w:r>
                  </w:p>
                </w:txbxContent>
              </v:textbox>
            </v:shape>
          </w:pict>
        </mc:Fallback>
      </mc:AlternateContent>
    </w:r>
    <w:r w:rsidR="00A91595">
      <w:rPr>
        <w:noProof/>
      </w:rPr>
      <w:drawing>
        <wp:inline distT="0" distB="0" distL="0" distR="0" wp14:anchorId="3A4A75AA" wp14:editId="667B828F">
          <wp:extent cx="3667125" cy="443111"/>
          <wp:effectExtent l="0" t="0" r="0" b="0"/>
          <wp:docPr id="1596948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948769" name="Picture 1596948769"/>
                  <pic:cNvPicPr/>
                </pic:nvPicPr>
                <pic:blipFill>
                  <a:blip r:embed="rId1">
                    <a:extLst>
                      <a:ext uri="{28A0092B-C50C-407E-A947-70E740481C1C}">
                        <a14:useLocalDpi xmlns:a14="http://schemas.microsoft.com/office/drawing/2010/main" val="0"/>
                      </a:ext>
                    </a:extLst>
                  </a:blip>
                  <a:stretch>
                    <a:fillRect/>
                  </a:stretch>
                </pic:blipFill>
                <pic:spPr>
                  <a:xfrm>
                    <a:off x="0" y="0"/>
                    <a:ext cx="3692934" cy="446230"/>
                  </a:xfrm>
                  <a:prstGeom prst="rect">
                    <a:avLst/>
                  </a:prstGeom>
                </pic:spPr>
              </pic:pic>
            </a:graphicData>
          </a:graphic>
        </wp:inline>
      </w:drawing>
    </w:r>
  </w:p>
  <w:p w14:paraId="5F42118D" w14:textId="77777777" w:rsidR="00E23C2B" w:rsidRDefault="00E23C2B" w:rsidP="00743D83">
    <w:pPr>
      <w:pStyle w:val="Header"/>
    </w:pPr>
  </w:p>
  <w:p w14:paraId="6FFCB0AA" w14:textId="4A04DD0B" w:rsidR="00E23C2B" w:rsidRPr="00E23C2B" w:rsidRDefault="00E23C2B" w:rsidP="00E23C2B">
    <w:pPr>
      <w:pBdr>
        <w:bottom w:val="single" w:sz="12" w:space="1" w:color="auto"/>
      </w:pBdr>
      <w:jc w:val="center"/>
      <w:rPr>
        <w:b/>
        <w:bCs/>
        <w:sz w:val="28"/>
        <w:szCs w:val="28"/>
      </w:rPr>
    </w:pPr>
    <w:r w:rsidRPr="00937C02">
      <w:rPr>
        <w:b/>
        <w:bCs/>
        <w:sz w:val="28"/>
        <w:szCs w:val="28"/>
      </w:rPr>
      <w:t>Laboratory Equipment Decontamination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91A62"/>
    <w:multiLevelType w:val="hybridMultilevel"/>
    <w:tmpl w:val="8CEA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9129B"/>
    <w:multiLevelType w:val="hybridMultilevel"/>
    <w:tmpl w:val="3790E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012003">
    <w:abstractNumId w:val="0"/>
  </w:num>
  <w:num w:numId="2" w16cid:durableId="65341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k6KMlEAouaXS1GiI0sGqHzrstucp1ceWt159JhvQbZkB6yyN4jprYcSjmOP8uikTes50Me1ZmBPxrSzXknOYQ==" w:salt="0h/zHxisWXRiV7uMawNE2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95"/>
    <w:rsid w:val="003245F9"/>
    <w:rsid w:val="00332B48"/>
    <w:rsid w:val="004F664B"/>
    <w:rsid w:val="005006CF"/>
    <w:rsid w:val="005A7935"/>
    <w:rsid w:val="005F3388"/>
    <w:rsid w:val="006D2FC8"/>
    <w:rsid w:val="00743D83"/>
    <w:rsid w:val="00822177"/>
    <w:rsid w:val="00923313"/>
    <w:rsid w:val="00A25297"/>
    <w:rsid w:val="00A91595"/>
    <w:rsid w:val="00AD3F21"/>
    <w:rsid w:val="00B40701"/>
    <w:rsid w:val="00C412A6"/>
    <w:rsid w:val="00D52EFA"/>
    <w:rsid w:val="00DE4F13"/>
    <w:rsid w:val="00E23C2B"/>
    <w:rsid w:val="00F9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5EE4A"/>
  <w15:chartTrackingRefBased/>
  <w15:docId w15:val="{2F8AAFF6-E89F-41F4-9ECD-0C8AD9CF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C2B"/>
  </w:style>
  <w:style w:type="paragraph" w:styleId="Heading1">
    <w:name w:val="heading 1"/>
    <w:basedOn w:val="Normal"/>
    <w:next w:val="Normal"/>
    <w:link w:val="Heading1Char"/>
    <w:uiPriority w:val="9"/>
    <w:qFormat/>
    <w:rsid w:val="00A91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5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5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5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5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5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595"/>
    <w:rPr>
      <w:rFonts w:eastAsiaTheme="majorEastAsia" w:cstheme="majorBidi"/>
      <w:color w:val="272727" w:themeColor="text1" w:themeTint="D8"/>
    </w:rPr>
  </w:style>
  <w:style w:type="paragraph" w:styleId="Title">
    <w:name w:val="Title"/>
    <w:basedOn w:val="Normal"/>
    <w:next w:val="Normal"/>
    <w:link w:val="TitleChar"/>
    <w:uiPriority w:val="10"/>
    <w:qFormat/>
    <w:rsid w:val="00A91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595"/>
    <w:pPr>
      <w:spacing w:before="160"/>
      <w:jc w:val="center"/>
    </w:pPr>
    <w:rPr>
      <w:i/>
      <w:iCs/>
      <w:color w:val="404040" w:themeColor="text1" w:themeTint="BF"/>
    </w:rPr>
  </w:style>
  <w:style w:type="character" w:customStyle="1" w:styleId="QuoteChar">
    <w:name w:val="Quote Char"/>
    <w:basedOn w:val="DefaultParagraphFont"/>
    <w:link w:val="Quote"/>
    <w:uiPriority w:val="29"/>
    <w:rsid w:val="00A91595"/>
    <w:rPr>
      <w:i/>
      <w:iCs/>
      <w:color w:val="404040" w:themeColor="text1" w:themeTint="BF"/>
    </w:rPr>
  </w:style>
  <w:style w:type="paragraph" w:styleId="ListParagraph">
    <w:name w:val="List Paragraph"/>
    <w:basedOn w:val="Normal"/>
    <w:uiPriority w:val="34"/>
    <w:qFormat/>
    <w:rsid w:val="00A91595"/>
    <w:pPr>
      <w:ind w:left="720"/>
      <w:contextualSpacing/>
    </w:pPr>
  </w:style>
  <w:style w:type="character" w:styleId="IntenseEmphasis">
    <w:name w:val="Intense Emphasis"/>
    <w:basedOn w:val="DefaultParagraphFont"/>
    <w:uiPriority w:val="21"/>
    <w:qFormat/>
    <w:rsid w:val="00A91595"/>
    <w:rPr>
      <w:i/>
      <w:iCs/>
      <w:color w:val="0F4761" w:themeColor="accent1" w:themeShade="BF"/>
    </w:rPr>
  </w:style>
  <w:style w:type="paragraph" w:styleId="IntenseQuote">
    <w:name w:val="Intense Quote"/>
    <w:basedOn w:val="Normal"/>
    <w:next w:val="Normal"/>
    <w:link w:val="IntenseQuoteChar"/>
    <w:uiPriority w:val="30"/>
    <w:qFormat/>
    <w:rsid w:val="00A91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595"/>
    <w:rPr>
      <w:i/>
      <w:iCs/>
      <w:color w:val="0F4761" w:themeColor="accent1" w:themeShade="BF"/>
    </w:rPr>
  </w:style>
  <w:style w:type="character" w:styleId="IntenseReference">
    <w:name w:val="Intense Reference"/>
    <w:basedOn w:val="DefaultParagraphFont"/>
    <w:uiPriority w:val="32"/>
    <w:qFormat/>
    <w:rsid w:val="00A91595"/>
    <w:rPr>
      <w:b/>
      <w:bCs/>
      <w:smallCaps/>
      <w:color w:val="0F4761" w:themeColor="accent1" w:themeShade="BF"/>
      <w:spacing w:val="5"/>
    </w:rPr>
  </w:style>
  <w:style w:type="paragraph" w:styleId="Header">
    <w:name w:val="header"/>
    <w:basedOn w:val="Normal"/>
    <w:link w:val="HeaderChar"/>
    <w:uiPriority w:val="99"/>
    <w:unhideWhenUsed/>
    <w:rsid w:val="00A91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595"/>
  </w:style>
  <w:style w:type="paragraph" w:styleId="Footer">
    <w:name w:val="footer"/>
    <w:basedOn w:val="Normal"/>
    <w:link w:val="FooterChar"/>
    <w:uiPriority w:val="99"/>
    <w:unhideWhenUsed/>
    <w:rsid w:val="00A91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595"/>
  </w:style>
  <w:style w:type="paragraph" w:styleId="NoSpacing">
    <w:name w:val="No Spacing"/>
    <w:uiPriority w:val="1"/>
    <w:qFormat/>
    <w:rsid w:val="00743D83"/>
    <w:pPr>
      <w:spacing w:after="0" w:line="240" w:lineRule="auto"/>
    </w:pPr>
  </w:style>
  <w:style w:type="table" w:styleId="TableGrid">
    <w:name w:val="Table Grid"/>
    <w:basedOn w:val="TableNormal"/>
    <w:uiPriority w:val="39"/>
    <w:rsid w:val="00E23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3C2B"/>
    <w:rPr>
      <w:color w:val="467886" w:themeColor="hyperlink"/>
      <w:u w:val="single"/>
    </w:rPr>
  </w:style>
  <w:style w:type="character" w:styleId="PlaceholderText">
    <w:name w:val="Placeholder Text"/>
    <w:basedOn w:val="DefaultParagraphFont"/>
    <w:uiPriority w:val="99"/>
    <w:semiHidden/>
    <w:rsid w:val="00DE4F1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ND.safety@UND.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AF9DC84B254A6FBE7FC86BBDEC240A"/>
        <w:category>
          <w:name w:val="General"/>
          <w:gallery w:val="placeholder"/>
        </w:category>
        <w:types>
          <w:type w:val="bbPlcHdr"/>
        </w:types>
        <w:behaviors>
          <w:behavior w:val="content"/>
        </w:behaviors>
        <w:guid w:val="{44E04BE8-FF91-4BE6-87AC-FD2E43796DDF}"/>
      </w:docPartPr>
      <w:docPartBody>
        <w:p w:rsidR="0021002E" w:rsidRDefault="0021002E" w:rsidP="0021002E">
          <w:pPr>
            <w:pStyle w:val="A4AF9DC84B254A6FBE7FC86BBDEC240A3"/>
          </w:pPr>
          <w:r w:rsidRPr="00DE4F13">
            <w:rPr>
              <w:rStyle w:val="PlaceholderText"/>
              <w:color w:val="D9D9D9" w:themeColor="background1" w:themeShade="D9"/>
            </w:rPr>
            <w:t>Click or tap here to enter text.</w:t>
          </w:r>
        </w:p>
      </w:docPartBody>
    </w:docPart>
    <w:docPart>
      <w:docPartPr>
        <w:name w:val="0031B1806808453FACF10E659A26AA9D"/>
        <w:category>
          <w:name w:val="General"/>
          <w:gallery w:val="placeholder"/>
        </w:category>
        <w:types>
          <w:type w:val="bbPlcHdr"/>
        </w:types>
        <w:behaviors>
          <w:behavior w:val="content"/>
        </w:behaviors>
        <w:guid w:val="{4EA11EEB-E948-4AA6-97E1-A1AEAD1345E5}"/>
      </w:docPartPr>
      <w:docPartBody>
        <w:p w:rsidR="0021002E" w:rsidRDefault="0021002E" w:rsidP="0021002E">
          <w:pPr>
            <w:pStyle w:val="0031B1806808453FACF10E659A26AA9D3"/>
          </w:pPr>
          <w:r w:rsidRPr="00DE4F13">
            <w:rPr>
              <w:rStyle w:val="PlaceholderText"/>
              <w:color w:val="D9D9D9" w:themeColor="background1" w:themeShade="D9"/>
            </w:rPr>
            <w:t>Click here to enter text.</w:t>
          </w:r>
        </w:p>
      </w:docPartBody>
    </w:docPart>
    <w:docPart>
      <w:docPartPr>
        <w:name w:val="7F41DAC4D92A476681BFDFFA03B456FB"/>
        <w:category>
          <w:name w:val="General"/>
          <w:gallery w:val="placeholder"/>
        </w:category>
        <w:types>
          <w:type w:val="bbPlcHdr"/>
        </w:types>
        <w:behaviors>
          <w:behavior w:val="content"/>
        </w:behaviors>
        <w:guid w:val="{B892F894-3886-49B4-A22A-0E7680C211C4}"/>
      </w:docPartPr>
      <w:docPartBody>
        <w:p w:rsidR="0021002E" w:rsidRDefault="0021002E" w:rsidP="0021002E">
          <w:pPr>
            <w:pStyle w:val="7F41DAC4D92A476681BFDFFA03B456FB3"/>
          </w:pPr>
          <w:r w:rsidRPr="00DE4F13">
            <w:rPr>
              <w:rStyle w:val="PlaceholderText"/>
              <w:color w:val="D9D9D9" w:themeColor="background1" w:themeShade="D9"/>
            </w:rPr>
            <w:t>Click or tap here to enter text.</w:t>
          </w:r>
        </w:p>
      </w:docPartBody>
    </w:docPart>
    <w:docPart>
      <w:docPartPr>
        <w:name w:val="BA5999884E1249E680CA20E3E3832383"/>
        <w:category>
          <w:name w:val="General"/>
          <w:gallery w:val="placeholder"/>
        </w:category>
        <w:types>
          <w:type w:val="bbPlcHdr"/>
        </w:types>
        <w:behaviors>
          <w:behavior w:val="content"/>
        </w:behaviors>
        <w:guid w:val="{72DBA5BD-640A-4C89-BEAC-F4CFCC2FF016}"/>
      </w:docPartPr>
      <w:docPartBody>
        <w:p w:rsidR="0021002E" w:rsidRDefault="0021002E" w:rsidP="0021002E">
          <w:pPr>
            <w:pStyle w:val="BA5999884E1249E680CA20E3E38323833"/>
          </w:pPr>
          <w:r w:rsidRPr="00DE4F13">
            <w:rPr>
              <w:rStyle w:val="PlaceholderText"/>
              <w:color w:val="D9D9D9" w:themeColor="background1" w:themeShade="D9"/>
              <w:shd w:val="clear" w:color="auto" w:fill="DAE9F7" w:themeFill="text2" w:themeFillTint="1A"/>
            </w:rPr>
            <w:t>Click here to enter text.</w:t>
          </w:r>
        </w:p>
      </w:docPartBody>
    </w:docPart>
    <w:docPart>
      <w:docPartPr>
        <w:name w:val="61668EAD2E07408BB3A6363F597D493F"/>
        <w:category>
          <w:name w:val="General"/>
          <w:gallery w:val="placeholder"/>
        </w:category>
        <w:types>
          <w:type w:val="bbPlcHdr"/>
        </w:types>
        <w:behaviors>
          <w:behavior w:val="content"/>
        </w:behaviors>
        <w:guid w:val="{E10365D9-C0C6-40EF-AE11-9BD33D025681}"/>
      </w:docPartPr>
      <w:docPartBody>
        <w:p w:rsidR="0021002E" w:rsidRDefault="0021002E" w:rsidP="0021002E">
          <w:pPr>
            <w:pStyle w:val="61668EAD2E07408BB3A6363F597D493F3"/>
          </w:pPr>
          <w:r w:rsidRPr="00DE4F13">
            <w:rPr>
              <w:rStyle w:val="PlaceholderText"/>
              <w:color w:val="D9D9D9" w:themeColor="background1" w:themeShade="D9"/>
            </w:rPr>
            <w:t>Click or tap here to enter text.</w:t>
          </w:r>
        </w:p>
      </w:docPartBody>
    </w:docPart>
    <w:docPart>
      <w:docPartPr>
        <w:name w:val="43E2A9D1DD0A433394A4307A9BBA5D98"/>
        <w:category>
          <w:name w:val="General"/>
          <w:gallery w:val="placeholder"/>
        </w:category>
        <w:types>
          <w:type w:val="bbPlcHdr"/>
        </w:types>
        <w:behaviors>
          <w:behavior w:val="content"/>
        </w:behaviors>
        <w:guid w:val="{8B105115-AECD-4E49-B11C-CAE922472481}"/>
      </w:docPartPr>
      <w:docPartBody>
        <w:p w:rsidR="0021002E" w:rsidRDefault="0021002E" w:rsidP="0021002E">
          <w:pPr>
            <w:pStyle w:val="43E2A9D1DD0A433394A4307A9BBA5D983"/>
          </w:pPr>
          <w:r w:rsidRPr="00DE4F13">
            <w:rPr>
              <w:rStyle w:val="PlaceholderText"/>
              <w:color w:val="D9D9D9" w:themeColor="background1" w:themeShade="D9"/>
            </w:rPr>
            <w:t>Click here to enter text.</w:t>
          </w:r>
        </w:p>
      </w:docPartBody>
    </w:docPart>
    <w:docPart>
      <w:docPartPr>
        <w:name w:val="3CA811899CA14F978EA6369B025AB72B"/>
        <w:category>
          <w:name w:val="General"/>
          <w:gallery w:val="placeholder"/>
        </w:category>
        <w:types>
          <w:type w:val="bbPlcHdr"/>
        </w:types>
        <w:behaviors>
          <w:behavior w:val="content"/>
        </w:behaviors>
        <w:guid w:val="{BBFABC3F-FC24-40FF-ADFD-A2C3CC0533B3}"/>
      </w:docPartPr>
      <w:docPartBody>
        <w:p w:rsidR="0021002E" w:rsidRDefault="0021002E" w:rsidP="0021002E">
          <w:pPr>
            <w:pStyle w:val="3CA811899CA14F978EA6369B025AB72B3"/>
          </w:pPr>
          <w:r w:rsidRPr="00DE4F13">
            <w:rPr>
              <w:rStyle w:val="PlaceholderText"/>
              <w:color w:val="D9D9D9" w:themeColor="background1" w:themeShade="D9"/>
            </w:rPr>
            <w:t>Click or tap here to enter text.</w:t>
          </w:r>
        </w:p>
      </w:docPartBody>
    </w:docPart>
    <w:docPart>
      <w:docPartPr>
        <w:name w:val="80408B4EBC9A4601903F7E145053EAE4"/>
        <w:category>
          <w:name w:val="General"/>
          <w:gallery w:val="placeholder"/>
        </w:category>
        <w:types>
          <w:type w:val="bbPlcHdr"/>
        </w:types>
        <w:behaviors>
          <w:behavior w:val="content"/>
        </w:behaviors>
        <w:guid w:val="{E9CA98B8-DC5E-4704-A742-57A96F9DD772}"/>
      </w:docPartPr>
      <w:docPartBody>
        <w:p w:rsidR="0021002E" w:rsidRDefault="0021002E" w:rsidP="0021002E">
          <w:pPr>
            <w:pStyle w:val="80408B4EBC9A4601903F7E145053EAE43"/>
          </w:pPr>
          <w:r w:rsidRPr="00DE4F13">
            <w:rPr>
              <w:rStyle w:val="PlaceholderText"/>
              <w:color w:val="D9D9D9" w:themeColor="background1" w:themeShade="D9"/>
            </w:rPr>
            <w:t>Click here to enter text.</w:t>
          </w:r>
        </w:p>
      </w:docPartBody>
    </w:docPart>
    <w:docPart>
      <w:docPartPr>
        <w:name w:val="EE15166969B44C06B12C734B1DADF640"/>
        <w:category>
          <w:name w:val="General"/>
          <w:gallery w:val="placeholder"/>
        </w:category>
        <w:types>
          <w:type w:val="bbPlcHdr"/>
        </w:types>
        <w:behaviors>
          <w:behavior w:val="content"/>
        </w:behaviors>
        <w:guid w:val="{E866231D-30E5-4E11-A951-6F4B4677C973}"/>
      </w:docPartPr>
      <w:docPartBody>
        <w:p w:rsidR="0021002E" w:rsidRDefault="0021002E" w:rsidP="0021002E">
          <w:pPr>
            <w:pStyle w:val="EE15166969B44C06B12C734B1DADF6402"/>
          </w:pPr>
          <w:r w:rsidRPr="00DE4F13">
            <w:rPr>
              <w:rStyle w:val="PlaceholderText"/>
              <w:color w:val="D9D9D9" w:themeColor="background1" w:themeShade="D9"/>
            </w:rPr>
            <w:t>Click here to enter text.</w:t>
          </w:r>
        </w:p>
      </w:docPartBody>
    </w:docPart>
    <w:docPart>
      <w:docPartPr>
        <w:name w:val="8A785E1980E740D0AFA9EDEECF1BD8E3"/>
        <w:category>
          <w:name w:val="General"/>
          <w:gallery w:val="placeholder"/>
        </w:category>
        <w:types>
          <w:type w:val="bbPlcHdr"/>
        </w:types>
        <w:behaviors>
          <w:behavior w:val="content"/>
        </w:behaviors>
        <w:guid w:val="{812210E0-ED94-48C1-ACF4-DA9464177B0F}"/>
      </w:docPartPr>
      <w:docPartBody>
        <w:p w:rsidR="0021002E" w:rsidRDefault="0021002E" w:rsidP="0021002E">
          <w:pPr>
            <w:pStyle w:val="8A785E1980E740D0AFA9EDEECF1BD8E31"/>
          </w:pPr>
          <w:r w:rsidRPr="00822177">
            <w:rPr>
              <w:rStyle w:val="PlaceholderText"/>
              <w:color w:val="D9D9D9" w:themeColor="background1" w:themeShade="D9"/>
            </w:rPr>
            <w:t>Click or tap here to enter text.</w:t>
          </w:r>
        </w:p>
      </w:docPartBody>
    </w:docPart>
    <w:docPart>
      <w:docPartPr>
        <w:name w:val="0745DAE936264262885966E3AC25DED9"/>
        <w:category>
          <w:name w:val="General"/>
          <w:gallery w:val="placeholder"/>
        </w:category>
        <w:types>
          <w:type w:val="bbPlcHdr"/>
        </w:types>
        <w:behaviors>
          <w:behavior w:val="content"/>
        </w:behaviors>
        <w:guid w:val="{4066FC5A-487D-404A-98CF-B4E6117E3A6C}"/>
      </w:docPartPr>
      <w:docPartBody>
        <w:p w:rsidR="0021002E" w:rsidRDefault="0021002E" w:rsidP="0021002E">
          <w:pPr>
            <w:pStyle w:val="0745DAE936264262885966E3AC25DED9"/>
          </w:pPr>
          <w:r w:rsidRPr="005006CF">
            <w:rPr>
              <w:rStyle w:val="PlaceholderText"/>
              <w:color w:val="D9D9D9" w:themeColor="background1" w:themeShade="D9"/>
              <w:u w:val="single"/>
            </w:rPr>
            <w:t>Click or tap here to enter text.</w:t>
          </w:r>
        </w:p>
      </w:docPartBody>
    </w:docPart>
    <w:docPart>
      <w:docPartPr>
        <w:name w:val="3D72872B0B314AEB80DA9AEEA1A81ACC"/>
        <w:category>
          <w:name w:val="General"/>
          <w:gallery w:val="placeholder"/>
        </w:category>
        <w:types>
          <w:type w:val="bbPlcHdr"/>
        </w:types>
        <w:behaviors>
          <w:behavior w:val="content"/>
        </w:behaviors>
        <w:guid w:val="{B2381842-FBAD-4E4E-9D75-1452118F066D}"/>
      </w:docPartPr>
      <w:docPartBody>
        <w:p w:rsidR="0021002E" w:rsidRDefault="0021002E" w:rsidP="0021002E">
          <w:pPr>
            <w:pStyle w:val="3D72872B0B314AEB80DA9AEEA1A81ACC"/>
          </w:pPr>
          <w:r w:rsidRPr="005006CF">
            <w:rPr>
              <w:rStyle w:val="PlaceholderText"/>
              <w:color w:val="D9D9D9" w:themeColor="background1" w:themeShade="D9"/>
              <w:u w:val="single"/>
            </w:rPr>
            <w:t>Click or tap here to enter text.</w:t>
          </w:r>
        </w:p>
      </w:docPartBody>
    </w:docPart>
    <w:docPart>
      <w:docPartPr>
        <w:name w:val="68FCCE5A70424BCB8F2A80EC41FD65D6"/>
        <w:category>
          <w:name w:val="General"/>
          <w:gallery w:val="placeholder"/>
        </w:category>
        <w:types>
          <w:type w:val="bbPlcHdr"/>
        </w:types>
        <w:behaviors>
          <w:behavior w:val="content"/>
        </w:behaviors>
        <w:guid w:val="{8E55122C-69D7-469C-83A5-FF681860E0E9}"/>
      </w:docPartPr>
      <w:docPartBody>
        <w:p w:rsidR="0021002E" w:rsidRDefault="0021002E" w:rsidP="0021002E">
          <w:pPr>
            <w:pStyle w:val="68FCCE5A70424BCB8F2A80EC41FD65D6"/>
          </w:pPr>
          <w:r w:rsidRPr="005006CF">
            <w:rPr>
              <w:rStyle w:val="PlaceholderText"/>
              <w:color w:val="D9D9D9" w:themeColor="background1" w:themeShade="D9"/>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02E"/>
    <w:rsid w:val="0021002E"/>
    <w:rsid w:val="006D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002E"/>
    <w:rPr>
      <w:color w:val="666666"/>
    </w:rPr>
  </w:style>
  <w:style w:type="paragraph" w:customStyle="1" w:styleId="A4AF9DC84B254A6FBE7FC86BBDEC240A">
    <w:name w:val="A4AF9DC84B254A6FBE7FC86BBDEC240A"/>
    <w:rsid w:val="0021002E"/>
    <w:rPr>
      <w:rFonts w:eastAsiaTheme="minorHAnsi"/>
    </w:rPr>
  </w:style>
  <w:style w:type="paragraph" w:customStyle="1" w:styleId="0031B1806808453FACF10E659A26AA9D">
    <w:name w:val="0031B1806808453FACF10E659A26AA9D"/>
    <w:rsid w:val="0021002E"/>
    <w:rPr>
      <w:rFonts w:eastAsiaTheme="minorHAnsi"/>
    </w:rPr>
  </w:style>
  <w:style w:type="paragraph" w:customStyle="1" w:styleId="7F41DAC4D92A476681BFDFFA03B456FB">
    <w:name w:val="7F41DAC4D92A476681BFDFFA03B456FB"/>
    <w:rsid w:val="0021002E"/>
    <w:rPr>
      <w:rFonts w:eastAsiaTheme="minorHAnsi"/>
    </w:rPr>
  </w:style>
  <w:style w:type="paragraph" w:customStyle="1" w:styleId="BA5999884E1249E680CA20E3E3832383">
    <w:name w:val="BA5999884E1249E680CA20E3E3832383"/>
    <w:rsid w:val="0021002E"/>
    <w:rPr>
      <w:rFonts w:eastAsiaTheme="minorHAnsi"/>
    </w:rPr>
  </w:style>
  <w:style w:type="paragraph" w:customStyle="1" w:styleId="61668EAD2E07408BB3A6363F597D493F">
    <w:name w:val="61668EAD2E07408BB3A6363F597D493F"/>
    <w:rsid w:val="0021002E"/>
    <w:rPr>
      <w:rFonts w:eastAsiaTheme="minorHAnsi"/>
    </w:rPr>
  </w:style>
  <w:style w:type="paragraph" w:customStyle="1" w:styleId="43E2A9D1DD0A433394A4307A9BBA5D98">
    <w:name w:val="43E2A9D1DD0A433394A4307A9BBA5D98"/>
    <w:rsid w:val="0021002E"/>
    <w:rPr>
      <w:rFonts w:eastAsiaTheme="minorHAnsi"/>
    </w:rPr>
  </w:style>
  <w:style w:type="paragraph" w:customStyle="1" w:styleId="3CA811899CA14F978EA6369B025AB72B">
    <w:name w:val="3CA811899CA14F978EA6369B025AB72B"/>
    <w:rsid w:val="0021002E"/>
    <w:rPr>
      <w:rFonts w:eastAsiaTheme="minorHAnsi"/>
    </w:rPr>
  </w:style>
  <w:style w:type="paragraph" w:customStyle="1" w:styleId="80408B4EBC9A4601903F7E145053EAE4">
    <w:name w:val="80408B4EBC9A4601903F7E145053EAE4"/>
    <w:rsid w:val="0021002E"/>
    <w:rPr>
      <w:rFonts w:eastAsiaTheme="minorHAnsi"/>
    </w:rPr>
  </w:style>
  <w:style w:type="paragraph" w:customStyle="1" w:styleId="390348697C204EB8B4D602C57919BF04">
    <w:name w:val="390348697C204EB8B4D602C57919BF04"/>
    <w:rsid w:val="0021002E"/>
    <w:pPr>
      <w:spacing w:after="0" w:line="240" w:lineRule="auto"/>
    </w:pPr>
    <w:rPr>
      <w:rFonts w:eastAsiaTheme="minorHAnsi"/>
    </w:rPr>
  </w:style>
  <w:style w:type="paragraph" w:customStyle="1" w:styleId="A4AF9DC84B254A6FBE7FC86BBDEC240A1">
    <w:name w:val="A4AF9DC84B254A6FBE7FC86BBDEC240A1"/>
    <w:rsid w:val="0021002E"/>
    <w:rPr>
      <w:rFonts w:eastAsiaTheme="minorHAnsi"/>
    </w:rPr>
  </w:style>
  <w:style w:type="paragraph" w:customStyle="1" w:styleId="0031B1806808453FACF10E659A26AA9D1">
    <w:name w:val="0031B1806808453FACF10E659A26AA9D1"/>
    <w:rsid w:val="0021002E"/>
    <w:rPr>
      <w:rFonts w:eastAsiaTheme="minorHAnsi"/>
    </w:rPr>
  </w:style>
  <w:style w:type="paragraph" w:customStyle="1" w:styleId="7F41DAC4D92A476681BFDFFA03B456FB1">
    <w:name w:val="7F41DAC4D92A476681BFDFFA03B456FB1"/>
    <w:rsid w:val="0021002E"/>
    <w:rPr>
      <w:rFonts w:eastAsiaTheme="minorHAnsi"/>
    </w:rPr>
  </w:style>
  <w:style w:type="paragraph" w:customStyle="1" w:styleId="BA5999884E1249E680CA20E3E38323831">
    <w:name w:val="BA5999884E1249E680CA20E3E38323831"/>
    <w:rsid w:val="0021002E"/>
    <w:rPr>
      <w:rFonts w:eastAsiaTheme="minorHAnsi"/>
    </w:rPr>
  </w:style>
  <w:style w:type="paragraph" w:customStyle="1" w:styleId="61668EAD2E07408BB3A6363F597D493F1">
    <w:name w:val="61668EAD2E07408BB3A6363F597D493F1"/>
    <w:rsid w:val="0021002E"/>
    <w:rPr>
      <w:rFonts w:eastAsiaTheme="minorHAnsi"/>
    </w:rPr>
  </w:style>
  <w:style w:type="paragraph" w:customStyle="1" w:styleId="43E2A9D1DD0A433394A4307A9BBA5D981">
    <w:name w:val="43E2A9D1DD0A433394A4307A9BBA5D981"/>
    <w:rsid w:val="0021002E"/>
    <w:rPr>
      <w:rFonts w:eastAsiaTheme="minorHAnsi"/>
    </w:rPr>
  </w:style>
  <w:style w:type="paragraph" w:customStyle="1" w:styleId="3CA811899CA14F978EA6369B025AB72B1">
    <w:name w:val="3CA811899CA14F978EA6369B025AB72B1"/>
    <w:rsid w:val="0021002E"/>
    <w:rPr>
      <w:rFonts w:eastAsiaTheme="minorHAnsi"/>
    </w:rPr>
  </w:style>
  <w:style w:type="paragraph" w:customStyle="1" w:styleId="80408B4EBC9A4601903F7E145053EAE41">
    <w:name w:val="80408B4EBC9A4601903F7E145053EAE41"/>
    <w:rsid w:val="0021002E"/>
    <w:rPr>
      <w:rFonts w:eastAsiaTheme="minorHAnsi"/>
    </w:rPr>
  </w:style>
  <w:style w:type="paragraph" w:customStyle="1" w:styleId="11FF30536D54423F8A99D1DB7FC4A308">
    <w:name w:val="11FF30536D54423F8A99D1DB7FC4A308"/>
    <w:rsid w:val="0021002E"/>
    <w:rPr>
      <w:rFonts w:eastAsiaTheme="minorHAnsi"/>
    </w:rPr>
  </w:style>
  <w:style w:type="paragraph" w:customStyle="1" w:styleId="EE15166969B44C06B12C734B1DADF640">
    <w:name w:val="EE15166969B44C06B12C734B1DADF640"/>
    <w:rsid w:val="0021002E"/>
    <w:rPr>
      <w:rFonts w:eastAsiaTheme="minorHAnsi"/>
    </w:rPr>
  </w:style>
  <w:style w:type="paragraph" w:customStyle="1" w:styleId="390348697C204EB8B4D602C57919BF041">
    <w:name w:val="390348697C204EB8B4D602C57919BF041"/>
    <w:rsid w:val="0021002E"/>
    <w:pPr>
      <w:spacing w:after="0" w:line="240" w:lineRule="auto"/>
    </w:pPr>
    <w:rPr>
      <w:rFonts w:eastAsiaTheme="minorHAnsi"/>
    </w:rPr>
  </w:style>
  <w:style w:type="paragraph" w:customStyle="1" w:styleId="A4AF9DC84B254A6FBE7FC86BBDEC240A2">
    <w:name w:val="A4AF9DC84B254A6FBE7FC86BBDEC240A2"/>
    <w:rsid w:val="0021002E"/>
    <w:rPr>
      <w:rFonts w:eastAsiaTheme="minorHAnsi"/>
    </w:rPr>
  </w:style>
  <w:style w:type="paragraph" w:customStyle="1" w:styleId="0031B1806808453FACF10E659A26AA9D2">
    <w:name w:val="0031B1806808453FACF10E659A26AA9D2"/>
    <w:rsid w:val="0021002E"/>
    <w:rPr>
      <w:rFonts w:eastAsiaTheme="minorHAnsi"/>
    </w:rPr>
  </w:style>
  <w:style w:type="paragraph" w:customStyle="1" w:styleId="7F41DAC4D92A476681BFDFFA03B456FB2">
    <w:name w:val="7F41DAC4D92A476681BFDFFA03B456FB2"/>
    <w:rsid w:val="0021002E"/>
    <w:rPr>
      <w:rFonts w:eastAsiaTheme="minorHAnsi"/>
    </w:rPr>
  </w:style>
  <w:style w:type="paragraph" w:customStyle="1" w:styleId="BA5999884E1249E680CA20E3E38323832">
    <w:name w:val="BA5999884E1249E680CA20E3E38323832"/>
    <w:rsid w:val="0021002E"/>
    <w:rPr>
      <w:rFonts w:eastAsiaTheme="minorHAnsi"/>
    </w:rPr>
  </w:style>
  <w:style w:type="paragraph" w:customStyle="1" w:styleId="61668EAD2E07408BB3A6363F597D493F2">
    <w:name w:val="61668EAD2E07408BB3A6363F597D493F2"/>
    <w:rsid w:val="0021002E"/>
    <w:rPr>
      <w:rFonts w:eastAsiaTheme="minorHAnsi"/>
    </w:rPr>
  </w:style>
  <w:style w:type="paragraph" w:customStyle="1" w:styleId="43E2A9D1DD0A433394A4307A9BBA5D982">
    <w:name w:val="43E2A9D1DD0A433394A4307A9BBA5D982"/>
    <w:rsid w:val="0021002E"/>
    <w:rPr>
      <w:rFonts w:eastAsiaTheme="minorHAnsi"/>
    </w:rPr>
  </w:style>
  <w:style w:type="paragraph" w:customStyle="1" w:styleId="3CA811899CA14F978EA6369B025AB72B2">
    <w:name w:val="3CA811899CA14F978EA6369B025AB72B2"/>
    <w:rsid w:val="0021002E"/>
    <w:rPr>
      <w:rFonts w:eastAsiaTheme="minorHAnsi"/>
    </w:rPr>
  </w:style>
  <w:style w:type="paragraph" w:customStyle="1" w:styleId="80408B4EBC9A4601903F7E145053EAE42">
    <w:name w:val="80408B4EBC9A4601903F7E145053EAE42"/>
    <w:rsid w:val="0021002E"/>
    <w:rPr>
      <w:rFonts w:eastAsiaTheme="minorHAnsi"/>
    </w:rPr>
  </w:style>
  <w:style w:type="paragraph" w:customStyle="1" w:styleId="8A785E1980E740D0AFA9EDEECF1BD8E3">
    <w:name w:val="8A785E1980E740D0AFA9EDEECF1BD8E3"/>
    <w:rsid w:val="0021002E"/>
    <w:rPr>
      <w:rFonts w:eastAsiaTheme="minorHAnsi"/>
    </w:rPr>
  </w:style>
  <w:style w:type="paragraph" w:customStyle="1" w:styleId="EE15166969B44C06B12C734B1DADF6401">
    <w:name w:val="EE15166969B44C06B12C734B1DADF6401"/>
    <w:rsid w:val="0021002E"/>
    <w:rPr>
      <w:rFonts w:eastAsiaTheme="minorHAnsi"/>
    </w:rPr>
  </w:style>
  <w:style w:type="paragraph" w:customStyle="1" w:styleId="A4AF9DC84B254A6FBE7FC86BBDEC240A3">
    <w:name w:val="A4AF9DC84B254A6FBE7FC86BBDEC240A3"/>
    <w:rsid w:val="0021002E"/>
    <w:rPr>
      <w:rFonts w:eastAsiaTheme="minorHAnsi"/>
    </w:rPr>
  </w:style>
  <w:style w:type="paragraph" w:customStyle="1" w:styleId="0031B1806808453FACF10E659A26AA9D3">
    <w:name w:val="0031B1806808453FACF10E659A26AA9D3"/>
    <w:rsid w:val="0021002E"/>
    <w:rPr>
      <w:rFonts w:eastAsiaTheme="minorHAnsi"/>
    </w:rPr>
  </w:style>
  <w:style w:type="paragraph" w:customStyle="1" w:styleId="7F41DAC4D92A476681BFDFFA03B456FB3">
    <w:name w:val="7F41DAC4D92A476681BFDFFA03B456FB3"/>
    <w:rsid w:val="0021002E"/>
    <w:rPr>
      <w:rFonts w:eastAsiaTheme="minorHAnsi"/>
    </w:rPr>
  </w:style>
  <w:style w:type="paragraph" w:customStyle="1" w:styleId="BA5999884E1249E680CA20E3E38323833">
    <w:name w:val="BA5999884E1249E680CA20E3E38323833"/>
    <w:rsid w:val="0021002E"/>
    <w:rPr>
      <w:rFonts w:eastAsiaTheme="minorHAnsi"/>
    </w:rPr>
  </w:style>
  <w:style w:type="paragraph" w:customStyle="1" w:styleId="61668EAD2E07408BB3A6363F597D493F3">
    <w:name w:val="61668EAD2E07408BB3A6363F597D493F3"/>
    <w:rsid w:val="0021002E"/>
    <w:rPr>
      <w:rFonts w:eastAsiaTheme="minorHAnsi"/>
    </w:rPr>
  </w:style>
  <w:style w:type="paragraph" w:customStyle="1" w:styleId="43E2A9D1DD0A433394A4307A9BBA5D983">
    <w:name w:val="43E2A9D1DD0A433394A4307A9BBA5D983"/>
    <w:rsid w:val="0021002E"/>
    <w:rPr>
      <w:rFonts w:eastAsiaTheme="minorHAnsi"/>
    </w:rPr>
  </w:style>
  <w:style w:type="paragraph" w:customStyle="1" w:styleId="3CA811899CA14F978EA6369B025AB72B3">
    <w:name w:val="3CA811899CA14F978EA6369B025AB72B3"/>
    <w:rsid w:val="0021002E"/>
    <w:rPr>
      <w:rFonts w:eastAsiaTheme="minorHAnsi"/>
    </w:rPr>
  </w:style>
  <w:style w:type="paragraph" w:customStyle="1" w:styleId="80408B4EBC9A4601903F7E145053EAE43">
    <w:name w:val="80408B4EBC9A4601903F7E145053EAE43"/>
    <w:rsid w:val="0021002E"/>
    <w:rPr>
      <w:rFonts w:eastAsiaTheme="minorHAnsi"/>
    </w:rPr>
  </w:style>
  <w:style w:type="paragraph" w:customStyle="1" w:styleId="0745DAE936264262885966E3AC25DED9">
    <w:name w:val="0745DAE936264262885966E3AC25DED9"/>
    <w:rsid w:val="0021002E"/>
    <w:rPr>
      <w:rFonts w:eastAsiaTheme="minorHAnsi"/>
    </w:rPr>
  </w:style>
  <w:style w:type="paragraph" w:customStyle="1" w:styleId="3D72872B0B314AEB80DA9AEEA1A81ACC">
    <w:name w:val="3D72872B0B314AEB80DA9AEEA1A81ACC"/>
    <w:rsid w:val="0021002E"/>
    <w:rPr>
      <w:rFonts w:eastAsiaTheme="minorHAnsi"/>
    </w:rPr>
  </w:style>
  <w:style w:type="paragraph" w:customStyle="1" w:styleId="68FCCE5A70424BCB8F2A80EC41FD65D6">
    <w:name w:val="68FCCE5A70424BCB8F2A80EC41FD65D6"/>
    <w:rsid w:val="0021002E"/>
    <w:rPr>
      <w:rFonts w:eastAsiaTheme="minorHAnsi"/>
    </w:rPr>
  </w:style>
  <w:style w:type="paragraph" w:customStyle="1" w:styleId="8A785E1980E740D0AFA9EDEECF1BD8E31">
    <w:name w:val="8A785E1980E740D0AFA9EDEECF1BD8E31"/>
    <w:rsid w:val="0021002E"/>
    <w:rPr>
      <w:rFonts w:eastAsiaTheme="minorHAnsi"/>
    </w:rPr>
  </w:style>
  <w:style w:type="paragraph" w:customStyle="1" w:styleId="EE15166969B44C06B12C734B1DADF6402">
    <w:name w:val="EE15166969B44C06B12C734B1DADF6402"/>
    <w:rsid w:val="0021002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1420</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Kristie</dc:creator>
  <cp:keywords/>
  <dc:description/>
  <cp:lastModifiedBy>Adams, Kristie</cp:lastModifiedBy>
  <cp:revision>9</cp:revision>
  <dcterms:created xsi:type="dcterms:W3CDTF">2025-07-29T18:55:00Z</dcterms:created>
  <dcterms:modified xsi:type="dcterms:W3CDTF">2025-08-05T15:12:00Z</dcterms:modified>
</cp:coreProperties>
</file>