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50DB" w14:textId="77777777" w:rsidR="002B401A" w:rsidRPr="00CC2259" w:rsidRDefault="002B401A" w:rsidP="002B401A">
      <w:pPr>
        <w:rPr>
          <w:sz w:val="22"/>
          <w:szCs w:val="22"/>
        </w:rPr>
      </w:pPr>
    </w:p>
    <w:p w14:paraId="4082BF98" w14:textId="77777777" w:rsidR="00D53CF3" w:rsidRPr="00D53CF3" w:rsidRDefault="00D53CF3" w:rsidP="00D53CF3">
      <w:pPr>
        <w:jc w:val="center"/>
        <w:rPr>
          <w:b/>
          <w:sz w:val="52"/>
          <w:szCs w:val="52"/>
          <w:highlight w:val="yellow"/>
        </w:rPr>
      </w:pPr>
      <w:r w:rsidRPr="00611A71">
        <w:rPr>
          <w:noProof/>
        </w:rPr>
        <w:drawing>
          <wp:anchor distT="0" distB="0" distL="114300" distR="114300" simplePos="0" relativeHeight="251670528" behindDoc="0" locked="0" layoutInCell="1" allowOverlap="1" wp14:anchorId="4F748C8F" wp14:editId="4541206B">
            <wp:simplePos x="0" y="0"/>
            <wp:positionH relativeFrom="margin">
              <wp:posOffset>1987826</wp:posOffset>
            </wp:positionH>
            <wp:positionV relativeFrom="paragraph">
              <wp:posOffset>7288</wp:posOffset>
            </wp:positionV>
            <wp:extent cx="2774950" cy="352425"/>
            <wp:effectExtent l="0" t="0" r="6350" b="9525"/>
            <wp:wrapSquare wrapText="bothSides"/>
            <wp:docPr id="3" name="Picture 3" descr="H:\UND Images\logotype-full-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ND Images\logotype-full-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74950" cy="352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FD027B" w14:textId="77777777" w:rsidR="00D53CF3" w:rsidRPr="00CC2259" w:rsidRDefault="00D53CF3" w:rsidP="00D53CF3">
      <w:pPr>
        <w:jc w:val="center"/>
        <w:rPr>
          <w:b/>
          <w:color w:val="000000" w:themeColor="text1"/>
          <w:sz w:val="52"/>
          <w:szCs w:val="52"/>
        </w:rPr>
      </w:pPr>
      <w:r w:rsidRPr="00CC2259">
        <w:rPr>
          <w:b/>
          <w:color w:val="000000" w:themeColor="text1"/>
          <w:sz w:val="52"/>
          <w:szCs w:val="52"/>
        </w:rPr>
        <w:t>University of North Dakota</w:t>
      </w:r>
    </w:p>
    <w:p w14:paraId="6F5527D6" w14:textId="77777777" w:rsidR="00D53CF3" w:rsidRDefault="00D53CF3" w:rsidP="00D53CF3">
      <w:pPr>
        <w:jc w:val="center"/>
        <w:rPr>
          <w:b/>
          <w:color w:val="000000" w:themeColor="text1"/>
          <w:sz w:val="52"/>
          <w:szCs w:val="52"/>
        </w:rPr>
      </w:pPr>
    </w:p>
    <w:p w14:paraId="30E62006" w14:textId="77777777" w:rsidR="00D53CF3" w:rsidRDefault="00D53CF3" w:rsidP="00D53CF3">
      <w:pPr>
        <w:jc w:val="center"/>
        <w:rPr>
          <w:b/>
          <w:color w:val="000000" w:themeColor="text1"/>
          <w:sz w:val="52"/>
          <w:szCs w:val="52"/>
        </w:rPr>
      </w:pPr>
    </w:p>
    <w:p w14:paraId="07675396" w14:textId="77777777" w:rsidR="00D53CF3" w:rsidRDefault="00D53CF3" w:rsidP="00D53CF3">
      <w:pPr>
        <w:jc w:val="center"/>
        <w:rPr>
          <w:b/>
          <w:color w:val="000000" w:themeColor="text1"/>
          <w:sz w:val="52"/>
          <w:szCs w:val="52"/>
        </w:rPr>
      </w:pPr>
    </w:p>
    <w:p w14:paraId="21FE46F5" w14:textId="77777777" w:rsidR="00D53CF3" w:rsidRPr="00CC2259" w:rsidRDefault="00D53CF3" w:rsidP="00D53CF3">
      <w:pPr>
        <w:jc w:val="center"/>
        <w:rPr>
          <w:b/>
          <w:color w:val="000000" w:themeColor="text1"/>
          <w:sz w:val="52"/>
          <w:szCs w:val="52"/>
        </w:rPr>
      </w:pPr>
      <w:r w:rsidRPr="00CC2259">
        <w:rPr>
          <w:b/>
          <w:color w:val="000000" w:themeColor="text1"/>
          <w:sz w:val="52"/>
          <w:szCs w:val="52"/>
        </w:rPr>
        <w:t xml:space="preserve">Biosafety Level </w:t>
      </w:r>
      <w:r>
        <w:rPr>
          <w:b/>
          <w:color w:val="000000" w:themeColor="text1"/>
          <w:sz w:val="52"/>
          <w:szCs w:val="52"/>
          <w:highlight w:val="yellow"/>
        </w:rPr>
        <w:fldChar w:fldCharType="begin">
          <w:ffData>
            <w:name w:val="Text58"/>
            <w:enabled/>
            <w:calcOnExit w:val="0"/>
            <w:textInput/>
          </w:ffData>
        </w:fldChar>
      </w:r>
      <w:bookmarkStart w:id="0" w:name="Text58"/>
      <w:r>
        <w:rPr>
          <w:b/>
          <w:color w:val="000000" w:themeColor="text1"/>
          <w:sz w:val="52"/>
          <w:szCs w:val="52"/>
          <w:highlight w:val="yellow"/>
        </w:rPr>
        <w:instrText xml:space="preserve"> FORMTEXT </w:instrText>
      </w:r>
      <w:r>
        <w:rPr>
          <w:b/>
          <w:color w:val="000000" w:themeColor="text1"/>
          <w:sz w:val="52"/>
          <w:szCs w:val="52"/>
          <w:highlight w:val="yellow"/>
        </w:rPr>
      </w:r>
      <w:r>
        <w:rPr>
          <w:b/>
          <w:color w:val="000000" w:themeColor="text1"/>
          <w:sz w:val="52"/>
          <w:szCs w:val="52"/>
          <w:highlight w:val="yellow"/>
        </w:rPr>
        <w:fldChar w:fldCharType="separate"/>
      </w:r>
      <w:r>
        <w:rPr>
          <w:b/>
          <w:noProof/>
          <w:color w:val="000000" w:themeColor="text1"/>
          <w:sz w:val="52"/>
          <w:szCs w:val="52"/>
          <w:highlight w:val="yellow"/>
        </w:rPr>
        <w:t>X</w:t>
      </w:r>
      <w:r>
        <w:rPr>
          <w:b/>
          <w:noProof/>
          <w:color w:val="000000" w:themeColor="text1"/>
          <w:sz w:val="52"/>
          <w:szCs w:val="52"/>
          <w:highlight w:val="yellow"/>
        </w:rPr>
        <w:t> </w:t>
      </w:r>
      <w:r>
        <w:rPr>
          <w:b/>
          <w:noProof/>
          <w:color w:val="000000" w:themeColor="text1"/>
          <w:sz w:val="52"/>
          <w:szCs w:val="52"/>
          <w:highlight w:val="yellow"/>
        </w:rPr>
        <w:t> </w:t>
      </w:r>
      <w:r>
        <w:rPr>
          <w:b/>
          <w:color w:val="000000" w:themeColor="text1"/>
          <w:sz w:val="52"/>
          <w:szCs w:val="52"/>
          <w:highlight w:val="yellow"/>
        </w:rPr>
        <w:fldChar w:fldCharType="end"/>
      </w:r>
      <w:bookmarkEnd w:id="0"/>
      <w:r w:rsidRPr="00CC2259">
        <w:rPr>
          <w:b/>
          <w:color w:val="000000" w:themeColor="text1"/>
          <w:sz w:val="52"/>
          <w:szCs w:val="52"/>
        </w:rPr>
        <w:t>Laboratory Manual</w:t>
      </w:r>
    </w:p>
    <w:p w14:paraId="32F4F7F3" w14:textId="77777777" w:rsidR="00D53CF3" w:rsidRDefault="00D53CF3" w:rsidP="002B401A">
      <w:pPr>
        <w:jc w:val="center"/>
        <w:rPr>
          <w:b/>
          <w:sz w:val="52"/>
          <w:szCs w:val="52"/>
          <w:highlight w:val="yellow"/>
        </w:rPr>
      </w:pPr>
    </w:p>
    <w:p w14:paraId="7AD90209" w14:textId="77777777" w:rsidR="00D53CF3" w:rsidRDefault="00D53CF3" w:rsidP="002B401A">
      <w:pPr>
        <w:jc w:val="center"/>
        <w:rPr>
          <w:b/>
          <w:sz w:val="52"/>
          <w:szCs w:val="52"/>
          <w:highlight w:val="yellow"/>
        </w:rPr>
      </w:pPr>
    </w:p>
    <w:p w14:paraId="72300E86" w14:textId="77777777" w:rsidR="00CB2678" w:rsidRPr="00CC2259" w:rsidRDefault="002B401A" w:rsidP="002B401A">
      <w:pPr>
        <w:jc w:val="center"/>
        <w:rPr>
          <w:b/>
          <w:sz w:val="52"/>
          <w:szCs w:val="52"/>
        </w:rPr>
      </w:pPr>
      <w:r w:rsidRPr="00CC2259">
        <w:rPr>
          <w:b/>
          <w:sz w:val="52"/>
          <w:szCs w:val="52"/>
          <w:highlight w:val="yellow"/>
        </w:rPr>
        <w:t>Lab PI NAME</w:t>
      </w:r>
    </w:p>
    <w:p w14:paraId="38AA233D" w14:textId="77777777" w:rsidR="00CB2678" w:rsidRPr="00CC2259" w:rsidRDefault="00CB2678" w:rsidP="002B401A">
      <w:pPr>
        <w:jc w:val="center"/>
        <w:rPr>
          <w:b/>
          <w:color w:val="000000" w:themeColor="text1"/>
          <w:sz w:val="52"/>
          <w:szCs w:val="52"/>
        </w:rPr>
      </w:pPr>
    </w:p>
    <w:p w14:paraId="7216BF09" w14:textId="77777777" w:rsidR="00CB2678" w:rsidRPr="00CC2259" w:rsidRDefault="00CB2678" w:rsidP="002B401A">
      <w:pPr>
        <w:jc w:val="center"/>
        <w:rPr>
          <w:b/>
          <w:color w:val="000000" w:themeColor="text1"/>
          <w:sz w:val="52"/>
          <w:szCs w:val="52"/>
        </w:rPr>
      </w:pPr>
    </w:p>
    <w:p w14:paraId="6DABC157" w14:textId="77777777" w:rsidR="002B401A" w:rsidRPr="00CC2259" w:rsidRDefault="002B401A" w:rsidP="002B401A">
      <w:pPr>
        <w:jc w:val="center"/>
        <w:rPr>
          <w:b/>
          <w:sz w:val="52"/>
          <w:szCs w:val="52"/>
        </w:rPr>
      </w:pPr>
    </w:p>
    <w:p w14:paraId="71251738" w14:textId="77777777" w:rsidR="002B401A" w:rsidRPr="00CC2259" w:rsidRDefault="002B401A" w:rsidP="002B401A">
      <w:pPr>
        <w:jc w:val="center"/>
        <w:rPr>
          <w:b/>
          <w:sz w:val="52"/>
          <w:szCs w:val="52"/>
        </w:rPr>
      </w:pPr>
    </w:p>
    <w:p w14:paraId="36F8BFD9" w14:textId="77777777" w:rsidR="002B401A" w:rsidRPr="00CC2259" w:rsidRDefault="002B401A" w:rsidP="002B401A">
      <w:pPr>
        <w:jc w:val="center"/>
        <w:rPr>
          <w:b/>
          <w:sz w:val="22"/>
          <w:szCs w:val="22"/>
        </w:rPr>
      </w:pPr>
    </w:p>
    <w:p w14:paraId="7FE4AF16" w14:textId="77777777" w:rsidR="002B401A" w:rsidRPr="00CC2259" w:rsidRDefault="002B401A" w:rsidP="002B401A">
      <w:pPr>
        <w:rPr>
          <w:b/>
          <w:noProof/>
          <w:sz w:val="22"/>
          <w:szCs w:val="22"/>
        </w:rPr>
      </w:pPr>
      <w:r w:rsidRPr="00CC2259">
        <w:rPr>
          <w:b/>
          <w:noProof/>
          <w:sz w:val="22"/>
          <w:szCs w:val="22"/>
        </w:rPr>
        <w:t xml:space="preserve"> </w:t>
      </w:r>
    </w:p>
    <w:p w14:paraId="031DD53C" w14:textId="77777777" w:rsidR="002B401A" w:rsidRPr="00CC2259" w:rsidRDefault="002B401A" w:rsidP="002B401A">
      <w:pPr>
        <w:rPr>
          <w:b/>
          <w:sz w:val="22"/>
          <w:szCs w:val="22"/>
        </w:rPr>
      </w:pPr>
    </w:p>
    <w:p w14:paraId="2A8A0430" w14:textId="77777777" w:rsidR="002B401A" w:rsidRPr="00CC2259" w:rsidRDefault="00CB2678" w:rsidP="00CB2678">
      <w:pPr>
        <w:rPr>
          <w:noProof/>
          <w:sz w:val="22"/>
          <w:szCs w:val="22"/>
        </w:rPr>
      </w:pPr>
      <w:r w:rsidRPr="00CC2259">
        <w:rPr>
          <w:noProof/>
          <w:sz w:val="22"/>
          <w:szCs w:val="22"/>
        </w:rPr>
        <w:t xml:space="preserve">  </w:t>
      </w:r>
    </w:p>
    <w:p w14:paraId="0BCF716C" w14:textId="77777777" w:rsidR="002B401A" w:rsidRPr="00CC2259" w:rsidRDefault="002B401A" w:rsidP="002B401A">
      <w:pPr>
        <w:ind w:left="-540"/>
        <w:jc w:val="center"/>
        <w:rPr>
          <w:b/>
          <w:sz w:val="22"/>
          <w:szCs w:val="22"/>
        </w:rPr>
      </w:pPr>
      <w:r w:rsidRPr="00CC2259">
        <w:rPr>
          <w:b/>
          <w:sz w:val="22"/>
          <w:szCs w:val="22"/>
        </w:rPr>
        <w:t>This lab-specific manual applies to the following BSL-</w:t>
      </w:r>
      <w:r w:rsidRPr="00CC2259">
        <w:rPr>
          <w:b/>
          <w:sz w:val="22"/>
          <w:szCs w:val="22"/>
          <w:highlight w:val="yellow"/>
        </w:rPr>
        <w:t>X</w:t>
      </w:r>
      <w:r w:rsidRPr="00CC2259">
        <w:rPr>
          <w:b/>
          <w:sz w:val="22"/>
          <w:szCs w:val="22"/>
        </w:rPr>
        <w:t xml:space="preserve"> agents:</w:t>
      </w:r>
    </w:p>
    <w:p w14:paraId="303EE765" w14:textId="77777777" w:rsidR="002B401A" w:rsidRPr="00CC2259" w:rsidRDefault="002B401A" w:rsidP="002B401A">
      <w:pPr>
        <w:rPr>
          <w:b/>
          <w:sz w:val="22"/>
          <w:szCs w:val="22"/>
        </w:rPr>
      </w:pPr>
    </w:p>
    <w:p w14:paraId="783FD924" w14:textId="77777777" w:rsidR="002B401A" w:rsidRPr="00CC2259" w:rsidRDefault="002B401A" w:rsidP="002B401A">
      <w:pPr>
        <w:ind w:firstLine="720"/>
        <w:rPr>
          <w:sz w:val="22"/>
          <w:szCs w:val="22"/>
        </w:rPr>
      </w:pPr>
      <w:r w:rsidRPr="00CC2259">
        <w:rPr>
          <w:sz w:val="22"/>
          <w:szCs w:val="22"/>
        </w:rPr>
        <w:t xml:space="preserve">1. </w:t>
      </w:r>
      <w:r w:rsidRPr="00CC2259">
        <w:rPr>
          <w:sz w:val="22"/>
          <w:szCs w:val="22"/>
          <w:highlight w:val="yellow"/>
        </w:rPr>
        <w:fldChar w:fldCharType="begin">
          <w:ffData>
            <w:name w:val=""/>
            <w:enabled/>
            <w:calcOnExit w:val="0"/>
            <w:textInput>
              <w:default w:val="Agent one"/>
            </w:textInput>
          </w:ffData>
        </w:fldChar>
      </w:r>
      <w:r w:rsidRPr="00CC2259">
        <w:rPr>
          <w:sz w:val="22"/>
          <w:szCs w:val="22"/>
          <w:highlight w:val="yellow"/>
        </w:rPr>
        <w:instrText xml:space="preserve"> FORMTEXT </w:instrText>
      </w:r>
      <w:r w:rsidRPr="00CC2259">
        <w:rPr>
          <w:sz w:val="22"/>
          <w:szCs w:val="22"/>
          <w:highlight w:val="yellow"/>
        </w:rPr>
      </w:r>
      <w:r w:rsidRPr="00CC2259">
        <w:rPr>
          <w:sz w:val="22"/>
          <w:szCs w:val="22"/>
          <w:highlight w:val="yellow"/>
        </w:rPr>
        <w:fldChar w:fldCharType="separate"/>
      </w:r>
      <w:r w:rsidRPr="00CC2259">
        <w:rPr>
          <w:noProof/>
          <w:sz w:val="22"/>
          <w:szCs w:val="22"/>
          <w:highlight w:val="yellow"/>
        </w:rPr>
        <w:t>Agent one</w:t>
      </w:r>
      <w:r w:rsidRPr="00CC2259">
        <w:rPr>
          <w:sz w:val="22"/>
          <w:szCs w:val="22"/>
          <w:highlight w:val="yellow"/>
        </w:rPr>
        <w:fldChar w:fldCharType="end"/>
      </w:r>
      <w:r w:rsidRPr="00CC2259">
        <w:rPr>
          <w:snapToGrid w:val="0"/>
          <w:color w:val="000000"/>
          <w:w w:val="0"/>
          <w:sz w:val="22"/>
          <w:szCs w:val="22"/>
          <w:u w:color="000000"/>
          <w:bdr w:val="none" w:sz="0" w:space="0" w:color="000000"/>
          <w:shd w:val="clear" w:color="000000" w:fill="000000"/>
          <w:lang w:val="x-none" w:eastAsia="x-none" w:bidi="x-none"/>
        </w:rPr>
        <w:t xml:space="preserve"> </w:t>
      </w:r>
    </w:p>
    <w:p w14:paraId="447A36E9" w14:textId="77777777" w:rsidR="002B401A" w:rsidRPr="00CC2259" w:rsidRDefault="002B401A" w:rsidP="002B401A">
      <w:pPr>
        <w:tabs>
          <w:tab w:val="left" w:pos="3315"/>
        </w:tabs>
        <w:ind w:firstLine="720"/>
        <w:rPr>
          <w:sz w:val="22"/>
          <w:szCs w:val="22"/>
        </w:rPr>
      </w:pPr>
      <w:r w:rsidRPr="00CC2259">
        <w:rPr>
          <w:sz w:val="22"/>
          <w:szCs w:val="22"/>
        </w:rPr>
        <w:t xml:space="preserve">2. </w:t>
      </w:r>
      <w:bookmarkStart w:id="1" w:name="Text52"/>
      <w:r w:rsidRPr="00CC2259">
        <w:rPr>
          <w:sz w:val="22"/>
          <w:szCs w:val="22"/>
          <w:highlight w:val="yellow"/>
        </w:rPr>
        <w:fldChar w:fldCharType="begin">
          <w:ffData>
            <w:name w:val="Text52"/>
            <w:enabled/>
            <w:calcOnExit w:val="0"/>
            <w:textInput>
              <w:default w:val="Agent two"/>
            </w:textInput>
          </w:ffData>
        </w:fldChar>
      </w:r>
      <w:r w:rsidRPr="00CC2259">
        <w:rPr>
          <w:sz w:val="22"/>
          <w:szCs w:val="22"/>
          <w:highlight w:val="yellow"/>
        </w:rPr>
        <w:instrText xml:space="preserve"> FORMTEXT </w:instrText>
      </w:r>
      <w:r w:rsidRPr="00CC2259">
        <w:rPr>
          <w:sz w:val="22"/>
          <w:szCs w:val="22"/>
          <w:highlight w:val="yellow"/>
        </w:rPr>
      </w:r>
      <w:r w:rsidRPr="00CC2259">
        <w:rPr>
          <w:sz w:val="22"/>
          <w:szCs w:val="22"/>
          <w:highlight w:val="yellow"/>
        </w:rPr>
        <w:fldChar w:fldCharType="separate"/>
      </w:r>
      <w:r w:rsidRPr="00CC2259">
        <w:rPr>
          <w:noProof/>
          <w:sz w:val="22"/>
          <w:szCs w:val="22"/>
          <w:highlight w:val="yellow"/>
        </w:rPr>
        <w:t>Agent two</w:t>
      </w:r>
      <w:r w:rsidRPr="00CC2259">
        <w:rPr>
          <w:sz w:val="22"/>
          <w:szCs w:val="22"/>
          <w:highlight w:val="yellow"/>
        </w:rPr>
        <w:fldChar w:fldCharType="end"/>
      </w:r>
      <w:bookmarkEnd w:id="1"/>
      <w:r w:rsidRPr="00CC2259">
        <w:rPr>
          <w:sz w:val="22"/>
          <w:szCs w:val="22"/>
        </w:rPr>
        <w:tab/>
      </w:r>
    </w:p>
    <w:p w14:paraId="1F9953CD" w14:textId="77777777" w:rsidR="002B401A" w:rsidRPr="00CC2259" w:rsidRDefault="002B401A" w:rsidP="002B401A">
      <w:pPr>
        <w:tabs>
          <w:tab w:val="left" w:pos="4560"/>
        </w:tabs>
        <w:ind w:firstLine="720"/>
        <w:rPr>
          <w:sz w:val="22"/>
          <w:szCs w:val="22"/>
        </w:rPr>
      </w:pPr>
      <w:r w:rsidRPr="00CC2259">
        <w:rPr>
          <w:sz w:val="22"/>
          <w:szCs w:val="22"/>
        </w:rPr>
        <w:t xml:space="preserve">3. </w:t>
      </w:r>
      <w:bookmarkStart w:id="2" w:name="Text53"/>
      <w:r w:rsidRPr="00CC2259">
        <w:rPr>
          <w:sz w:val="22"/>
          <w:szCs w:val="22"/>
          <w:highlight w:val="yellow"/>
        </w:rPr>
        <w:fldChar w:fldCharType="begin">
          <w:ffData>
            <w:name w:val="Text53"/>
            <w:enabled/>
            <w:calcOnExit w:val="0"/>
            <w:textInput>
              <w:default w:val="Agent three"/>
            </w:textInput>
          </w:ffData>
        </w:fldChar>
      </w:r>
      <w:r w:rsidRPr="00CC2259">
        <w:rPr>
          <w:sz w:val="22"/>
          <w:szCs w:val="22"/>
          <w:highlight w:val="yellow"/>
        </w:rPr>
        <w:instrText xml:space="preserve"> FORMTEXT </w:instrText>
      </w:r>
      <w:r w:rsidRPr="00CC2259">
        <w:rPr>
          <w:sz w:val="22"/>
          <w:szCs w:val="22"/>
          <w:highlight w:val="yellow"/>
        </w:rPr>
      </w:r>
      <w:r w:rsidRPr="00CC2259">
        <w:rPr>
          <w:sz w:val="22"/>
          <w:szCs w:val="22"/>
          <w:highlight w:val="yellow"/>
        </w:rPr>
        <w:fldChar w:fldCharType="separate"/>
      </w:r>
      <w:r w:rsidRPr="00CC2259">
        <w:rPr>
          <w:noProof/>
          <w:sz w:val="22"/>
          <w:szCs w:val="22"/>
          <w:highlight w:val="yellow"/>
        </w:rPr>
        <w:t>Agent three</w:t>
      </w:r>
      <w:r w:rsidRPr="00CC2259">
        <w:rPr>
          <w:sz w:val="22"/>
          <w:szCs w:val="22"/>
          <w:highlight w:val="yellow"/>
        </w:rPr>
        <w:fldChar w:fldCharType="end"/>
      </w:r>
      <w:bookmarkEnd w:id="2"/>
      <w:r w:rsidRPr="00CC2259">
        <w:rPr>
          <w:sz w:val="22"/>
          <w:szCs w:val="22"/>
        </w:rPr>
        <w:tab/>
      </w:r>
    </w:p>
    <w:p w14:paraId="58309A11" w14:textId="77777777" w:rsidR="002B401A" w:rsidRPr="00CC2259" w:rsidRDefault="002B401A" w:rsidP="002B401A">
      <w:pPr>
        <w:ind w:firstLine="720"/>
        <w:rPr>
          <w:sz w:val="22"/>
          <w:szCs w:val="22"/>
        </w:rPr>
      </w:pPr>
      <w:r w:rsidRPr="00CC2259">
        <w:rPr>
          <w:sz w:val="22"/>
          <w:szCs w:val="22"/>
        </w:rPr>
        <w:t xml:space="preserve">4. </w:t>
      </w:r>
      <w:bookmarkStart w:id="3" w:name="Text54"/>
      <w:r w:rsidRPr="00CC2259">
        <w:rPr>
          <w:sz w:val="22"/>
          <w:szCs w:val="22"/>
          <w:highlight w:val="yellow"/>
        </w:rPr>
        <w:fldChar w:fldCharType="begin">
          <w:ffData>
            <w:name w:val="Text54"/>
            <w:enabled/>
            <w:calcOnExit w:val="0"/>
            <w:textInput>
              <w:default w:val="Agent four"/>
            </w:textInput>
          </w:ffData>
        </w:fldChar>
      </w:r>
      <w:r w:rsidRPr="00CC2259">
        <w:rPr>
          <w:sz w:val="22"/>
          <w:szCs w:val="22"/>
          <w:highlight w:val="yellow"/>
        </w:rPr>
        <w:instrText xml:space="preserve"> FORMTEXT </w:instrText>
      </w:r>
      <w:r w:rsidRPr="00CC2259">
        <w:rPr>
          <w:sz w:val="22"/>
          <w:szCs w:val="22"/>
          <w:highlight w:val="yellow"/>
        </w:rPr>
      </w:r>
      <w:r w:rsidRPr="00CC2259">
        <w:rPr>
          <w:sz w:val="22"/>
          <w:szCs w:val="22"/>
          <w:highlight w:val="yellow"/>
        </w:rPr>
        <w:fldChar w:fldCharType="separate"/>
      </w:r>
      <w:r w:rsidRPr="00CC2259">
        <w:rPr>
          <w:noProof/>
          <w:sz w:val="22"/>
          <w:szCs w:val="22"/>
          <w:highlight w:val="yellow"/>
        </w:rPr>
        <w:t>Agent four</w:t>
      </w:r>
      <w:r w:rsidRPr="00CC2259">
        <w:rPr>
          <w:sz w:val="22"/>
          <w:szCs w:val="22"/>
          <w:highlight w:val="yellow"/>
        </w:rPr>
        <w:fldChar w:fldCharType="end"/>
      </w:r>
      <w:bookmarkEnd w:id="3"/>
    </w:p>
    <w:p w14:paraId="5B9359A9" w14:textId="77777777" w:rsidR="002B401A" w:rsidRPr="00CC2259" w:rsidRDefault="002B401A" w:rsidP="002B401A">
      <w:pPr>
        <w:rPr>
          <w:sz w:val="22"/>
          <w:szCs w:val="22"/>
        </w:rPr>
      </w:pPr>
    </w:p>
    <w:p w14:paraId="3EE3A048" w14:textId="77777777" w:rsidR="002B401A" w:rsidRPr="00CC2259" w:rsidRDefault="002B401A" w:rsidP="002B401A">
      <w:pPr>
        <w:rPr>
          <w:sz w:val="22"/>
          <w:szCs w:val="22"/>
        </w:rPr>
      </w:pPr>
    </w:p>
    <w:p w14:paraId="3D88B59C" w14:textId="77777777" w:rsidR="00CB2678" w:rsidRPr="00CC2259" w:rsidRDefault="00CB2678" w:rsidP="00CB2678">
      <w:pPr>
        <w:spacing w:line="360" w:lineRule="auto"/>
        <w:rPr>
          <w:rFonts w:eastAsiaTheme="minorHAnsi"/>
          <w:b/>
        </w:rPr>
      </w:pPr>
    </w:p>
    <w:p w14:paraId="40ABF824" w14:textId="77777777" w:rsidR="00CB2678" w:rsidRPr="00CC2259" w:rsidRDefault="00CB2678" w:rsidP="00CB2678">
      <w:pPr>
        <w:spacing w:line="360" w:lineRule="auto"/>
        <w:rPr>
          <w:rFonts w:eastAsiaTheme="minorHAnsi"/>
          <w:b/>
        </w:rPr>
      </w:pPr>
    </w:p>
    <w:p w14:paraId="205B4815" w14:textId="77777777" w:rsidR="00976C53" w:rsidRDefault="00976C53" w:rsidP="00D53CF3">
      <w:pPr>
        <w:autoSpaceDE w:val="0"/>
        <w:autoSpaceDN w:val="0"/>
        <w:adjustRightInd w:val="0"/>
        <w:jc w:val="center"/>
        <w:rPr>
          <w:rFonts w:eastAsiaTheme="minorHAnsi"/>
          <w:b/>
          <w:sz w:val="52"/>
          <w:szCs w:val="52"/>
        </w:rPr>
      </w:pPr>
    </w:p>
    <w:p w14:paraId="68E920A6" w14:textId="5DEC9918" w:rsidR="00CB2678" w:rsidRPr="00976C53" w:rsidRDefault="00023A29" w:rsidP="00976C53">
      <w:pPr>
        <w:autoSpaceDE w:val="0"/>
        <w:autoSpaceDN w:val="0"/>
        <w:adjustRightInd w:val="0"/>
        <w:jc w:val="center"/>
        <w:rPr>
          <w:rFonts w:eastAsiaTheme="minorHAnsi"/>
          <w:b/>
          <w:sz w:val="52"/>
          <w:szCs w:val="52"/>
        </w:rPr>
      </w:pPr>
      <w:r>
        <w:rPr>
          <w:rFonts w:eastAsiaTheme="minorHAnsi"/>
          <w:b/>
          <w:sz w:val="52"/>
          <w:szCs w:val="52"/>
        </w:rPr>
        <w:t>August</w:t>
      </w:r>
      <w:r w:rsidR="00EA11FE">
        <w:rPr>
          <w:rFonts w:eastAsiaTheme="minorHAnsi"/>
          <w:b/>
          <w:sz w:val="52"/>
          <w:szCs w:val="52"/>
        </w:rPr>
        <w:t xml:space="preserve"> 20</w:t>
      </w:r>
      <w:r>
        <w:rPr>
          <w:rFonts w:eastAsiaTheme="minorHAnsi"/>
          <w:b/>
          <w:sz w:val="52"/>
          <w:szCs w:val="52"/>
        </w:rPr>
        <w:t>23</w:t>
      </w:r>
    </w:p>
    <w:p w14:paraId="52966409" w14:textId="77777777" w:rsidR="00976C53" w:rsidRDefault="00976C53" w:rsidP="00D53CF3">
      <w:pPr>
        <w:jc w:val="center"/>
        <w:rPr>
          <w:rFonts w:eastAsiaTheme="minorHAnsi"/>
        </w:rPr>
      </w:pPr>
    </w:p>
    <w:p w14:paraId="6E887E0A" w14:textId="77777777" w:rsidR="00976C53" w:rsidRDefault="00D53CF3" w:rsidP="00976C53">
      <w:pPr>
        <w:jc w:val="center"/>
        <w:rPr>
          <w:rFonts w:eastAsiaTheme="minorHAnsi"/>
        </w:rPr>
      </w:pPr>
      <w:r w:rsidRPr="00D53CF3">
        <w:rPr>
          <w:rFonts w:eastAsiaTheme="minorHAnsi"/>
        </w:rPr>
        <w:t>Prepared by the University of North Dakota Office of Safety</w:t>
      </w:r>
      <w:bookmarkStart w:id="4" w:name="Text56"/>
    </w:p>
    <w:p w14:paraId="05583E7F" w14:textId="77777777" w:rsidR="002B401A" w:rsidRPr="00976C53" w:rsidRDefault="00976C53" w:rsidP="00976C53">
      <w:pPr>
        <w:rPr>
          <w:rFonts w:eastAsiaTheme="minorHAnsi"/>
        </w:rPr>
      </w:pPr>
      <w:r w:rsidRPr="00976C53">
        <w:rPr>
          <w:b/>
          <w:sz w:val="22"/>
          <w:szCs w:val="22"/>
          <w:highlight w:val="yellow"/>
        </w:rPr>
        <w:lastRenderedPageBreak/>
        <w:t>Laboratory of Dr. (</w:t>
      </w:r>
      <w:r w:rsidR="002B401A" w:rsidRPr="00976C53">
        <w:rPr>
          <w:b/>
          <w:sz w:val="22"/>
          <w:szCs w:val="22"/>
          <w:highlight w:val="yellow"/>
        </w:rPr>
        <w:fldChar w:fldCharType="begin">
          <w:ffData>
            <w:name w:val="Text56"/>
            <w:enabled/>
            <w:calcOnExit w:val="0"/>
            <w:textInput>
              <w:default w:val="PI's Last Name"/>
            </w:textInput>
          </w:ffData>
        </w:fldChar>
      </w:r>
      <w:r w:rsidR="002B401A" w:rsidRPr="00976C53">
        <w:rPr>
          <w:b/>
          <w:sz w:val="22"/>
          <w:szCs w:val="22"/>
          <w:highlight w:val="yellow"/>
        </w:rPr>
        <w:instrText xml:space="preserve"> FORMTEXT </w:instrText>
      </w:r>
      <w:r w:rsidR="002B401A" w:rsidRPr="00976C53">
        <w:rPr>
          <w:b/>
          <w:sz w:val="22"/>
          <w:szCs w:val="22"/>
          <w:highlight w:val="yellow"/>
        </w:rPr>
      </w:r>
      <w:r w:rsidR="002B401A" w:rsidRPr="00976C53">
        <w:rPr>
          <w:b/>
          <w:sz w:val="22"/>
          <w:szCs w:val="22"/>
          <w:highlight w:val="yellow"/>
        </w:rPr>
        <w:fldChar w:fldCharType="separate"/>
      </w:r>
      <w:r w:rsidR="002B401A" w:rsidRPr="00976C53">
        <w:rPr>
          <w:b/>
          <w:noProof/>
          <w:sz w:val="22"/>
          <w:szCs w:val="22"/>
          <w:highlight w:val="yellow"/>
        </w:rPr>
        <w:t>PI's Last Name</w:t>
      </w:r>
      <w:r w:rsidR="002B401A" w:rsidRPr="00976C53">
        <w:rPr>
          <w:b/>
          <w:sz w:val="22"/>
          <w:szCs w:val="22"/>
          <w:highlight w:val="yellow"/>
        </w:rPr>
        <w:fldChar w:fldCharType="end"/>
      </w:r>
      <w:bookmarkStart w:id="5" w:name="Text57"/>
      <w:bookmarkEnd w:id="4"/>
      <w:r w:rsidRPr="00976C53">
        <w:rPr>
          <w:b/>
          <w:sz w:val="22"/>
          <w:szCs w:val="22"/>
          <w:highlight w:val="yellow"/>
        </w:rPr>
        <w:t>)</w:t>
      </w:r>
      <w:r w:rsidR="002B401A" w:rsidRPr="00976C53">
        <w:rPr>
          <w:b/>
          <w:sz w:val="22"/>
          <w:szCs w:val="22"/>
          <w:highlight w:val="yellow"/>
        </w:rPr>
        <w:t xml:space="preserve">                                                                         </w:t>
      </w:r>
      <w:r w:rsidRPr="00976C53">
        <w:rPr>
          <w:b/>
          <w:sz w:val="22"/>
          <w:szCs w:val="22"/>
          <w:highlight w:val="yellow"/>
        </w:rPr>
        <w:t xml:space="preserve">           </w:t>
      </w:r>
      <w:bookmarkEnd w:id="5"/>
    </w:p>
    <w:p w14:paraId="2562412A" w14:textId="77777777" w:rsidR="002B401A" w:rsidRPr="00976C53" w:rsidRDefault="00976C53" w:rsidP="00976C53">
      <w:pPr>
        <w:rPr>
          <w:b/>
          <w:sz w:val="22"/>
          <w:szCs w:val="22"/>
          <w:highlight w:val="yellow"/>
        </w:rPr>
      </w:pPr>
      <w:r w:rsidRPr="00976C53">
        <w:rPr>
          <w:b/>
          <w:sz w:val="22"/>
          <w:szCs w:val="22"/>
          <w:highlight w:val="yellow"/>
        </w:rPr>
        <w:t>Department:</w:t>
      </w:r>
      <w:r w:rsidRPr="00976C53">
        <w:rPr>
          <w:b/>
          <w:sz w:val="22"/>
          <w:szCs w:val="22"/>
          <w:highlight w:val="yellow"/>
        </w:rPr>
        <w:fldChar w:fldCharType="begin">
          <w:ffData>
            <w:name w:val="Text59"/>
            <w:enabled/>
            <w:calcOnExit w:val="0"/>
            <w:textInput/>
          </w:ffData>
        </w:fldChar>
      </w:r>
      <w:bookmarkStart w:id="6" w:name="Text59"/>
      <w:r w:rsidRPr="00976C53">
        <w:rPr>
          <w:b/>
          <w:sz w:val="22"/>
          <w:szCs w:val="22"/>
          <w:highlight w:val="yellow"/>
        </w:rPr>
        <w:instrText xml:space="preserve"> FORMTEXT </w:instrText>
      </w:r>
      <w:r w:rsidRPr="00976C53">
        <w:rPr>
          <w:b/>
          <w:sz w:val="22"/>
          <w:szCs w:val="22"/>
          <w:highlight w:val="yellow"/>
        </w:rPr>
      </w:r>
      <w:r w:rsidRPr="00976C53">
        <w:rPr>
          <w:b/>
          <w:sz w:val="22"/>
          <w:szCs w:val="22"/>
          <w:highlight w:val="yellow"/>
        </w:rPr>
        <w:fldChar w:fldCharType="separate"/>
      </w:r>
      <w:r w:rsidRPr="00976C53">
        <w:rPr>
          <w:b/>
          <w:noProof/>
          <w:sz w:val="22"/>
          <w:szCs w:val="22"/>
          <w:highlight w:val="yellow"/>
        </w:rPr>
        <w:t> </w:t>
      </w:r>
      <w:r w:rsidRPr="00976C53">
        <w:rPr>
          <w:b/>
          <w:noProof/>
          <w:sz w:val="22"/>
          <w:szCs w:val="22"/>
          <w:highlight w:val="yellow"/>
        </w:rPr>
        <w:t> </w:t>
      </w:r>
      <w:r w:rsidRPr="00976C53">
        <w:rPr>
          <w:b/>
          <w:noProof/>
          <w:sz w:val="22"/>
          <w:szCs w:val="22"/>
          <w:highlight w:val="yellow"/>
        </w:rPr>
        <w:t> </w:t>
      </w:r>
      <w:r w:rsidRPr="00976C53">
        <w:rPr>
          <w:b/>
          <w:noProof/>
          <w:sz w:val="22"/>
          <w:szCs w:val="22"/>
          <w:highlight w:val="yellow"/>
        </w:rPr>
        <w:t> </w:t>
      </w:r>
      <w:r w:rsidRPr="00976C53">
        <w:rPr>
          <w:b/>
          <w:noProof/>
          <w:sz w:val="22"/>
          <w:szCs w:val="22"/>
          <w:highlight w:val="yellow"/>
        </w:rPr>
        <w:t> </w:t>
      </w:r>
      <w:r w:rsidRPr="00976C53">
        <w:rPr>
          <w:b/>
          <w:sz w:val="22"/>
          <w:szCs w:val="22"/>
          <w:highlight w:val="yellow"/>
        </w:rPr>
        <w:fldChar w:fldCharType="end"/>
      </w:r>
      <w:bookmarkEnd w:id="6"/>
    </w:p>
    <w:p w14:paraId="456AB67C" w14:textId="77777777" w:rsidR="00976C53" w:rsidRPr="00976C53" w:rsidRDefault="00976C53" w:rsidP="00976C53">
      <w:pPr>
        <w:rPr>
          <w:b/>
          <w:sz w:val="22"/>
          <w:szCs w:val="22"/>
          <w:highlight w:val="yellow"/>
        </w:rPr>
      </w:pPr>
      <w:r w:rsidRPr="00976C53">
        <w:rPr>
          <w:b/>
          <w:sz w:val="22"/>
          <w:szCs w:val="22"/>
          <w:highlight w:val="yellow"/>
        </w:rPr>
        <w:t xml:space="preserve">Building(s): </w:t>
      </w:r>
      <w:r w:rsidRPr="00976C53">
        <w:rPr>
          <w:b/>
          <w:sz w:val="22"/>
          <w:szCs w:val="22"/>
          <w:highlight w:val="yellow"/>
        </w:rPr>
        <w:fldChar w:fldCharType="begin">
          <w:ffData>
            <w:name w:val="Text60"/>
            <w:enabled/>
            <w:calcOnExit w:val="0"/>
            <w:textInput/>
          </w:ffData>
        </w:fldChar>
      </w:r>
      <w:bookmarkStart w:id="7" w:name="Text60"/>
      <w:r w:rsidRPr="00976C53">
        <w:rPr>
          <w:b/>
          <w:sz w:val="22"/>
          <w:szCs w:val="22"/>
          <w:highlight w:val="yellow"/>
        </w:rPr>
        <w:instrText xml:space="preserve"> FORMTEXT </w:instrText>
      </w:r>
      <w:r w:rsidRPr="00976C53">
        <w:rPr>
          <w:b/>
          <w:sz w:val="22"/>
          <w:szCs w:val="22"/>
          <w:highlight w:val="yellow"/>
        </w:rPr>
      </w:r>
      <w:r w:rsidRPr="00976C53">
        <w:rPr>
          <w:b/>
          <w:sz w:val="22"/>
          <w:szCs w:val="22"/>
          <w:highlight w:val="yellow"/>
        </w:rPr>
        <w:fldChar w:fldCharType="separate"/>
      </w:r>
      <w:r w:rsidRPr="00976C53">
        <w:rPr>
          <w:b/>
          <w:noProof/>
          <w:sz w:val="22"/>
          <w:szCs w:val="22"/>
          <w:highlight w:val="yellow"/>
        </w:rPr>
        <w:t> </w:t>
      </w:r>
      <w:r w:rsidRPr="00976C53">
        <w:rPr>
          <w:b/>
          <w:noProof/>
          <w:sz w:val="22"/>
          <w:szCs w:val="22"/>
          <w:highlight w:val="yellow"/>
        </w:rPr>
        <w:t> </w:t>
      </w:r>
      <w:r w:rsidRPr="00976C53">
        <w:rPr>
          <w:b/>
          <w:noProof/>
          <w:sz w:val="22"/>
          <w:szCs w:val="22"/>
          <w:highlight w:val="yellow"/>
        </w:rPr>
        <w:t> </w:t>
      </w:r>
      <w:r w:rsidRPr="00976C53">
        <w:rPr>
          <w:b/>
          <w:noProof/>
          <w:sz w:val="22"/>
          <w:szCs w:val="22"/>
          <w:highlight w:val="yellow"/>
        </w:rPr>
        <w:t> </w:t>
      </w:r>
      <w:r w:rsidRPr="00976C53">
        <w:rPr>
          <w:b/>
          <w:noProof/>
          <w:sz w:val="22"/>
          <w:szCs w:val="22"/>
          <w:highlight w:val="yellow"/>
        </w:rPr>
        <w:t> </w:t>
      </w:r>
      <w:r w:rsidRPr="00976C53">
        <w:rPr>
          <w:b/>
          <w:sz w:val="22"/>
          <w:szCs w:val="22"/>
          <w:highlight w:val="yellow"/>
        </w:rPr>
        <w:fldChar w:fldCharType="end"/>
      </w:r>
      <w:bookmarkEnd w:id="7"/>
    </w:p>
    <w:p w14:paraId="29E77ECD" w14:textId="77777777" w:rsidR="00976C53" w:rsidRPr="00976C53" w:rsidRDefault="00976C53" w:rsidP="00976C53">
      <w:pPr>
        <w:rPr>
          <w:b/>
          <w:sz w:val="22"/>
          <w:szCs w:val="22"/>
          <w:u w:val="single"/>
        </w:rPr>
      </w:pPr>
      <w:r w:rsidRPr="00976C53">
        <w:rPr>
          <w:b/>
          <w:sz w:val="22"/>
          <w:szCs w:val="22"/>
          <w:highlight w:val="yellow"/>
        </w:rPr>
        <w:t xml:space="preserve">Room Number(s): </w:t>
      </w:r>
      <w:r w:rsidRPr="00976C53">
        <w:rPr>
          <w:b/>
          <w:sz w:val="22"/>
          <w:szCs w:val="22"/>
          <w:highlight w:val="yellow"/>
        </w:rPr>
        <w:fldChar w:fldCharType="begin">
          <w:ffData>
            <w:name w:val="Text61"/>
            <w:enabled/>
            <w:calcOnExit w:val="0"/>
            <w:textInput/>
          </w:ffData>
        </w:fldChar>
      </w:r>
      <w:bookmarkStart w:id="8" w:name="Text61"/>
      <w:r w:rsidRPr="00976C53">
        <w:rPr>
          <w:b/>
          <w:sz w:val="22"/>
          <w:szCs w:val="22"/>
          <w:highlight w:val="yellow"/>
        </w:rPr>
        <w:instrText xml:space="preserve"> FORMTEXT </w:instrText>
      </w:r>
      <w:r w:rsidRPr="00976C53">
        <w:rPr>
          <w:b/>
          <w:sz w:val="22"/>
          <w:szCs w:val="22"/>
          <w:highlight w:val="yellow"/>
        </w:rPr>
      </w:r>
      <w:r w:rsidRPr="00976C53">
        <w:rPr>
          <w:b/>
          <w:sz w:val="22"/>
          <w:szCs w:val="22"/>
          <w:highlight w:val="yellow"/>
        </w:rPr>
        <w:fldChar w:fldCharType="separate"/>
      </w:r>
      <w:r w:rsidRPr="00976C53">
        <w:rPr>
          <w:b/>
          <w:noProof/>
          <w:sz w:val="22"/>
          <w:szCs w:val="22"/>
          <w:highlight w:val="yellow"/>
        </w:rPr>
        <w:t> </w:t>
      </w:r>
      <w:r w:rsidRPr="00976C53">
        <w:rPr>
          <w:b/>
          <w:noProof/>
          <w:sz w:val="22"/>
          <w:szCs w:val="22"/>
          <w:highlight w:val="yellow"/>
        </w:rPr>
        <w:t> </w:t>
      </w:r>
      <w:r w:rsidRPr="00976C53">
        <w:rPr>
          <w:b/>
          <w:noProof/>
          <w:sz w:val="22"/>
          <w:szCs w:val="22"/>
          <w:highlight w:val="yellow"/>
        </w:rPr>
        <w:t> </w:t>
      </w:r>
      <w:r w:rsidRPr="00976C53">
        <w:rPr>
          <w:b/>
          <w:noProof/>
          <w:sz w:val="22"/>
          <w:szCs w:val="22"/>
          <w:highlight w:val="yellow"/>
        </w:rPr>
        <w:t> </w:t>
      </w:r>
      <w:r w:rsidRPr="00976C53">
        <w:rPr>
          <w:b/>
          <w:noProof/>
          <w:sz w:val="22"/>
          <w:szCs w:val="22"/>
          <w:highlight w:val="yellow"/>
        </w:rPr>
        <w:t> </w:t>
      </w:r>
      <w:r w:rsidRPr="00976C53">
        <w:rPr>
          <w:b/>
          <w:sz w:val="22"/>
          <w:szCs w:val="22"/>
          <w:highlight w:val="yellow"/>
        </w:rPr>
        <w:fldChar w:fldCharType="end"/>
      </w:r>
      <w:bookmarkEnd w:id="8"/>
    </w:p>
    <w:p w14:paraId="30F84A74" w14:textId="77777777" w:rsidR="002B401A" w:rsidRPr="00CC2259" w:rsidRDefault="002B401A" w:rsidP="00EA7F4F">
      <w:pPr>
        <w:jc w:val="both"/>
        <w:rPr>
          <w:b/>
          <w:sz w:val="22"/>
          <w:szCs w:val="22"/>
          <w:u w:val="single"/>
        </w:rPr>
      </w:pPr>
    </w:p>
    <w:p w14:paraId="404CFEA9" w14:textId="58BA13D8" w:rsidR="002B401A" w:rsidRPr="00403E45" w:rsidRDefault="002B401A" w:rsidP="00EA7F4F">
      <w:pPr>
        <w:jc w:val="both"/>
        <w:rPr>
          <w:sz w:val="22"/>
          <w:szCs w:val="22"/>
        </w:rPr>
      </w:pPr>
      <w:r w:rsidRPr="00CC2259">
        <w:rPr>
          <w:color w:val="000000"/>
          <w:sz w:val="22"/>
          <w:szCs w:val="22"/>
          <w:lang w:val="en"/>
        </w:rPr>
        <w:t xml:space="preserve">According to </w:t>
      </w:r>
      <w:r w:rsidR="00433D7A">
        <w:rPr>
          <w:color w:val="000000"/>
          <w:sz w:val="22"/>
          <w:szCs w:val="22"/>
          <w:lang w:val="en"/>
        </w:rPr>
        <w:t>federal guidelines</w:t>
      </w:r>
      <w:r w:rsidRPr="00976C53">
        <w:rPr>
          <w:color w:val="000000"/>
          <w:sz w:val="22"/>
          <w:szCs w:val="22"/>
          <w:lang w:val="en"/>
        </w:rPr>
        <w:t>,</w:t>
      </w:r>
      <w:r w:rsidRPr="00CC2259">
        <w:rPr>
          <w:color w:val="000000"/>
          <w:sz w:val="22"/>
          <w:szCs w:val="22"/>
          <w:lang w:val="en"/>
        </w:rPr>
        <w:t xml:space="preserve"> all laboratories designated as </w:t>
      </w:r>
      <w:r w:rsidRPr="00976C53">
        <w:rPr>
          <w:color w:val="000000"/>
          <w:sz w:val="22"/>
          <w:szCs w:val="22"/>
          <w:lang w:val="en"/>
        </w:rPr>
        <w:t>Biosafety Level 2 (BSL-2)</w:t>
      </w:r>
      <w:r w:rsidRPr="00CC2259">
        <w:rPr>
          <w:color w:val="000000"/>
          <w:sz w:val="22"/>
          <w:szCs w:val="22"/>
          <w:lang w:val="en"/>
        </w:rPr>
        <w:t xml:space="preserve"> and above must have a </w:t>
      </w:r>
      <w:r w:rsidRPr="00CC2259">
        <w:rPr>
          <w:b/>
          <w:i/>
          <w:color w:val="000000"/>
          <w:sz w:val="22"/>
          <w:szCs w:val="22"/>
          <w:u w:val="single"/>
          <w:lang w:val="en"/>
        </w:rPr>
        <w:t>lab-specific biosafety manual.</w:t>
      </w:r>
      <w:r w:rsidRPr="00CC2259">
        <w:rPr>
          <w:color w:val="000000"/>
          <w:sz w:val="22"/>
          <w:szCs w:val="22"/>
          <w:lang w:val="en"/>
        </w:rPr>
        <w:t xml:space="preserve"> This manual must be adopted as policy and be accessible to all laboratory personnel. To assist Principal Investigators (PIs) in complying with these requirements, the </w:t>
      </w:r>
      <w:r w:rsidR="008070EE">
        <w:rPr>
          <w:color w:val="000000"/>
          <w:sz w:val="22"/>
          <w:szCs w:val="22"/>
          <w:lang w:val="en"/>
        </w:rPr>
        <w:t>Office of S</w:t>
      </w:r>
      <w:r w:rsidR="00663D76" w:rsidRPr="00CC2259">
        <w:rPr>
          <w:color w:val="000000"/>
          <w:sz w:val="22"/>
          <w:szCs w:val="22"/>
          <w:lang w:val="en"/>
        </w:rPr>
        <w:t xml:space="preserve">afety </w:t>
      </w:r>
      <w:r w:rsidRPr="00CC2259">
        <w:rPr>
          <w:color w:val="000000"/>
          <w:sz w:val="22"/>
          <w:szCs w:val="22"/>
          <w:lang w:val="en"/>
        </w:rPr>
        <w:t xml:space="preserve">at University of North Dakota (UND) has developed this template. The </w:t>
      </w:r>
      <w:r w:rsidRPr="00181A4C">
        <w:rPr>
          <w:b/>
          <w:i/>
          <w:color w:val="000000"/>
          <w:sz w:val="22"/>
          <w:szCs w:val="22"/>
          <w:u w:val="single"/>
          <w:lang w:val="en"/>
        </w:rPr>
        <w:t>PI is responsible</w:t>
      </w:r>
      <w:r w:rsidRPr="00CC2259">
        <w:rPr>
          <w:color w:val="000000"/>
          <w:sz w:val="22"/>
          <w:szCs w:val="22"/>
          <w:lang w:val="en"/>
        </w:rPr>
        <w:t xml:space="preserve"> to develop </w:t>
      </w:r>
      <w:r w:rsidRPr="00CC2259">
        <w:rPr>
          <w:sz w:val="22"/>
          <w:szCs w:val="22"/>
        </w:rPr>
        <w:t xml:space="preserve">a </w:t>
      </w:r>
      <w:r w:rsidR="00403E45" w:rsidRPr="00403E45">
        <w:rPr>
          <w:b/>
          <w:i/>
          <w:sz w:val="22"/>
          <w:szCs w:val="22"/>
          <w:u w:val="single"/>
        </w:rPr>
        <w:t>Laboratory S</w:t>
      </w:r>
      <w:r w:rsidRPr="00403E45">
        <w:rPr>
          <w:b/>
          <w:i/>
          <w:sz w:val="22"/>
          <w:szCs w:val="22"/>
          <w:u w:val="single"/>
        </w:rPr>
        <w:t>pecific Biosafety Manual</w:t>
      </w:r>
      <w:r w:rsidRPr="00CC2259">
        <w:rPr>
          <w:sz w:val="22"/>
          <w:szCs w:val="22"/>
        </w:rPr>
        <w:t xml:space="preserve"> with instructions to safely handle and manipulate a particular agent or agents under Biosafety Level 1 or 2 (BSL-1 or BSL-2) laboratory conditions. Developing and maintaining this Manual is </w:t>
      </w:r>
      <w:r w:rsidRPr="00CC2259">
        <w:rPr>
          <w:b/>
          <w:i/>
          <w:sz w:val="22"/>
          <w:szCs w:val="22"/>
          <w:u w:val="single"/>
        </w:rPr>
        <w:t>required for all BSL-2 labs,</w:t>
      </w:r>
      <w:r w:rsidRPr="00CC2259">
        <w:rPr>
          <w:sz w:val="22"/>
          <w:szCs w:val="22"/>
        </w:rPr>
        <w:t xml:space="preserve"> and is </w:t>
      </w:r>
      <w:r w:rsidRPr="00CC2259">
        <w:rPr>
          <w:b/>
          <w:i/>
          <w:sz w:val="22"/>
          <w:szCs w:val="22"/>
          <w:u w:val="single"/>
        </w:rPr>
        <w:t>encouraged for BSL-1 labs</w:t>
      </w:r>
      <w:r w:rsidR="00403E45">
        <w:rPr>
          <w:b/>
          <w:i/>
          <w:sz w:val="22"/>
          <w:szCs w:val="22"/>
          <w:u w:val="single"/>
        </w:rPr>
        <w:t xml:space="preserve"> </w:t>
      </w:r>
      <w:r w:rsidR="00403E45" w:rsidRPr="00403E45">
        <w:rPr>
          <w:sz w:val="22"/>
          <w:szCs w:val="22"/>
        </w:rPr>
        <w:t>at UND</w:t>
      </w:r>
      <w:r w:rsidRPr="00403E45">
        <w:rPr>
          <w:sz w:val="22"/>
          <w:szCs w:val="22"/>
        </w:rPr>
        <w:t>.</w:t>
      </w:r>
      <w:r w:rsidR="00403E45">
        <w:rPr>
          <w:b/>
          <w:i/>
          <w:sz w:val="22"/>
          <w:szCs w:val="22"/>
        </w:rPr>
        <w:t xml:space="preserve"> </w:t>
      </w:r>
      <w:r w:rsidR="00403E45" w:rsidRPr="00403E45">
        <w:rPr>
          <w:sz w:val="22"/>
          <w:szCs w:val="22"/>
        </w:rPr>
        <w:t>This Lab S</w:t>
      </w:r>
      <w:r w:rsidRPr="00403E45">
        <w:rPr>
          <w:sz w:val="22"/>
          <w:szCs w:val="22"/>
        </w:rPr>
        <w:t>pecific</w:t>
      </w:r>
      <w:r w:rsidR="00403E45" w:rsidRPr="00403E45">
        <w:rPr>
          <w:sz w:val="22"/>
          <w:szCs w:val="22"/>
        </w:rPr>
        <w:t xml:space="preserve"> Biosafety M</w:t>
      </w:r>
      <w:r w:rsidRPr="00403E45">
        <w:rPr>
          <w:sz w:val="22"/>
          <w:szCs w:val="22"/>
        </w:rPr>
        <w:t xml:space="preserve">anual will become part of the </w:t>
      </w:r>
      <w:r w:rsidR="00663D76" w:rsidRPr="00403E45">
        <w:rPr>
          <w:b/>
          <w:i/>
          <w:sz w:val="22"/>
          <w:szCs w:val="22"/>
          <w:u w:val="single"/>
        </w:rPr>
        <w:t>annual l</w:t>
      </w:r>
      <w:r w:rsidRPr="00403E45">
        <w:rPr>
          <w:b/>
          <w:i/>
          <w:sz w:val="22"/>
          <w:szCs w:val="22"/>
          <w:u w:val="single"/>
        </w:rPr>
        <w:t xml:space="preserve">aboratory </w:t>
      </w:r>
      <w:r w:rsidR="00B4203B" w:rsidRPr="00403E45">
        <w:rPr>
          <w:b/>
          <w:i/>
          <w:sz w:val="22"/>
          <w:szCs w:val="22"/>
          <w:u w:val="single"/>
        </w:rPr>
        <w:t>safety audit</w:t>
      </w:r>
      <w:r w:rsidRPr="00403E45">
        <w:rPr>
          <w:sz w:val="22"/>
          <w:szCs w:val="22"/>
        </w:rPr>
        <w:t xml:space="preserve"> process</w:t>
      </w:r>
      <w:r w:rsidR="00403E45">
        <w:rPr>
          <w:sz w:val="22"/>
          <w:szCs w:val="22"/>
        </w:rPr>
        <w:t xml:space="preserve"> at UND</w:t>
      </w:r>
      <w:r w:rsidRPr="00403E45">
        <w:rPr>
          <w:sz w:val="22"/>
          <w:szCs w:val="22"/>
        </w:rPr>
        <w:t xml:space="preserve"> and a copy (electronic is preferred) needs to be sent to the Biological Safety Officer (</w:t>
      </w:r>
      <w:r w:rsidR="009076C6">
        <w:rPr>
          <w:sz w:val="22"/>
          <w:szCs w:val="22"/>
        </w:rPr>
        <w:t>UND.safety</w:t>
      </w:r>
      <w:r w:rsidR="00917FD1" w:rsidRPr="00917FD1">
        <w:rPr>
          <w:sz w:val="22"/>
          <w:szCs w:val="22"/>
        </w:rPr>
        <w:t>@UND.edu</w:t>
      </w:r>
      <w:r w:rsidRPr="00403E45">
        <w:rPr>
          <w:sz w:val="22"/>
          <w:szCs w:val="22"/>
        </w:rPr>
        <w:t xml:space="preserve">; Room </w:t>
      </w:r>
      <w:r w:rsidRPr="00EB6423">
        <w:rPr>
          <w:color w:val="FF0000"/>
          <w:sz w:val="22"/>
          <w:szCs w:val="22"/>
        </w:rPr>
        <w:t>202</w:t>
      </w:r>
      <w:r w:rsidRPr="00403E45">
        <w:rPr>
          <w:sz w:val="22"/>
          <w:szCs w:val="22"/>
        </w:rPr>
        <w:t xml:space="preserve">, 3851 Campus Rd Stop 9031, Safety Office Building). </w:t>
      </w:r>
    </w:p>
    <w:p w14:paraId="64D26DE9" w14:textId="77777777" w:rsidR="00403E45" w:rsidRDefault="00403E45" w:rsidP="00EA7F4F">
      <w:pPr>
        <w:jc w:val="both"/>
        <w:rPr>
          <w:sz w:val="22"/>
          <w:szCs w:val="22"/>
        </w:rPr>
      </w:pPr>
    </w:p>
    <w:p w14:paraId="77CF7FA6" w14:textId="77777777" w:rsidR="002B401A" w:rsidRPr="00403E45" w:rsidRDefault="002B401A" w:rsidP="00EA7F4F">
      <w:pPr>
        <w:jc w:val="both"/>
        <w:rPr>
          <w:sz w:val="22"/>
          <w:szCs w:val="22"/>
        </w:rPr>
      </w:pPr>
      <w:r w:rsidRPr="00CC2259">
        <w:rPr>
          <w:sz w:val="22"/>
          <w:szCs w:val="22"/>
        </w:rPr>
        <w:t xml:space="preserve">The </w:t>
      </w:r>
      <w:r w:rsidRPr="00403E45">
        <w:rPr>
          <w:b/>
          <w:i/>
          <w:sz w:val="22"/>
          <w:szCs w:val="22"/>
          <w:u w:val="single"/>
        </w:rPr>
        <w:t>PI is responsible</w:t>
      </w:r>
      <w:r w:rsidRPr="00403E45">
        <w:rPr>
          <w:sz w:val="22"/>
          <w:szCs w:val="22"/>
        </w:rPr>
        <w:t xml:space="preserve"> </w:t>
      </w:r>
      <w:r w:rsidRPr="00CC2259">
        <w:rPr>
          <w:sz w:val="22"/>
          <w:szCs w:val="22"/>
        </w:rPr>
        <w:t xml:space="preserve">for including basic background information for each infectious agent, writing an exposure risk, detailing surface decontamination, and writing standard operating procedures (SOPs) for experiments where safety is of an </w:t>
      </w:r>
      <w:r w:rsidR="00AA444B" w:rsidRPr="00CC2259">
        <w:rPr>
          <w:sz w:val="22"/>
          <w:szCs w:val="22"/>
        </w:rPr>
        <w:t>important</w:t>
      </w:r>
      <w:r w:rsidRPr="00CC2259">
        <w:rPr>
          <w:sz w:val="22"/>
          <w:szCs w:val="22"/>
        </w:rPr>
        <w:t xml:space="preserve"> concern (see</w:t>
      </w:r>
      <w:r w:rsidR="002574AC">
        <w:rPr>
          <w:sz w:val="22"/>
          <w:szCs w:val="22"/>
        </w:rPr>
        <w:t xml:space="preserve"> “Safety SOP example” on page 14</w:t>
      </w:r>
      <w:r w:rsidRPr="00CC2259">
        <w:rPr>
          <w:sz w:val="22"/>
          <w:szCs w:val="22"/>
        </w:rPr>
        <w:t xml:space="preserve">). Similarly, please provide </w:t>
      </w:r>
      <w:r w:rsidRPr="00403E45">
        <w:rPr>
          <w:b/>
          <w:i/>
          <w:sz w:val="22"/>
          <w:szCs w:val="22"/>
          <w:u w:val="single"/>
        </w:rPr>
        <w:t>lab-specific</w:t>
      </w:r>
      <w:r w:rsidRPr="00CC2259">
        <w:rPr>
          <w:b/>
          <w:sz w:val="22"/>
          <w:szCs w:val="22"/>
        </w:rPr>
        <w:t xml:space="preserve"> </w:t>
      </w:r>
      <w:r w:rsidRPr="00CC2259">
        <w:rPr>
          <w:sz w:val="22"/>
          <w:szCs w:val="22"/>
        </w:rPr>
        <w:t xml:space="preserve">information where you see </w:t>
      </w:r>
      <w:r w:rsidRPr="00403E45">
        <w:rPr>
          <w:b/>
          <w:i/>
          <w:sz w:val="22"/>
          <w:szCs w:val="22"/>
          <w:highlight w:val="yellow"/>
          <w:u w:val="single"/>
        </w:rPr>
        <w:t>highlighted text fields</w:t>
      </w:r>
      <w:r w:rsidRPr="00CC2259">
        <w:rPr>
          <w:sz w:val="22"/>
          <w:szCs w:val="22"/>
        </w:rPr>
        <w:t xml:space="preserve"> throughout this template.  This template has been provided as a starting point.  </w:t>
      </w:r>
      <w:r w:rsidRPr="00403E45">
        <w:rPr>
          <w:sz w:val="22"/>
          <w:szCs w:val="22"/>
        </w:rPr>
        <w:t xml:space="preserve">Additions/changes to this template that will render the final manual more useful for the laboratory’s safety needs are strongly encouraged.  </w:t>
      </w:r>
    </w:p>
    <w:p w14:paraId="6E60F4BE" w14:textId="77777777" w:rsidR="00403E45" w:rsidRDefault="00403E45" w:rsidP="00EA7F4F">
      <w:pPr>
        <w:jc w:val="both"/>
        <w:rPr>
          <w:sz w:val="22"/>
          <w:szCs w:val="22"/>
        </w:rPr>
      </w:pPr>
    </w:p>
    <w:p w14:paraId="70DCB4E6" w14:textId="0DC0C5E7" w:rsidR="00373CEA" w:rsidRPr="00AD2380" w:rsidRDefault="002B401A" w:rsidP="00EA7F4F">
      <w:pPr>
        <w:jc w:val="both"/>
        <w:rPr>
          <w:sz w:val="22"/>
          <w:szCs w:val="22"/>
        </w:rPr>
      </w:pPr>
      <w:r w:rsidRPr="00CC2259">
        <w:rPr>
          <w:sz w:val="22"/>
          <w:szCs w:val="22"/>
        </w:rPr>
        <w:t xml:space="preserve">In addition to this manual, whenever working with recombinant or synthetic DNA, the UND Institutional Biosafety Committee (IBC) requires all labs to adhere to the National Institutes of Health </w:t>
      </w:r>
      <w:r w:rsidRPr="00403E45">
        <w:rPr>
          <w:sz w:val="22"/>
          <w:szCs w:val="22"/>
        </w:rPr>
        <w:t>(NIH) Guidelines for Research Involving Recombinant DNA Molecules, which can be found here</w:t>
      </w:r>
      <w:r w:rsidR="00CE087D">
        <w:rPr>
          <w:sz w:val="22"/>
          <w:szCs w:val="22"/>
        </w:rPr>
        <w:t xml:space="preserve"> :(</w:t>
      </w:r>
      <w:r w:rsidR="00CE087D" w:rsidRPr="00CE087D">
        <w:rPr>
          <w:sz w:val="22"/>
          <w:szCs w:val="22"/>
        </w:rPr>
        <w:t>https://osp.od.nih.gov/wp-content/uploads/NIH_Guidelines.pdf</w:t>
      </w:r>
      <w:r w:rsidRPr="00EB6423">
        <w:rPr>
          <w:color w:val="FF0000"/>
          <w:sz w:val="22"/>
          <w:szCs w:val="22"/>
        </w:rPr>
        <w:t xml:space="preserve"> </w:t>
      </w:r>
      <w:r w:rsidR="00CE087D">
        <w:rPr>
          <w:color w:val="FF0000"/>
          <w:sz w:val="22"/>
          <w:szCs w:val="22"/>
        </w:rPr>
        <w:t>)</w:t>
      </w:r>
      <w:r w:rsidRPr="00CC2259">
        <w:rPr>
          <w:sz w:val="22"/>
          <w:szCs w:val="22"/>
        </w:rPr>
        <w:t xml:space="preserve">It is also strongly encouraged that you use and follow the guidelines provided </w:t>
      </w:r>
      <w:r w:rsidR="006100FC" w:rsidRPr="00CC2259">
        <w:rPr>
          <w:sz w:val="22"/>
          <w:szCs w:val="22"/>
        </w:rPr>
        <w:t xml:space="preserve">in </w:t>
      </w:r>
      <w:r w:rsidRPr="00CC2259">
        <w:rPr>
          <w:sz w:val="22"/>
          <w:szCs w:val="22"/>
        </w:rPr>
        <w:t xml:space="preserve">the CDC’s </w:t>
      </w:r>
      <w:r w:rsidRPr="00403E45">
        <w:rPr>
          <w:sz w:val="22"/>
          <w:szCs w:val="22"/>
        </w:rPr>
        <w:t xml:space="preserve">Biosafety in Microbiological and Biomedical Laboratories (BMBL), </w:t>
      </w:r>
      <w:r w:rsidR="00EB6423">
        <w:rPr>
          <w:sz w:val="22"/>
          <w:szCs w:val="22"/>
        </w:rPr>
        <w:t>6</w:t>
      </w:r>
      <w:r w:rsidRPr="00403E45">
        <w:rPr>
          <w:sz w:val="22"/>
          <w:szCs w:val="22"/>
          <w:vertAlign w:val="superscript"/>
        </w:rPr>
        <w:t>th</w:t>
      </w:r>
      <w:r w:rsidRPr="00403E45">
        <w:rPr>
          <w:sz w:val="22"/>
          <w:szCs w:val="22"/>
        </w:rPr>
        <w:t xml:space="preserve"> Edition</w:t>
      </w:r>
      <w:r w:rsidRPr="00CC2259">
        <w:rPr>
          <w:sz w:val="22"/>
          <w:szCs w:val="22"/>
        </w:rPr>
        <w:t xml:space="preserve"> (</w:t>
      </w:r>
      <w:hyperlink r:id="rId9" w:history="1">
        <w:r w:rsidRPr="00EB6423">
          <w:rPr>
            <w:rStyle w:val="Hyperlink"/>
            <w:color w:val="00B0F0"/>
            <w:sz w:val="22"/>
            <w:szCs w:val="22"/>
          </w:rPr>
          <w:t>http://www.cdc.gov/biosafety/publications/bmbl5/</w:t>
        </w:r>
      </w:hyperlink>
      <w:r w:rsidR="00403E45">
        <w:rPr>
          <w:sz w:val="22"/>
          <w:szCs w:val="22"/>
        </w:rPr>
        <w:t>).</w:t>
      </w:r>
      <w:r w:rsidR="00692128">
        <w:rPr>
          <w:sz w:val="22"/>
          <w:szCs w:val="22"/>
        </w:rPr>
        <w:t xml:space="preserve"> </w:t>
      </w:r>
      <w:r w:rsidRPr="00CC2259">
        <w:rPr>
          <w:sz w:val="22"/>
          <w:szCs w:val="22"/>
        </w:rPr>
        <w:t xml:space="preserve">Many of the requirements provided in these two documents will be utilized in the </w:t>
      </w:r>
      <w:r w:rsidRPr="00403E45">
        <w:rPr>
          <w:sz w:val="22"/>
          <w:szCs w:val="22"/>
        </w:rPr>
        <w:t xml:space="preserve">annual laboratory </w:t>
      </w:r>
      <w:r w:rsidR="00B4203B" w:rsidRPr="00403E45">
        <w:rPr>
          <w:sz w:val="22"/>
          <w:szCs w:val="22"/>
        </w:rPr>
        <w:t>safety audits</w:t>
      </w:r>
      <w:r w:rsidRPr="00403E45">
        <w:rPr>
          <w:sz w:val="22"/>
          <w:szCs w:val="22"/>
        </w:rPr>
        <w:t>.</w:t>
      </w:r>
      <w:r w:rsidR="00403E45">
        <w:rPr>
          <w:sz w:val="22"/>
          <w:szCs w:val="22"/>
        </w:rPr>
        <w:t xml:space="preserve"> </w:t>
      </w:r>
      <w:r w:rsidRPr="00403E45">
        <w:rPr>
          <w:sz w:val="22"/>
          <w:szCs w:val="22"/>
        </w:rPr>
        <w:t xml:space="preserve">You can also find a copy of these handbooks on the Office of </w:t>
      </w:r>
      <w:r w:rsidR="000D356B" w:rsidRPr="00403E45">
        <w:rPr>
          <w:sz w:val="22"/>
          <w:szCs w:val="22"/>
        </w:rPr>
        <w:t xml:space="preserve">Safety website under the section </w:t>
      </w:r>
      <w:r w:rsidR="009232CD">
        <w:rPr>
          <w:sz w:val="22"/>
          <w:szCs w:val="22"/>
        </w:rPr>
        <w:t xml:space="preserve">Biological Safety </w:t>
      </w:r>
      <w:r w:rsidR="000D356B" w:rsidRPr="00403E45">
        <w:rPr>
          <w:sz w:val="22"/>
          <w:szCs w:val="22"/>
        </w:rPr>
        <w:t xml:space="preserve">(Subheading: </w:t>
      </w:r>
      <w:r w:rsidR="009232CD">
        <w:rPr>
          <w:sz w:val="22"/>
          <w:szCs w:val="22"/>
        </w:rPr>
        <w:t xml:space="preserve">Biosafety </w:t>
      </w:r>
      <w:r w:rsidRPr="00403E45">
        <w:rPr>
          <w:sz w:val="22"/>
          <w:szCs w:val="22"/>
        </w:rPr>
        <w:t>Handbooks</w:t>
      </w:r>
      <w:r w:rsidR="009232CD">
        <w:rPr>
          <w:sz w:val="22"/>
          <w:szCs w:val="22"/>
        </w:rPr>
        <w:t>/Guidelines</w:t>
      </w:r>
      <w:r w:rsidR="00403E45">
        <w:rPr>
          <w:sz w:val="22"/>
          <w:szCs w:val="22"/>
        </w:rPr>
        <w:t xml:space="preserve">). </w:t>
      </w:r>
      <w:r w:rsidR="00373CEA">
        <w:rPr>
          <w:sz w:val="22"/>
          <w:szCs w:val="22"/>
        </w:rPr>
        <w:t xml:space="preserve"> </w:t>
      </w:r>
      <w:hyperlink r:id="rId10" w:anchor="d56e100--13" w:history="1">
        <w:r w:rsidR="00373CEA" w:rsidRPr="009E26D9">
          <w:rPr>
            <w:rStyle w:val="Hyperlink"/>
            <w:sz w:val="22"/>
            <w:szCs w:val="22"/>
          </w:rPr>
          <w:t>https://campus.und.edu/safety/public-safety/biological.html#d56e100--13</w:t>
        </w:r>
      </w:hyperlink>
    </w:p>
    <w:p w14:paraId="6B6B8B4C" w14:textId="77777777" w:rsidR="00403E45" w:rsidRDefault="00403E45" w:rsidP="00EA7F4F">
      <w:pPr>
        <w:jc w:val="both"/>
        <w:rPr>
          <w:b/>
          <w:sz w:val="22"/>
          <w:szCs w:val="22"/>
        </w:rPr>
      </w:pPr>
    </w:p>
    <w:p w14:paraId="17CBD8D9" w14:textId="77777777" w:rsidR="002B401A" w:rsidRDefault="002B401A" w:rsidP="00EA7F4F">
      <w:pPr>
        <w:jc w:val="both"/>
        <w:rPr>
          <w:sz w:val="22"/>
          <w:szCs w:val="22"/>
        </w:rPr>
      </w:pPr>
      <w:r w:rsidRPr="00AD2380">
        <w:rPr>
          <w:sz w:val="22"/>
          <w:szCs w:val="22"/>
        </w:rPr>
        <w:t xml:space="preserve">This template was originally developed and adopted by the Oregon Health and Science University, Duke University, Northern Arizona University, Michigan State University, and North Dakota State University. However, the original template has been modified/edited to meet the requirements of UND researchers. </w:t>
      </w:r>
    </w:p>
    <w:p w14:paraId="024AC897" w14:textId="77777777" w:rsidR="00AD2380" w:rsidRPr="00AD2380" w:rsidRDefault="00AD2380" w:rsidP="00EA7F4F">
      <w:pPr>
        <w:jc w:val="both"/>
        <w:rPr>
          <w:sz w:val="22"/>
          <w:szCs w:val="22"/>
        </w:rPr>
      </w:pPr>
    </w:p>
    <w:p w14:paraId="09FDEE79" w14:textId="3774D67B" w:rsidR="002B401A" w:rsidRPr="00CC2259" w:rsidRDefault="002B401A" w:rsidP="00EA7F4F">
      <w:pPr>
        <w:jc w:val="both"/>
        <w:rPr>
          <w:sz w:val="22"/>
          <w:szCs w:val="22"/>
        </w:rPr>
      </w:pPr>
      <w:r w:rsidRPr="00CC2259">
        <w:rPr>
          <w:sz w:val="22"/>
          <w:szCs w:val="22"/>
        </w:rPr>
        <w:t xml:space="preserve">The Biosafety Procedures and Safety section of the manual has been adapted from </w:t>
      </w:r>
      <w:proofErr w:type="gramStart"/>
      <w:r w:rsidRPr="00CC2259">
        <w:rPr>
          <w:sz w:val="22"/>
          <w:szCs w:val="22"/>
        </w:rPr>
        <w:t>a number of</w:t>
      </w:r>
      <w:proofErr w:type="gramEnd"/>
      <w:r w:rsidRPr="00CC2259">
        <w:rPr>
          <w:sz w:val="22"/>
          <w:szCs w:val="22"/>
        </w:rPr>
        <w:t xml:space="preserve"> resources including:</w:t>
      </w:r>
      <w:r w:rsidR="00EB3E34">
        <w:rPr>
          <w:sz w:val="22"/>
          <w:szCs w:val="22"/>
        </w:rPr>
        <w:t xml:space="preserve"> BMBL</w:t>
      </w:r>
      <w:r w:rsidRPr="00CC2259">
        <w:rPr>
          <w:sz w:val="22"/>
          <w:szCs w:val="22"/>
        </w:rPr>
        <w:t xml:space="preserve"> </w:t>
      </w:r>
      <w:r w:rsidR="001B57B1">
        <w:rPr>
          <w:sz w:val="22"/>
          <w:szCs w:val="22"/>
        </w:rPr>
        <w:t>6</w:t>
      </w:r>
      <w:r w:rsidRPr="00CC2259">
        <w:rPr>
          <w:sz w:val="22"/>
          <w:szCs w:val="22"/>
          <w:vertAlign w:val="superscript"/>
        </w:rPr>
        <w:t>th</w:t>
      </w:r>
      <w:r w:rsidRPr="00CC2259">
        <w:rPr>
          <w:sz w:val="22"/>
          <w:szCs w:val="22"/>
        </w:rPr>
        <w:t xml:space="preserve"> edition, World Health Org</w:t>
      </w:r>
      <w:r w:rsidR="00EB3E34">
        <w:rPr>
          <w:sz w:val="22"/>
          <w:szCs w:val="22"/>
        </w:rPr>
        <w:t>anization Laboratory Biosafety M</w:t>
      </w:r>
      <w:r w:rsidRPr="00CC2259">
        <w:rPr>
          <w:sz w:val="22"/>
          <w:szCs w:val="22"/>
        </w:rPr>
        <w:t>anual, and Canadian Biosafety Standards and Guidelines.</w:t>
      </w:r>
    </w:p>
    <w:p w14:paraId="6DB2527A" w14:textId="77777777" w:rsidR="002B401A" w:rsidRPr="00CC2259" w:rsidRDefault="002B401A" w:rsidP="00EA7F4F">
      <w:pPr>
        <w:jc w:val="both"/>
        <w:rPr>
          <w:sz w:val="22"/>
          <w:szCs w:val="22"/>
        </w:rPr>
      </w:pPr>
      <w:r w:rsidRPr="00CC2259">
        <w:rPr>
          <w:sz w:val="22"/>
          <w:szCs w:val="22"/>
        </w:rPr>
        <w:t xml:space="preserve">It is recommended the PIs use a </w:t>
      </w:r>
      <w:r w:rsidRPr="00EB3E34">
        <w:rPr>
          <w:b/>
          <w:i/>
          <w:sz w:val="22"/>
          <w:szCs w:val="22"/>
          <w:u w:val="single"/>
        </w:rPr>
        <w:t>loose-leaf binder</w:t>
      </w:r>
      <w:r w:rsidRPr="00CC2259">
        <w:rPr>
          <w:sz w:val="22"/>
          <w:szCs w:val="22"/>
        </w:rPr>
        <w:t xml:space="preserve"> for maintaining and organizing this </w:t>
      </w:r>
      <w:r w:rsidR="00EB3E34">
        <w:rPr>
          <w:b/>
          <w:i/>
          <w:sz w:val="22"/>
          <w:szCs w:val="22"/>
          <w:u w:val="single"/>
        </w:rPr>
        <w:t xml:space="preserve">Laboratory </w:t>
      </w:r>
      <w:r w:rsidR="00657BCC" w:rsidRPr="00EB3E34">
        <w:rPr>
          <w:b/>
          <w:i/>
          <w:sz w:val="22"/>
          <w:szCs w:val="22"/>
          <w:u w:val="single"/>
        </w:rPr>
        <w:t>S</w:t>
      </w:r>
      <w:r w:rsidRPr="00EB3E34">
        <w:rPr>
          <w:b/>
          <w:i/>
          <w:sz w:val="22"/>
          <w:szCs w:val="22"/>
          <w:u w:val="single"/>
        </w:rPr>
        <w:t>pecific Biosafety Manual.</w:t>
      </w:r>
      <w:r w:rsidRPr="00CC2259">
        <w:rPr>
          <w:b/>
          <w:i/>
          <w:sz w:val="22"/>
          <w:szCs w:val="22"/>
        </w:rPr>
        <w:t xml:space="preserve"> </w:t>
      </w:r>
      <w:r w:rsidRPr="00CC2259">
        <w:rPr>
          <w:sz w:val="22"/>
          <w:szCs w:val="22"/>
        </w:rPr>
        <w:t>This will render the PIs to accommodate any changes or add new materials when required.</w:t>
      </w:r>
    </w:p>
    <w:p w14:paraId="6D12FDD5" w14:textId="77777777" w:rsidR="00EB3E34" w:rsidRDefault="00EB3E34" w:rsidP="00EA7F4F">
      <w:pPr>
        <w:jc w:val="both"/>
        <w:rPr>
          <w:sz w:val="22"/>
          <w:szCs w:val="22"/>
        </w:rPr>
      </w:pPr>
    </w:p>
    <w:p w14:paraId="0CA0B81D" w14:textId="77777777" w:rsidR="002B401A" w:rsidRPr="00EB3E34" w:rsidRDefault="002B401A" w:rsidP="00EA7F4F">
      <w:pPr>
        <w:jc w:val="both"/>
        <w:rPr>
          <w:sz w:val="22"/>
          <w:szCs w:val="22"/>
        </w:rPr>
      </w:pPr>
      <w:r w:rsidRPr="00CC2259">
        <w:rPr>
          <w:sz w:val="22"/>
          <w:szCs w:val="22"/>
        </w:rPr>
        <w:t xml:space="preserve">It is important that </w:t>
      </w:r>
      <w:r w:rsidRPr="00AA444B">
        <w:rPr>
          <w:b/>
          <w:sz w:val="22"/>
          <w:szCs w:val="22"/>
          <w:u w:val="single"/>
        </w:rPr>
        <w:t>all lab personnel’s</w:t>
      </w:r>
      <w:r w:rsidRPr="00CC2259">
        <w:rPr>
          <w:sz w:val="22"/>
          <w:szCs w:val="22"/>
        </w:rPr>
        <w:t xml:space="preserve"> read the contents of this manual. This manual must be updated and reviewed by laboratory personnel annually. </w:t>
      </w:r>
      <w:r w:rsidRPr="00EB3E34">
        <w:rPr>
          <w:sz w:val="22"/>
          <w:szCs w:val="22"/>
        </w:rPr>
        <w:t>By signing this page, lab personnel agree to abide by the safety precautions and procedures discussed herein.</w:t>
      </w:r>
    </w:p>
    <w:p w14:paraId="0CC3DB06" w14:textId="77777777" w:rsidR="00EB3E34" w:rsidRDefault="00EB3E34" w:rsidP="00EA7F4F">
      <w:pPr>
        <w:jc w:val="both"/>
        <w:rPr>
          <w:i/>
          <w:sz w:val="22"/>
          <w:szCs w:val="22"/>
        </w:rPr>
      </w:pPr>
    </w:p>
    <w:p w14:paraId="50B62848" w14:textId="77777777" w:rsidR="002B401A" w:rsidRPr="00CC2259" w:rsidRDefault="002B401A" w:rsidP="00EA7F4F">
      <w:pPr>
        <w:jc w:val="both"/>
        <w:rPr>
          <w:i/>
          <w:sz w:val="22"/>
          <w:szCs w:val="22"/>
        </w:rPr>
      </w:pPr>
      <w:r w:rsidRPr="00CC2259">
        <w:rPr>
          <w:i/>
          <w:sz w:val="22"/>
          <w:szCs w:val="22"/>
        </w:rPr>
        <w:t>I have read, understand, and agree to adhere to the biosafety procedures contained within:</w:t>
      </w:r>
    </w:p>
    <w:p w14:paraId="77342759" w14:textId="77777777" w:rsidR="002B401A" w:rsidRPr="00CC2259" w:rsidRDefault="002B401A" w:rsidP="00EA7F4F">
      <w:pPr>
        <w:jc w:val="both"/>
        <w:rPr>
          <w:b/>
          <w:sz w:val="22"/>
          <w:szCs w:val="22"/>
        </w:rPr>
      </w:pPr>
      <w:r w:rsidRPr="00CC2259">
        <w:rPr>
          <w:b/>
          <w:sz w:val="22"/>
          <w:szCs w:val="22"/>
        </w:rPr>
        <w:t>Principal Investigator:</w:t>
      </w:r>
    </w:p>
    <w:tbl>
      <w:tblPr>
        <w:tblStyle w:val="TableGrid"/>
        <w:tblW w:w="0" w:type="auto"/>
        <w:tblInd w:w="108" w:type="dxa"/>
        <w:tblLook w:val="04A0" w:firstRow="1" w:lastRow="0" w:firstColumn="1" w:lastColumn="0" w:noHBand="0" w:noVBand="1"/>
      </w:tblPr>
      <w:tblGrid>
        <w:gridCol w:w="3330"/>
        <w:gridCol w:w="2430"/>
        <w:gridCol w:w="3330"/>
        <w:gridCol w:w="990"/>
      </w:tblGrid>
      <w:tr w:rsidR="002B401A" w:rsidRPr="00CC2259" w14:paraId="2685BFE2" w14:textId="77777777" w:rsidTr="00DB1FBA">
        <w:tc>
          <w:tcPr>
            <w:tcW w:w="3330" w:type="dxa"/>
            <w:shd w:val="clear" w:color="auto" w:fill="FFFF99"/>
            <w:vAlign w:val="center"/>
          </w:tcPr>
          <w:p w14:paraId="26D66F54" w14:textId="77777777" w:rsidR="002B401A" w:rsidRPr="00CC2259" w:rsidRDefault="002B401A" w:rsidP="00EA7F4F">
            <w:pPr>
              <w:rPr>
                <w:sz w:val="22"/>
                <w:szCs w:val="22"/>
              </w:rPr>
            </w:pPr>
            <w:r w:rsidRPr="00CC2259">
              <w:rPr>
                <w:sz w:val="22"/>
                <w:szCs w:val="22"/>
              </w:rPr>
              <w:t>Typed Name</w:t>
            </w:r>
          </w:p>
        </w:tc>
        <w:tc>
          <w:tcPr>
            <w:tcW w:w="2430" w:type="dxa"/>
            <w:shd w:val="clear" w:color="auto" w:fill="FFFF99"/>
            <w:vAlign w:val="center"/>
          </w:tcPr>
          <w:p w14:paraId="0B79B5DF" w14:textId="77777777" w:rsidR="002B401A" w:rsidRPr="00CC2259" w:rsidRDefault="002B401A" w:rsidP="00EA7F4F">
            <w:pPr>
              <w:rPr>
                <w:sz w:val="22"/>
                <w:szCs w:val="22"/>
              </w:rPr>
            </w:pPr>
            <w:r w:rsidRPr="00CC2259">
              <w:rPr>
                <w:sz w:val="22"/>
                <w:szCs w:val="22"/>
              </w:rPr>
              <w:t>Title</w:t>
            </w:r>
          </w:p>
        </w:tc>
        <w:tc>
          <w:tcPr>
            <w:tcW w:w="3330" w:type="dxa"/>
            <w:shd w:val="clear" w:color="auto" w:fill="FFFF99"/>
            <w:vAlign w:val="center"/>
          </w:tcPr>
          <w:p w14:paraId="5742E302" w14:textId="77777777" w:rsidR="002B401A" w:rsidRPr="00CC2259" w:rsidRDefault="002B401A" w:rsidP="00EA7F4F">
            <w:pPr>
              <w:rPr>
                <w:sz w:val="22"/>
                <w:szCs w:val="22"/>
              </w:rPr>
            </w:pPr>
            <w:r w:rsidRPr="00CC2259">
              <w:rPr>
                <w:sz w:val="22"/>
                <w:szCs w:val="22"/>
              </w:rPr>
              <w:t>Signature</w:t>
            </w:r>
          </w:p>
        </w:tc>
        <w:tc>
          <w:tcPr>
            <w:tcW w:w="990" w:type="dxa"/>
            <w:shd w:val="clear" w:color="auto" w:fill="FFFF99"/>
            <w:vAlign w:val="center"/>
          </w:tcPr>
          <w:p w14:paraId="3C0BAA01" w14:textId="77777777" w:rsidR="002B401A" w:rsidRPr="00CC2259" w:rsidRDefault="002B401A" w:rsidP="00EA7F4F">
            <w:pPr>
              <w:rPr>
                <w:sz w:val="22"/>
                <w:szCs w:val="22"/>
              </w:rPr>
            </w:pPr>
            <w:r w:rsidRPr="00CC2259">
              <w:rPr>
                <w:sz w:val="22"/>
                <w:szCs w:val="22"/>
              </w:rPr>
              <w:t>Date</w:t>
            </w:r>
          </w:p>
        </w:tc>
      </w:tr>
      <w:bookmarkStart w:id="9" w:name="Text1"/>
      <w:tr w:rsidR="002B401A" w:rsidRPr="00CC2259" w14:paraId="0D51A8D5" w14:textId="77777777" w:rsidTr="00DB1FBA">
        <w:trPr>
          <w:trHeight w:val="331"/>
        </w:trPr>
        <w:tc>
          <w:tcPr>
            <w:tcW w:w="3330" w:type="dxa"/>
            <w:vAlign w:val="center"/>
          </w:tcPr>
          <w:p w14:paraId="741EFA92" w14:textId="77777777" w:rsidR="002B401A" w:rsidRPr="00CC2259" w:rsidRDefault="002B401A" w:rsidP="00EA7F4F">
            <w:pPr>
              <w:rPr>
                <w:sz w:val="22"/>
                <w:szCs w:val="22"/>
              </w:rPr>
            </w:pPr>
            <w:r w:rsidRPr="00CC2259">
              <w:rPr>
                <w:sz w:val="22"/>
                <w:szCs w:val="22"/>
                <w:highlight w:val="yellow"/>
              </w:rPr>
              <w:fldChar w:fldCharType="begin">
                <w:ffData>
                  <w:name w:val="Text1"/>
                  <w:enabled/>
                  <w:calcOnExit w:val="0"/>
                  <w:textInput>
                    <w:default w:val="First, Last"/>
                  </w:textInput>
                </w:ffData>
              </w:fldChar>
            </w:r>
            <w:r w:rsidRPr="00CC2259">
              <w:rPr>
                <w:sz w:val="22"/>
                <w:szCs w:val="22"/>
                <w:highlight w:val="yellow"/>
              </w:rPr>
              <w:instrText xml:space="preserve"> FORMTEXT </w:instrText>
            </w:r>
            <w:r w:rsidRPr="00CC2259">
              <w:rPr>
                <w:sz w:val="22"/>
                <w:szCs w:val="22"/>
                <w:highlight w:val="yellow"/>
              </w:rPr>
            </w:r>
            <w:r w:rsidRPr="00CC2259">
              <w:rPr>
                <w:sz w:val="22"/>
                <w:szCs w:val="22"/>
                <w:highlight w:val="yellow"/>
              </w:rPr>
              <w:fldChar w:fldCharType="separate"/>
            </w:r>
            <w:r w:rsidRPr="00CC2259">
              <w:rPr>
                <w:noProof/>
                <w:sz w:val="22"/>
                <w:szCs w:val="22"/>
                <w:highlight w:val="yellow"/>
              </w:rPr>
              <w:t>First, Last</w:t>
            </w:r>
            <w:r w:rsidRPr="00CC2259">
              <w:rPr>
                <w:sz w:val="22"/>
                <w:szCs w:val="22"/>
                <w:highlight w:val="yellow"/>
              </w:rPr>
              <w:fldChar w:fldCharType="end"/>
            </w:r>
            <w:bookmarkEnd w:id="9"/>
          </w:p>
        </w:tc>
        <w:tc>
          <w:tcPr>
            <w:tcW w:w="2430" w:type="dxa"/>
            <w:vAlign w:val="center"/>
          </w:tcPr>
          <w:p w14:paraId="637F9917" w14:textId="77777777" w:rsidR="002B401A" w:rsidRPr="00CC2259" w:rsidRDefault="002B401A" w:rsidP="00EA7F4F">
            <w:pPr>
              <w:rPr>
                <w:sz w:val="22"/>
                <w:szCs w:val="22"/>
              </w:rPr>
            </w:pPr>
            <w:r w:rsidRPr="00CC2259">
              <w:rPr>
                <w:sz w:val="22"/>
                <w:szCs w:val="22"/>
              </w:rPr>
              <w:t>Principal Investigator</w:t>
            </w:r>
          </w:p>
        </w:tc>
        <w:tc>
          <w:tcPr>
            <w:tcW w:w="3330" w:type="dxa"/>
            <w:vAlign w:val="center"/>
          </w:tcPr>
          <w:p w14:paraId="3120F07B" w14:textId="77777777" w:rsidR="00E263CB" w:rsidRPr="00CC2259" w:rsidRDefault="00E263CB" w:rsidP="00EA7F4F">
            <w:pPr>
              <w:rPr>
                <w:sz w:val="22"/>
                <w:szCs w:val="22"/>
              </w:rPr>
            </w:pPr>
          </w:p>
        </w:tc>
        <w:tc>
          <w:tcPr>
            <w:tcW w:w="990" w:type="dxa"/>
            <w:vAlign w:val="center"/>
          </w:tcPr>
          <w:p w14:paraId="57B67274" w14:textId="77777777" w:rsidR="002B401A" w:rsidRPr="00CC2259" w:rsidRDefault="002B401A" w:rsidP="00EA7F4F">
            <w:pPr>
              <w:rPr>
                <w:sz w:val="22"/>
                <w:szCs w:val="22"/>
              </w:rPr>
            </w:pPr>
          </w:p>
        </w:tc>
      </w:tr>
    </w:tbl>
    <w:p w14:paraId="10C69AF2" w14:textId="77777777" w:rsidR="002B401A" w:rsidRPr="00CC2259" w:rsidRDefault="002B401A" w:rsidP="00EA7F4F">
      <w:pPr>
        <w:jc w:val="both"/>
        <w:rPr>
          <w:sz w:val="22"/>
          <w:szCs w:val="22"/>
        </w:rPr>
      </w:pPr>
    </w:p>
    <w:p w14:paraId="2E32E5CB" w14:textId="77777777" w:rsidR="002B401A" w:rsidRPr="00CC2259" w:rsidRDefault="002B401A" w:rsidP="00EA7F4F">
      <w:pPr>
        <w:jc w:val="both"/>
        <w:rPr>
          <w:b/>
          <w:sz w:val="22"/>
          <w:szCs w:val="22"/>
        </w:rPr>
      </w:pPr>
      <w:r w:rsidRPr="00CC2259">
        <w:rPr>
          <w:b/>
          <w:sz w:val="22"/>
          <w:szCs w:val="22"/>
        </w:rPr>
        <w:t>Laboratory Staff:</w:t>
      </w:r>
    </w:p>
    <w:tbl>
      <w:tblPr>
        <w:tblStyle w:val="TableGrid"/>
        <w:tblpPr w:leftFromText="180" w:rightFromText="180" w:vertAnchor="text" w:tblpX="85" w:tblpY="1"/>
        <w:tblOverlap w:val="never"/>
        <w:tblW w:w="0" w:type="auto"/>
        <w:tblLook w:val="04A0" w:firstRow="1" w:lastRow="0" w:firstColumn="1" w:lastColumn="0" w:noHBand="0" w:noVBand="1"/>
      </w:tblPr>
      <w:tblGrid>
        <w:gridCol w:w="3197"/>
        <w:gridCol w:w="2545"/>
        <w:gridCol w:w="3240"/>
        <w:gridCol w:w="1093"/>
      </w:tblGrid>
      <w:tr w:rsidR="002B401A" w:rsidRPr="00CC2259" w14:paraId="66F554F6" w14:textId="77777777" w:rsidTr="007118A3">
        <w:trPr>
          <w:trHeight w:val="262"/>
        </w:trPr>
        <w:tc>
          <w:tcPr>
            <w:tcW w:w="3197" w:type="dxa"/>
            <w:shd w:val="clear" w:color="auto" w:fill="FFFF99"/>
            <w:vAlign w:val="center"/>
          </w:tcPr>
          <w:p w14:paraId="71A67934" w14:textId="77777777" w:rsidR="002B401A" w:rsidRPr="00CC2259" w:rsidRDefault="002B401A" w:rsidP="007118A3">
            <w:pPr>
              <w:rPr>
                <w:sz w:val="22"/>
                <w:szCs w:val="22"/>
              </w:rPr>
            </w:pPr>
            <w:r w:rsidRPr="00CC2259">
              <w:rPr>
                <w:sz w:val="22"/>
                <w:szCs w:val="22"/>
              </w:rPr>
              <w:t>Name</w:t>
            </w:r>
          </w:p>
        </w:tc>
        <w:tc>
          <w:tcPr>
            <w:tcW w:w="2545" w:type="dxa"/>
            <w:shd w:val="clear" w:color="auto" w:fill="FFFF99"/>
            <w:vAlign w:val="center"/>
          </w:tcPr>
          <w:p w14:paraId="1A84C5A4" w14:textId="77777777" w:rsidR="002B401A" w:rsidRPr="00CC2259" w:rsidRDefault="002B401A" w:rsidP="007118A3">
            <w:pPr>
              <w:rPr>
                <w:sz w:val="22"/>
                <w:szCs w:val="22"/>
              </w:rPr>
            </w:pPr>
            <w:r w:rsidRPr="00CC2259">
              <w:rPr>
                <w:sz w:val="22"/>
                <w:szCs w:val="22"/>
              </w:rPr>
              <w:t>Job/Title</w:t>
            </w:r>
          </w:p>
        </w:tc>
        <w:tc>
          <w:tcPr>
            <w:tcW w:w="3240" w:type="dxa"/>
            <w:shd w:val="clear" w:color="auto" w:fill="FFFF99"/>
            <w:vAlign w:val="center"/>
          </w:tcPr>
          <w:p w14:paraId="729EE0E5" w14:textId="77777777" w:rsidR="002B401A" w:rsidRPr="00CC2259" w:rsidRDefault="002B401A" w:rsidP="007118A3">
            <w:pPr>
              <w:rPr>
                <w:sz w:val="22"/>
                <w:szCs w:val="22"/>
              </w:rPr>
            </w:pPr>
            <w:r w:rsidRPr="00CC2259">
              <w:rPr>
                <w:sz w:val="22"/>
                <w:szCs w:val="22"/>
              </w:rPr>
              <w:t>Signature</w:t>
            </w:r>
          </w:p>
        </w:tc>
        <w:tc>
          <w:tcPr>
            <w:tcW w:w="1093" w:type="dxa"/>
            <w:shd w:val="clear" w:color="auto" w:fill="FFFF99"/>
            <w:vAlign w:val="center"/>
          </w:tcPr>
          <w:p w14:paraId="5426937F" w14:textId="77777777" w:rsidR="002B401A" w:rsidRPr="00CC2259" w:rsidRDefault="002B401A" w:rsidP="007118A3">
            <w:pPr>
              <w:rPr>
                <w:sz w:val="22"/>
                <w:szCs w:val="22"/>
              </w:rPr>
            </w:pPr>
            <w:r w:rsidRPr="00CC2259">
              <w:rPr>
                <w:sz w:val="22"/>
                <w:szCs w:val="22"/>
              </w:rPr>
              <w:t>Date</w:t>
            </w:r>
          </w:p>
        </w:tc>
      </w:tr>
      <w:bookmarkStart w:id="10" w:name="Text44"/>
      <w:tr w:rsidR="002B401A" w:rsidRPr="00CC2259" w14:paraId="12245760" w14:textId="77777777" w:rsidTr="007118A3">
        <w:trPr>
          <w:trHeight w:val="262"/>
        </w:trPr>
        <w:tc>
          <w:tcPr>
            <w:tcW w:w="3197" w:type="dxa"/>
            <w:vAlign w:val="center"/>
          </w:tcPr>
          <w:p w14:paraId="6CC95BCC" w14:textId="77777777" w:rsidR="002B401A" w:rsidRPr="00CC2259" w:rsidRDefault="002B401A" w:rsidP="007118A3">
            <w:pPr>
              <w:rPr>
                <w:sz w:val="22"/>
                <w:szCs w:val="22"/>
              </w:rPr>
            </w:pPr>
            <w:r w:rsidRPr="00CC2259">
              <w:rPr>
                <w:sz w:val="22"/>
                <w:szCs w:val="22"/>
                <w:highlight w:val="yellow"/>
              </w:rPr>
              <w:fldChar w:fldCharType="begin">
                <w:ffData>
                  <w:name w:val="Text44"/>
                  <w:enabled/>
                  <w:calcOnExit w:val="0"/>
                  <w:textInput>
                    <w:default w:val="First, Last"/>
                  </w:textInput>
                </w:ffData>
              </w:fldChar>
            </w:r>
            <w:r w:rsidRPr="00CC2259">
              <w:rPr>
                <w:sz w:val="22"/>
                <w:szCs w:val="22"/>
                <w:highlight w:val="yellow"/>
              </w:rPr>
              <w:instrText xml:space="preserve"> FORMTEXT </w:instrText>
            </w:r>
            <w:r w:rsidRPr="00CC2259">
              <w:rPr>
                <w:sz w:val="22"/>
                <w:szCs w:val="22"/>
                <w:highlight w:val="yellow"/>
              </w:rPr>
            </w:r>
            <w:r w:rsidRPr="00CC2259">
              <w:rPr>
                <w:sz w:val="22"/>
                <w:szCs w:val="22"/>
                <w:highlight w:val="yellow"/>
              </w:rPr>
              <w:fldChar w:fldCharType="separate"/>
            </w:r>
            <w:r w:rsidRPr="00CC2259">
              <w:rPr>
                <w:noProof/>
                <w:sz w:val="22"/>
                <w:szCs w:val="22"/>
                <w:highlight w:val="yellow"/>
              </w:rPr>
              <w:t>First, Last</w:t>
            </w:r>
            <w:r w:rsidRPr="00CC2259">
              <w:rPr>
                <w:sz w:val="22"/>
                <w:szCs w:val="22"/>
                <w:highlight w:val="yellow"/>
              </w:rPr>
              <w:fldChar w:fldCharType="end"/>
            </w:r>
            <w:bookmarkEnd w:id="10"/>
          </w:p>
        </w:tc>
        <w:bookmarkStart w:id="11" w:name="Text45"/>
        <w:tc>
          <w:tcPr>
            <w:tcW w:w="2545" w:type="dxa"/>
            <w:vAlign w:val="center"/>
          </w:tcPr>
          <w:p w14:paraId="03D399AC" w14:textId="77777777" w:rsidR="002B401A" w:rsidRPr="00CC2259" w:rsidRDefault="002B401A" w:rsidP="007118A3">
            <w:pPr>
              <w:rPr>
                <w:sz w:val="22"/>
                <w:szCs w:val="22"/>
              </w:rPr>
            </w:pPr>
            <w:r w:rsidRPr="00CC2259">
              <w:rPr>
                <w:sz w:val="22"/>
                <w:szCs w:val="22"/>
                <w:highlight w:val="yellow"/>
              </w:rPr>
              <w:fldChar w:fldCharType="begin">
                <w:ffData>
                  <w:name w:val="Text45"/>
                  <w:enabled/>
                  <w:calcOnExit w:val="0"/>
                  <w:textInput>
                    <w:default w:val="Enter info"/>
                  </w:textInput>
                </w:ffData>
              </w:fldChar>
            </w:r>
            <w:r w:rsidRPr="00CC2259">
              <w:rPr>
                <w:sz w:val="22"/>
                <w:szCs w:val="22"/>
                <w:highlight w:val="yellow"/>
              </w:rPr>
              <w:instrText xml:space="preserve"> FORMTEXT </w:instrText>
            </w:r>
            <w:r w:rsidRPr="00CC2259">
              <w:rPr>
                <w:sz w:val="22"/>
                <w:szCs w:val="22"/>
                <w:highlight w:val="yellow"/>
              </w:rPr>
            </w:r>
            <w:r w:rsidRPr="00CC2259">
              <w:rPr>
                <w:sz w:val="22"/>
                <w:szCs w:val="22"/>
                <w:highlight w:val="yellow"/>
              </w:rPr>
              <w:fldChar w:fldCharType="separate"/>
            </w:r>
            <w:r w:rsidRPr="00CC2259">
              <w:rPr>
                <w:noProof/>
                <w:sz w:val="22"/>
                <w:szCs w:val="22"/>
                <w:highlight w:val="yellow"/>
              </w:rPr>
              <w:t>Enter info</w:t>
            </w:r>
            <w:r w:rsidRPr="00CC2259">
              <w:rPr>
                <w:sz w:val="22"/>
                <w:szCs w:val="22"/>
                <w:highlight w:val="yellow"/>
              </w:rPr>
              <w:fldChar w:fldCharType="end"/>
            </w:r>
            <w:bookmarkEnd w:id="11"/>
          </w:p>
        </w:tc>
        <w:tc>
          <w:tcPr>
            <w:tcW w:w="3240" w:type="dxa"/>
            <w:vAlign w:val="center"/>
          </w:tcPr>
          <w:p w14:paraId="67BB1900" w14:textId="77777777" w:rsidR="002B401A" w:rsidRPr="00CC2259" w:rsidRDefault="002B401A" w:rsidP="007118A3">
            <w:pPr>
              <w:rPr>
                <w:sz w:val="22"/>
                <w:szCs w:val="22"/>
              </w:rPr>
            </w:pPr>
          </w:p>
        </w:tc>
        <w:tc>
          <w:tcPr>
            <w:tcW w:w="1093" w:type="dxa"/>
            <w:vAlign w:val="center"/>
          </w:tcPr>
          <w:p w14:paraId="0FBAF3B6" w14:textId="77777777" w:rsidR="002B401A" w:rsidRPr="00CC2259" w:rsidRDefault="002B401A" w:rsidP="007118A3">
            <w:pPr>
              <w:rPr>
                <w:sz w:val="22"/>
                <w:szCs w:val="22"/>
              </w:rPr>
            </w:pPr>
          </w:p>
        </w:tc>
      </w:tr>
      <w:tr w:rsidR="002B401A" w:rsidRPr="00CC2259" w14:paraId="411AD548" w14:textId="77777777" w:rsidTr="007118A3">
        <w:trPr>
          <w:trHeight w:val="262"/>
        </w:trPr>
        <w:tc>
          <w:tcPr>
            <w:tcW w:w="3197" w:type="dxa"/>
            <w:vAlign w:val="center"/>
          </w:tcPr>
          <w:p w14:paraId="1738B194" w14:textId="77777777" w:rsidR="002B401A" w:rsidRPr="00CC2259" w:rsidRDefault="002B401A" w:rsidP="007118A3">
            <w:pPr>
              <w:rPr>
                <w:sz w:val="22"/>
                <w:szCs w:val="22"/>
              </w:rPr>
            </w:pPr>
            <w:r w:rsidRPr="00CC2259">
              <w:rPr>
                <w:sz w:val="22"/>
                <w:szCs w:val="22"/>
                <w:highlight w:val="yellow"/>
              </w:rPr>
              <w:fldChar w:fldCharType="begin">
                <w:ffData>
                  <w:name w:val="Text44"/>
                  <w:enabled/>
                  <w:calcOnExit w:val="0"/>
                  <w:textInput>
                    <w:default w:val="First, Last"/>
                  </w:textInput>
                </w:ffData>
              </w:fldChar>
            </w:r>
            <w:r w:rsidRPr="00CC2259">
              <w:rPr>
                <w:sz w:val="22"/>
                <w:szCs w:val="22"/>
                <w:highlight w:val="yellow"/>
              </w:rPr>
              <w:instrText xml:space="preserve"> FORMTEXT </w:instrText>
            </w:r>
            <w:r w:rsidRPr="00CC2259">
              <w:rPr>
                <w:sz w:val="22"/>
                <w:szCs w:val="22"/>
                <w:highlight w:val="yellow"/>
              </w:rPr>
            </w:r>
            <w:r w:rsidRPr="00CC2259">
              <w:rPr>
                <w:sz w:val="22"/>
                <w:szCs w:val="22"/>
                <w:highlight w:val="yellow"/>
              </w:rPr>
              <w:fldChar w:fldCharType="separate"/>
            </w:r>
            <w:r w:rsidRPr="00CC2259">
              <w:rPr>
                <w:noProof/>
                <w:sz w:val="22"/>
                <w:szCs w:val="22"/>
                <w:highlight w:val="yellow"/>
              </w:rPr>
              <w:t>First, Last</w:t>
            </w:r>
            <w:r w:rsidRPr="00CC2259">
              <w:rPr>
                <w:sz w:val="22"/>
                <w:szCs w:val="22"/>
                <w:highlight w:val="yellow"/>
              </w:rPr>
              <w:fldChar w:fldCharType="end"/>
            </w:r>
          </w:p>
        </w:tc>
        <w:tc>
          <w:tcPr>
            <w:tcW w:w="2545" w:type="dxa"/>
            <w:vAlign w:val="center"/>
          </w:tcPr>
          <w:p w14:paraId="75013AFA" w14:textId="77777777" w:rsidR="002B401A" w:rsidRPr="00CC2259" w:rsidRDefault="002B401A" w:rsidP="007118A3">
            <w:pPr>
              <w:rPr>
                <w:sz w:val="22"/>
                <w:szCs w:val="22"/>
              </w:rPr>
            </w:pPr>
            <w:r w:rsidRPr="00CC2259">
              <w:rPr>
                <w:sz w:val="22"/>
                <w:szCs w:val="22"/>
                <w:highlight w:val="yellow"/>
              </w:rPr>
              <w:fldChar w:fldCharType="begin">
                <w:ffData>
                  <w:name w:val="Text45"/>
                  <w:enabled/>
                  <w:calcOnExit w:val="0"/>
                  <w:textInput>
                    <w:default w:val="Enter info"/>
                  </w:textInput>
                </w:ffData>
              </w:fldChar>
            </w:r>
            <w:r w:rsidRPr="00CC2259">
              <w:rPr>
                <w:sz w:val="22"/>
                <w:szCs w:val="22"/>
                <w:highlight w:val="yellow"/>
              </w:rPr>
              <w:instrText xml:space="preserve"> FORMTEXT </w:instrText>
            </w:r>
            <w:r w:rsidRPr="00CC2259">
              <w:rPr>
                <w:sz w:val="22"/>
                <w:szCs w:val="22"/>
                <w:highlight w:val="yellow"/>
              </w:rPr>
            </w:r>
            <w:r w:rsidRPr="00CC2259">
              <w:rPr>
                <w:sz w:val="22"/>
                <w:szCs w:val="22"/>
                <w:highlight w:val="yellow"/>
              </w:rPr>
              <w:fldChar w:fldCharType="separate"/>
            </w:r>
            <w:r w:rsidRPr="00CC2259">
              <w:rPr>
                <w:noProof/>
                <w:sz w:val="22"/>
                <w:szCs w:val="22"/>
                <w:highlight w:val="yellow"/>
              </w:rPr>
              <w:t>Enter info</w:t>
            </w:r>
            <w:r w:rsidRPr="00CC2259">
              <w:rPr>
                <w:sz w:val="22"/>
                <w:szCs w:val="22"/>
                <w:highlight w:val="yellow"/>
              </w:rPr>
              <w:fldChar w:fldCharType="end"/>
            </w:r>
          </w:p>
        </w:tc>
        <w:tc>
          <w:tcPr>
            <w:tcW w:w="3240" w:type="dxa"/>
            <w:vAlign w:val="center"/>
          </w:tcPr>
          <w:p w14:paraId="4B407C36" w14:textId="77777777" w:rsidR="002B401A" w:rsidRPr="00CC2259" w:rsidRDefault="002B401A" w:rsidP="007118A3">
            <w:pPr>
              <w:rPr>
                <w:sz w:val="22"/>
                <w:szCs w:val="22"/>
              </w:rPr>
            </w:pPr>
          </w:p>
        </w:tc>
        <w:tc>
          <w:tcPr>
            <w:tcW w:w="1093" w:type="dxa"/>
            <w:vAlign w:val="center"/>
          </w:tcPr>
          <w:p w14:paraId="03E9F2F8" w14:textId="77777777" w:rsidR="002B401A" w:rsidRPr="00CC2259" w:rsidRDefault="002B401A" w:rsidP="007118A3">
            <w:pPr>
              <w:rPr>
                <w:sz w:val="22"/>
                <w:szCs w:val="22"/>
              </w:rPr>
            </w:pPr>
          </w:p>
        </w:tc>
      </w:tr>
      <w:tr w:rsidR="002B401A" w:rsidRPr="00CC2259" w14:paraId="460BC30C" w14:textId="77777777" w:rsidTr="007118A3">
        <w:trPr>
          <w:trHeight w:val="253"/>
        </w:trPr>
        <w:tc>
          <w:tcPr>
            <w:tcW w:w="3197" w:type="dxa"/>
            <w:vAlign w:val="center"/>
          </w:tcPr>
          <w:p w14:paraId="3D75060B" w14:textId="77777777" w:rsidR="002B401A" w:rsidRPr="00CC2259" w:rsidRDefault="002B401A" w:rsidP="007118A3">
            <w:pPr>
              <w:rPr>
                <w:sz w:val="22"/>
                <w:szCs w:val="22"/>
              </w:rPr>
            </w:pPr>
            <w:r w:rsidRPr="00CC2259">
              <w:rPr>
                <w:sz w:val="22"/>
                <w:szCs w:val="22"/>
                <w:highlight w:val="yellow"/>
              </w:rPr>
              <w:fldChar w:fldCharType="begin">
                <w:ffData>
                  <w:name w:val="Text44"/>
                  <w:enabled/>
                  <w:calcOnExit w:val="0"/>
                  <w:textInput>
                    <w:default w:val="First, Last"/>
                  </w:textInput>
                </w:ffData>
              </w:fldChar>
            </w:r>
            <w:r w:rsidRPr="00CC2259">
              <w:rPr>
                <w:sz w:val="22"/>
                <w:szCs w:val="22"/>
                <w:highlight w:val="yellow"/>
              </w:rPr>
              <w:instrText xml:space="preserve"> FORMTEXT </w:instrText>
            </w:r>
            <w:r w:rsidRPr="00CC2259">
              <w:rPr>
                <w:sz w:val="22"/>
                <w:szCs w:val="22"/>
                <w:highlight w:val="yellow"/>
              </w:rPr>
            </w:r>
            <w:r w:rsidRPr="00CC2259">
              <w:rPr>
                <w:sz w:val="22"/>
                <w:szCs w:val="22"/>
                <w:highlight w:val="yellow"/>
              </w:rPr>
              <w:fldChar w:fldCharType="separate"/>
            </w:r>
            <w:r w:rsidRPr="00CC2259">
              <w:rPr>
                <w:noProof/>
                <w:sz w:val="22"/>
                <w:szCs w:val="22"/>
                <w:highlight w:val="yellow"/>
              </w:rPr>
              <w:t>First, Last</w:t>
            </w:r>
            <w:r w:rsidRPr="00CC2259">
              <w:rPr>
                <w:sz w:val="22"/>
                <w:szCs w:val="22"/>
                <w:highlight w:val="yellow"/>
              </w:rPr>
              <w:fldChar w:fldCharType="end"/>
            </w:r>
          </w:p>
        </w:tc>
        <w:tc>
          <w:tcPr>
            <w:tcW w:w="2545" w:type="dxa"/>
            <w:vAlign w:val="center"/>
          </w:tcPr>
          <w:p w14:paraId="4D75BA7F" w14:textId="77777777" w:rsidR="002B401A" w:rsidRPr="00CC2259" w:rsidRDefault="002B401A" w:rsidP="007118A3">
            <w:pPr>
              <w:rPr>
                <w:sz w:val="22"/>
                <w:szCs w:val="22"/>
              </w:rPr>
            </w:pPr>
            <w:r w:rsidRPr="00CC2259">
              <w:rPr>
                <w:sz w:val="22"/>
                <w:szCs w:val="22"/>
                <w:highlight w:val="yellow"/>
              </w:rPr>
              <w:fldChar w:fldCharType="begin">
                <w:ffData>
                  <w:name w:val="Text45"/>
                  <w:enabled/>
                  <w:calcOnExit w:val="0"/>
                  <w:textInput>
                    <w:default w:val="Enter info"/>
                  </w:textInput>
                </w:ffData>
              </w:fldChar>
            </w:r>
            <w:r w:rsidRPr="00CC2259">
              <w:rPr>
                <w:sz w:val="22"/>
                <w:szCs w:val="22"/>
                <w:highlight w:val="yellow"/>
              </w:rPr>
              <w:instrText xml:space="preserve"> FORMTEXT </w:instrText>
            </w:r>
            <w:r w:rsidRPr="00CC2259">
              <w:rPr>
                <w:sz w:val="22"/>
                <w:szCs w:val="22"/>
                <w:highlight w:val="yellow"/>
              </w:rPr>
            </w:r>
            <w:r w:rsidRPr="00CC2259">
              <w:rPr>
                <w:sz w:val="22"/>
                <w:szCs w:val="22"/>
                <w:highlight w:val="yellow"/>
              </w:rPr>
              <w:fldChar w:fldCharType="separate"/>
            </w:r>
            <w:r w:rsidRPr="00CC2259">
              <w:rPr>
                <w:noProof/>
                <w:sz w:val="22"/>
                <w:szCs w:val="22"/>
                <w:highlight w:val="yellow"/>
              </w:rPr>
              <w:t>Enter info</w:t>
            </w:r>
            <w:r w:rsidRPr="00CC2259">
              <w:rPr>
                <w:sz w:val="22"/>
                <w:szCs w:val="22"/>
                <w:highlight w:val="yellow"/>
              </w:rPr>
              <w:fldChar w:fldCharType="end"/>
            </w:r>
          </w:p>
        </w:tc>
        <w:tc>
          <w:tcPr>
            <w:tcW w:w="3240" w:type="dxa"/>
            <w:vAlign w:val="center"/>
          </w:tcPr>
          <w:p w14:paraId="3880868F" w14:textId="77777777" w:rsidR="002B401A" w:rsidRPr="00CC2259" w:rsidRDefault="002B401A" w:rsidP="007118A3">
            <w:pPr>
              <w:rPr>
                <w:sz w:val="22"/>
                <w:szCs w:val="22"/>
              </w:rPr>
            </w:pPr>
          </w:p>
        </w:tc>
        <w:tc>
          <w:tcPr>
            <w:tcW w:w="1093" w:type="dxa"/>
            <w:vAlign w:val="center"/>
          </w:tcPr>
          <w:p w14:paraId="35B6EF6C" w14:textId="77777777" w:rsidR="002B401A" w:rsidRPr="00CC2259" w:rsidRDefault="002B401A" w:rsidP="007118A3">
            <w:pPr>
              <w:rPr>
                <w:sz w:val="22"/>
                <w:szCs w:val="22"/>
              </w:rPr>
            </w:pPr>
          </w:p>
        </w:tc>
      </w:tr>
      <w:tr w:rsidR="002B401A" w:rsidRPr="00CC2259" w14:paraId="5E735BEB" w14:textId="77777777" w:rsidTr="007118A3">
        <w:trPr>
          <w:trHeight w:val="262"/>
        </w:trPr>
        <w:tc>
          <w:tcPr>
            <w:tcW w:w="3197" w:type="dxa"/>
            <w:vAlign w:val="center"/>
          </w:tcPr>
          <w:p w14:paraId="4C4681C5" w14:textId="77777777" w:rsidR="002B401A" w:rsidRPr="00CC2259" w:rsidRDefault="002B401A" w:rsidP="007118A3">
            <w:pPr>
              <w:rPr>
                <w:sz w:val="22"/>
                <w:szCs w:val="22"/>
              </w:rPr>
            </w:pPr>
            <w:r w:rsidRPr="00CC2259">
              <w:rPr>
                <w:sz w:val="22"/>
                <w:szCs w:val="22"/>
                <w:highlight w:val="yellow"/>
              </w:rPr>
              <w:lastRenderedPageBreak/>
              <w:fldChar w:fldCharType="begin">
                <w:ffData>
                  <w:name w:val="Text44"/>
                  <w:enabled/>
                  <w:calcOnExit w:val="0"/>
                  <w:textInput>
                    <w:default w:val="First, Last"/>
                  </w:textInput>
                </w:ffData>
              </w:fldChar>
            </w:r>
            <w:r w:rsidRPr="00CC2259">
              <w:rPr>
                <w:sz w:val="22"/>
                <w:szCs w:val="22"/>
                <w:highlight w:val="yellow"/>
              </w:rPr>
              <w:instrText xml:space="preserve"> FORMTEXT </w:instrText>
            </w:r>
            <w:r w:rsidRPr="00CC2259">
              <w:rPr>
                <w:sz w:val="22"/>
                <w:szCs w:val="22"/>
                <w:highlight w:val="yellow"/>
              </w:rPr>
            </w:r>
            <w:r w:rsidRPr="00CC2259">
              <w:rPr>
                <w:sz w:val="22"/>
                <w:szCs w:val="22"/>
                <w:highlight w:val="yellow"/>
              </w:rPr>
              <w:fldChar w:fldCharType="separate"/>
            </w:r>
            <w:r w:rsidRPr="00CC2259">
              <w:rPr>
                <w:noProof/>
                <w:sz w:val="22"/>
                <w:szCs w:val="22"/>
                <w:highlight w:val="yellow"/>
              </w:rPr>
              <w:t>First, Last</w:t>
            </w:r>
            <w:r w:rsidRPr="00CC2259">
              <w:rPr>
                <w:sz w:val="22"/>
                <w:szCs w:val="22"/>
                <w:highlight w:val="yellow"/>
              </w:rPr>
              <w:fldChar w:fldCharType="end"/>
            </w:r>
          </w:p>
        </w:tc>
        <w:tc>
          <w:tcPr>
            <w:tcW w:w="2545" w:type="dxa"/>
            <w:vAlign w:val="center"/>
          </w:tcPr>
          <w:p w14:paraId="47ED374F" w14:textId="77777777" w:rsidR="002B401A" w:rsidRPr="00CC2259" w:rsidRDefault="002B401A" w:rsidP="007118A3">
            <w:pPr>
              <w:rPr>
                <w:sz w:val="22"/>
                <w:szCs w:val="22"/>
              </w:rPr>
            </w:pPr>
            <w:r w:rsidRPr="00CC2259">
              <w:rPr>
                <w:sz w:val="22"/>
                <w:szCs w:val="22"/>
                <w:highlight w:val="yellow"/>
              </w:rPr>
              <w:fldChar w:fldCharType="begin">
                <w:ffData>
                  <w:name w:val="Text45"/>
                  <w:enabled/>
                  <w:calcOnExit w:val="0"/>
                  <w:textInput>
                    <w:default w:val="Enter info"/>
                  </w:textInput>
                </w:ffData>
              </w:fldChar>
            </w:r>
            <w:r w:rsidRPr="00CC2259">
              <w:rPr>
                <w:sz w:val="22"/>
                <w:szCs w:val="22"/>
                <w:highlight w:val="yellow"/>
              </w:rPr>
              <w:instrText xml:space="preserve"> FORMTEXT </w:instrText>
            </w:r>
            <w:r w:rsidRPr="00CC2259">
              <w:rPr>
                <w:sz w:val="22"/>
                <w:szCs w:val="22"/>
                <w:highlight w:val="yellow"/>
              </w:rPr>
            </w:r>
            <w:r w:rsidRPr="00CC2259">
              <w:rPr>
                <w:sz w:val="22"/>
                <w:szCs w:val="22"/>
                <w:highlight w:val="yellow"/>
              </w:rPr>
              <w:fldChar w:fldCharType="separate"/>
            </w:r>
            <w:r w:rsidRPr="00CC2259">
              <w:rPr>
                <w:noProof/>
                <w:sz w:val="22"/>
                <w:szCs w:val="22"/>
                <w:highlight w:val="yellow"/>
              </w:rPr>
              <w:t>Enter info</w:t>
            </w:r>
            <w:r w:rsidRPr="00CC2259">
              <w:rPr>
                <w:sz w:val="22"/>
                <w:szCs w:val="22"/>
                <w:highlight w:val="yellow"/>
              </w:rPr>
              <w:fldChar w:fldCharType="end"/>
            </w:r>
          </w:p>
        </w:tc>
        <w:tc>
          <w:tcPr>
            <w:tcW w:w="3240" w:type="dxa"/>
            <w:vAlign w:val="center"/>
          </w:tcPr>
          <w:p w14:paraId="726FBC3F" w14:textId="77777777" w:rsidR="002B401A" w:rsidRPr="00CC2259" w:rsidRDefault="002B401A" w:rsidP="007118A3">
            <w:pPr>
              <w:rPr>
                <w:sz w:val="22"/>
                <w:szCs w:val="22"/>
              </w:rPr>
            </w:pPr>
          </w:p>
        </w:tc>
        <w:tc>
          <w:tcPr>
            <w:tcW w:w="1093" w:type="dxa"/>
            <w:vAlign w:val="center"/>
          </w:tcPr>
          <w:p w14:paraId="4395A1F7" w14:textId="77777777" w:rsidR="002B401A" w:rsidRPr="00CC2259" w:rsidRDefault="002B401A" w:rsidP="007118A3">
            <w:pPr>
              <w:rPr>
                <w:sz w:val="22"/>
                <w:szCs w:val="22"/>
              </w:rPr>
            </w:pPr>
          </w:p>
        </w:tc>
      </w:tr>
      <w:tr w:rsidR="002B401A" w:rsidRPr="00CC2259" w14:paraId="3D16BA7C" w14:textId="77777777" w:rsidTr="007118A3">
        <w:trPr>
          <w:trHeight w:val="262"/>
        </w:trPr>
        <w:tc>
          <w:tcPr>
            <w:tcW w:w="3197" w:type="dxa"/>
            <w:vAlign w:val="center"/>
          </w:tcPr>
          <w:p w14:paraId="0A9A2263" w14:textId="77777777" w:rsidR="002B401A" w:rsidRPr="00CC2259" w:rsidRDefault="002B401A" w:rsidP="007118A3">
            <w:pPr>
              <w:rPr>
                <w:sz w:val="22"/>
                <w:szCs w:val="22"/>
              </w:rPr>
            </w:pPr>
            <w:r w:rsidRPr="00CC2259">
              <w:rPr>
                <w:sz w:val="22"/>
                <w:szCs w:val="22"/>
                <w:highlight w:val="yellow"/>
              </w:rPr>
              <w:fldChar w:fldCharType="begin">
                <w:ffData>
                  <w:name w:val="Text44"/>
                  <w:enabled/>
                  <w:calcOnExit w:val="0"/>
                  <w:textInput>
                    <w:default w:val="First, Last"/>
                  </w:textInput>
                </w:ffData>
              </w:fldChar>
            </w:r>
            <w:r w:rsidRPr="00CC2259">
              <w:rPr>
                <w:sz w:val="22"/>
                <w:szCs w:val="22"/>
                <w:highlight w:val="yellow"/>
              </w:rPr>
              <w:instrText xml:space="preserve"> FORMTEXT </w:instrText>
            </w:r>
            <w:r w:rsidRPr="00CC2259">
              <w:rPr>
                <w:sz w:val="22"/>
                <w:szCs w:val="22"/>
                <w:highlight w:val="yellow"/>
              </w:rPr>
            </w:r>
            <w:r w:rsidRPr="00CC2259">
              <w:rPr>
                <w:sz w:val="22"/>
                <w:szCs w:val="22"/>
                <w:highlight w:val="yellow"/>
              </w:rPr>
              <w:fldChar w:fldCharType="separate"/>
            </w:r>
            <w:r w:rsidRPr="00CC2259">
              <w:rPr>
                <w:noProof/>
                <w:sz w:val="22"/>
                <w:szCs w:val="22"/>
                <w:highlight w:val="yellow"/>
              </w:rPr>
              <w:t>First, Last</w:t>
            </w:r>
            <w:r w:rsidRPr="00CC2259">
              <w:rPr>
                <w:sz w:val="22"/>
                <w:szCs w:val="22"/>
                <w:highlight w:val="yellow"/>
              </w:rPr>
              <w:fldChar w:fldCharType="end"/>
            </w:r>
          </w:p>
        </w:tc>
        <w:tc>
          <w:tcPr>
            <w:tcW w:w="2545" w:type="dxa"/>
            <w:vAlign w:val="center"/>
          </w:tcPr>
          <w:p w14:paraId="5625E58A" w14:textId="77777777" w:rsidR="002B401A" w:rsidRPr="00CC2259" w:rsidRDefault="002B401A" w:rsidP="007118A3">
            <w:pPr>
              <w:rPr>
                <w:sz w:val="22"/>
                <w:szCs w:val="22"/>
              </w:rPr>
            </w:pPr>
            <w:r w:rsidRPr="00CC2259">
              <w:rPr>
                <w:sz w:val="22"/>
                <w:szCs w:val="22"/>
                <w:highlight w:val="yellow"/>
              </w:rPr>
              <w:fldChar w:fldCharType="begin">
                <w:ffData>
                  <w:name w:val="Text45"/>
                  <w:enabled/>
                  <w:calcOnExit w:val="0"/>
                  <w:textInput>
                    <w:default w:val="Enter info"/>
                  </w:textInput>
                </w:ffData>
              </w:fldChar>
            </w:r>
            <w:r w:rsidRPr="00CC2259">
              <w:rPr>
                <w:sz w:val="22"/>
                <w:szCs w:val="22"/>
                <w:highlight w:val="yellow"/>
              </w:rPr>
              <w:instrText xml:space="preserve"> FORMTEXT </w:instrText>
            </w:r>
            <w:r w:rsidRPr="00CC2259">
              <w:rPr>
                <w:sz w:val="22"/>
                <w:szCs w:val="22"/>
                <w:highlight w:val="yellow"/>
              </w:rPr>
            </w:r>
            <w:r w:rsidRPr="00CC2259">
              <w:rPr>
                <w:sz w:val="22"/>
                <w:szCs w:val="22"/>
                <w:highlight w:val="yellow"/>
              </w:rPr>
              <w:fldChar w:fldCharType="separate"/>
            </w:r>
            <w:r w:rsidRPr="00CC2259">
              <w:rPr>
                <w:noProof/>
                <w:sz w:val="22"/>
                <w:szCs w:val="22"/>
                <w:highlight w:val="yellow"/>
              </w:rPr>
              <w:t>Enter info</w:t>
            </w:r>
            <w:r w:rsidRPr="00CC2259">
              <w:rPr>
                <w:sz w:val="22"/>
                <w:szCs w:val="22"/>
                <w:highlight w:val="yellow"/>
              </w:rPr>
              <w:fldChar w:fldCharType="end"/>
            </w:r>
          </w:p>
        </w:tc>
        <w:tc>
          <w:tcPr>
            <w:tcW w:w="3240" w:type="dxa"/>
            <w:vAlign w:val="center"/>
          </w:tcPr>
          <w:p w14:paraId="06E3B41B" w14:textId="77777777" w:rsidR="002B401A" w:rsidRPr="00CC2259" w:rsidRDefault="002B401A" w:rsidP="007118A3">
            <w:pPr>
              <w:rPr>
                <w:sz w:val="22"/>
                <w:szCs w:val="22"/>
              </w:rPr>
            </w:pPr>
          </w:p>
        </w:tc>
        <w:tc>
          <w:tcPr>
            <w:tcW w:w="1093" w:type="dxa"/>
            <w:vAlign w:val="center"/>
          </w:tcPr>
          <w:p w14:paraId="68812288" w14:textId="77777777" w:rsidR="002B401A" w:rsidRPr="00CC2259" w:rsidRDefault="002B401A" w:rsidP="007118A3">
            <w:pPr>
              <w:rPr>
                <w:sz w:val="22"/>
                <w:szCs w:val="22"/>
              </w:rPr>
            </w:pPr>
          </w:p>
        </w:tc>
      </w:tr>
      <w:tr w:rsidR="000A1CBE" w:rsidRPr="00CC2259" w14:paraId="7F3848D4" w14:textId="77777777" w:rsidTr="007118A3">
        <w:trPr>
          <w:trHeight w:val="262"/>
        </w:trPr>
        <w:tc>
          <w:tcPr>
            <w:tcW w:w="3197" w:type="dxa"/>
            <w:vAlign w:val="center"/>
          </w:tcPr>
          <w:p w14:paraId="2BFD0349" w14:textId="77777777" w:rsidR="000A1CBE" w:rsidRPr="00CC2259" w:rsidRDefault="000A1CBE" w:rsidP="007118A3">
            <w:pPr>
              <w:rPr>
                <w:sz w:val="22"/>
                <w:szCs w:val="22"/>
                <w:highlight w:val="yellow"/>
              </w:rPr>
            </w:pPr>
            <w:r w:rsidRPr="00CC2259">
              <w:rPr>
                <w:sz w:val="22"/>
                <w:szCs w:val="22"/>
                <w:highlight w:val="yellow"/>
              </w:rPr>
              <w:fldChar w:fldCharType="begin">
                <w:ffData>
                  <w:name w:val="Text44"/>
                  <w:enabled/>
                  <w:calcOnExit w:val="0"/>
                  <w:textInput>
                    <w:default w:val="First, Last"/>
                  </w:textInput>
                </w:ffData>
              </w:fldChar>
            </w:r>
            <w:r w:rsidRPr="00CC2259">
              <w:rPr>
                <w:sz w:val="22"/>
                <w:szCs w:val="22"/>
                <w:highlight w:val="yellow"/>
              </w:rPr>
              <w:instrText xml:space="preserve"> FORMTEXT </w:instrText>
            </w:r>
            <w:r w:rsidRPr="00CC2259">
              <w:rPr>
                <w:sz w:val="22"/>
                <w:szCs w:val="22"/>
                <w:highlight w:val="yellow"/>
              </w:rPr>
            </w:r>
            <w:r w:rsidRPr="00CC2259">
              <w:rPr>
                <w:sz w:val="22"/>
                <w:szCs w:val="22"/>
                <w:highlight w:val="yellow"/>
              </w:rPr>
              <w:fldChar w:fldCharType="separate"/>
            </w:r>
            <w:r w:rsidRPr="00CC2259">
              <w:rPr>
                <w:noProof/>
                <w:sz w:val="22"/>
                <w:szCs w:val="22"/>
                <w:highlight w:val="yellow"/>
              </w:rPr>
              <w:t>First, Last</w:t>
            </w:r>
            <w:r w:rsidRPr="00CC2259">
              <w:rPr>
                <w:sz w:val="22"/>
                <w:szCs w:val="22"/>
                <w:highlight w:val="yellow"/>
              </w:rPr>
              <w:fldChar w:fldCharType="end"/>
            </w:r>
          </w:p>
        </w:tc>
        <w:tc>
          <w:tcPr>
            <w:tcW w:w="2545" w:type="dxa"/>
            <w:vAlign w:val="center"/>
          </w:tcPr>
          <w:p w14:paraId="2473D200" w14:textId="77777777" w:rsidR="000A1CBE" w:rsidRPr="00CC2259" w:rsidRDefault="000A1CBE" w:rsidP="007118A3">
            <w:pPr>
              <w:rPr>
                <w:sz w:val="22"/>
                <w:szCs w:val="22"/>
              </w:rPr>
            </w:pPr>
            <w:r w:rsidRPr="00CC2259">
              <w:rPr>
                <w:sz w:val="22"/>
                <w:szCs w:val="22"/>
                <w:highlight w:val="yellow"/>
              </w:rPr>
              <w:fldChar w:fldCharType="begin">
                <w:ffData>
                  <w:name w:val="Text45"/>
                  <w:enabled/>
                  <w:calcOnExit w:val="0"/>
                  <w:textInput>
                    <w:default w:val="Enter info"/>
                  </w:textInput>
                </w:ffData>
              </w:fldChar>
            </w:r>
            <w:r w:rsidRPr="00CC2259">
              <w:rPr>
                <w:sz w:val="22"/>
                <w:szCs w:val="22"/>
                <w:highlight w:val="yellow"/>
              </w:rPr>
              <w:instrText xml:space="preserve"> FORMTEXT </w:instrText>
            </w:r>
            <w:r w:rsidRPr="00CC2259">
              <w:rPr>
                <w:sz w:val="22"/>
                <w:szCs w:val="22"/>
                <w:highlight w:val="yellow"/>
              </w:rPr>
            </w:r>
            <w:r w:rsidRPr="00CC2259">
              <w:rPr>
                <w:sz w:val="22"/>
                <w:szCs w:val="22"/>
                <w:highlight w:val="yellow"/>
              </w:rPr>
              <w:fldChar w:fldCharType="separate"/>
            </w:r>
            <w:r w:rsidRPr="00CC2259">
              <w:rPr>
                <w:noProof/>
                <w:sz w:val="22"/>
                <w:szCs w:val="22"/>
                <w:highlight w:val="yellow"/>
              </w:rPr>
              <w:t>Enter info</w:t>
            </w:r>
            <w:r w:rsidRPr="00CC2259">
              <w:rPr>
                <w:sz w:val="22"/>
                <w:szCs w:val="22"/>
                <w:highlight w:val="yellow"/>
              </w:rPr>
              <w:fldChar w:fldCharType="end"/>
            </w:r>
          </w:p>
        </w:tc>
        <w:tc>
          <w:tcPr>
            <w:tcW w:w="3240" w:type="dxa"/>
            <w:vAlign w:val="center"/>
          </w:tcPr>
          <w:p w14:paraId="0A4C129C" w14:textId="77777777" w:rsidR="000A1CBE" w:rsidRPr="00CC2259" w:rsidRDefault="000A1CBE" w:rsidP="007118A3">
            <w:pPr>
              <w:rPr>
                <w:sz w:val="22"/>
                <w:szCs w:val="22"/>
              </w:rPr>
            </w:pPr>
          </w:p>
        </w:tc>
        <w:tc>
          <w:tcPr>
            <w:tcW w:w="1093" w:type="dxa"/>
            <w:vAlign w:val="center"/>
          </w:tcPr>
          <w:p w14:paraId="23729E86" w14:textId="77777777" w:rsidR="000A1CBE" w:rsidRPr="00CC2259" w:rsidRDefault="000A1CBE" w:rsidP="007118A3">
            <w:pPr>
              <w:rPr>
                <w:sz w:val="22"/>
                <w:szCs w:val="22"/>
              </w:rPr>
            </w:pPr>
          </w:p>
        </w:tc>
      </w:tr>
      <w:tr w:rsidR="000A1CBE" w:rsidRPr="00CC2259" w14:paraId="2241BB23" w14:textId="77777777" w:rsidTr="007118A3">
        <w:trPr>
          <w:trHeight w:val="262"/>
        </w:trPr>
        <w:tc>
          <w:tcPr>
            <w:tcW w:w="3197" w:type="dxa"/>
            <w:vAlign w:val="center"/>
          </w:tcPr>
          <w:p w14:paraId="2D4ED82A" w14:textId="77777777" w:rsidR="000A1CBE" w:rsidRPr="00CC2259" w:rsidRDefault="000A1CBE" w:rsidP="007118A3">
            <w:pPr>
              <w:rPr>
                <w:sz w:val="22"/>
                <w:szCs w:val="22"/>
                <w:highlight w:val="yellow"/>
              </w:rPr>
            </w:pPr>
            <w:r w:rsidRPr="00CC2259">
              <w:rPr>
                <w:sz w:val="22"/>
                <w:szCs w:val="22"/>
                <w:highlight w:val="yellow"/>
              </w:rPr>
              <w:fldChar w:fldCharType="begin">
                <w:ffData>
                  <w:name w:val="Text44"/>
                  <w:enabled/>
                  <w:calcOnExit w:val="0"/>
                  <w:textInput>
                    <w:default w:val="First, Last"/>
                  </w:textInput>
                </w:ffData>
              </w:fldChar>
            </w:r>
            <w:r w:rsidRPr="00CC2259">
              <w:rPr>
                <w:sz w:val="22"/>
                <w:szCs w:val="22"/>
                <w:highlight w:val="yellow"/>
              </w:rPr>
              <w:instrText xml:space="preserve"> FORMTEXT </w:instrText>
            </w:r>
            <w:r w:rsidRPr="00CC2259">
              <w:rPr>
                <w:sz w:val="22"/>
                <w:szCs w:val="22"/>
                <w:highlight w:val="yellow"/>
              </w:rPr>
            </w:r>
            <w:r w:rsidRPr="00CC2259">
              <w:rPr>
                <w:sz w:val="22"/>
                <w:szCs w:val="22"/>
                <w:highlight w:val="yellow"/>
              </w:rPr>
              <w:fldChar w:fldCharType="separate"/>
            </w:r>
            <w:r w:rsidRPr="00CC2259">
              <w:rPr>
                <w:noProof/>
                <w:sz w:val="22"/>
                <w:szCs w:val="22"/>
                <w:highlight w:val="yellow"/>
              </w:rPr>
              <w:t>First, Last</w:t>
            </w:r>
            <w:r w:rsidRPr="00CC2259">
              <w:rPr>
                <w:sz w:val="22"/>
                <w:szCs w:val="22"/>
                <w:highlight w:val="yellow"/>
              </w:rPr>
              <w:fldChar w:fldCharType="end"/>
            </w:r>
          </w:p>
        </w:tc>
        <w:tc>
          <w:tcPr>
            <w:tcW w:w="2545" w:type="dxa"/>
            <w:vAlign w:val="center"/>
          </w:tcPr>
          <w:p w14:paraId="44C79382" w14:textId="77777777" w:rsidR="000A1CBE" w:rsidRPr="00CC2259" w:rsidRDefault="000A1CBE" w:rsidP="007118A3">
            <w:pPr>
              <w:rPr>
                <w:sz w:val="22"/>
                <w:szCs w:val="22"/>
              </w:rPr>
            </w:pPr>
            <w:r w:rsidRPr="00CC2259">
              <w:rPr>
                <w:sz w:val="22"/>
                <w:szCs w:val="22"/>
                <w:highlight w:val="yellow"/>
              </w:rPr>
              <w:fldChar w:fldCharType="begin">
                <w:ffData>
                  <w:name w:val="Text45"/>
                  <w:enabled/>
                  <w:calcOnExit w:val="0"/>
                  <w:textInput>
                    <w:default w:val="Enter info"/>
                  </w:textInput>
                </w:ffData>
              </w:fldChar>
            </w:r>
            <w:r w:rsidRPr="00CC2259">
              <w:rPr>
                <w:sz w:val="22"/>
                <w:szCs w:val="22"/>
                <w:highlight w:val="yellow"/>
              </w:rPr>
              <w:instrText xml:space="preserve"> FORMTEXT </w:instrText>
            </w:r>
            <w:r w:rsidRPr="00CC2259">
              <w:rPr>
                <w:sz w:val="22"/>
                <w:szCs w:val="22"/>
                <w:highlight w:val="yellow"/>
              </w:rPr>
            </w:r>
            <w:r w:rsidRPr="00CC2259">
              <w:rPr>
                <w:sz w:val="22"/>
                <w:szCs w:val="22"/>
                <w:highlight w:val="yellow"/>
              </w:rPr>
              <w:fldChar w:fldCharType="separate"/>
            </w:r>
            <w:r w:rsidRPr="00CC2259">
              <w:rPr>
                <w:noProof/>
                <w:sz w:val="22"/>
                <w:szCs w:val="22"/>
                <w:highlight w:val="yellow"/>
              </w:rPr>
              <w:t>Enter info</w:t>
            </w:r>
            <w:r w:rsidRPr="00CC2259">
              <w:rPr>
                <w:sz w:val="22"/>
                <w:szCs w:val="22"/>
                <w:highlight w:val="yellow"/>
              </w:rPr>
              <w:fldChar w:fldCharType="end"/>
            </w:r>
          </w:p>
        </w:tc>
        <w:tc>
          <w:tcPr>
            <w:tcW w:w="3240" w:type="dxa"/>
            <w:vAlign w:val="center"/>
          </w:tcPr>
          <w:p w14:paraId="3772AA4F" w14:textId="77777777" w:rsidR="000A1CBE" w:rsidRPr="00CC2259" w:rsidRDefault="000A1CBE" w:rsidP="007118A3">
            <w:pPr>
              <w:rPr>
                <w:sz w:val="22"/>
                <w:szCs w:val="22"/>
              </w:rPr>
            </w:pPr>
          </w:p>
        </w:tc>
        <w:tc>
          <w:tcPr>
            <w:tcW w:w="1093" w:type="dxa"/>
            <w:vAlign w:val="center"/>
          </w:tcPr>
          <w:p w14:paraId="44FC687F" w14:textId="77777777" w:rsidR="000A1CBE" w:rsidRPr="00CC2259" w:rsidRDefault="000A1CBE" w:rsidP="007118A3">
            <w:pPr>
              <w:rPr>
                <w:sz w:val="22"/>
                <w:szCs w:val="22"/>
              </w:rPr>
            </w:pPr>
          </w:p>
        </w:tc>
      </w:tr>
      <w:tr w:rsidR="000A1CBE" w:rsidRPr="00CC2259" w14:paraId="125FC307" w14:textId="77777777" w:rsidTr="007118A3">
        <w:trPr>
          <w:trHeight w:val="262"/>
        </w:trPr>
        <w:tc>
          <w:tcPr>
            <w:tcW w:w="3197" w:type="dxa"/>
            <w:vAlign w:val="center"/>
          </w:tcPr>
          <w:p w14:paraId="4EB4EFE0" w14:textId="77777777" w:rsidR="000A1CBE" w:rsidRPr="00CC2259" w:rsidRDefault="000A1CBE" w:rsidP="007118A3">
            <w:pPr>
              <w:rPr>
                <w:sz w:val="22"/>
                <w:szCs w:val="22"/>
                <w:highlight w:val="yellow"/>
              </w:rPr>
            </w:pPr>
            <w:r w:rsidRPr="00CC2259">
              <w:rPr>
                <w:sz w:val="22"/>
                <w:szCs w:val="22"/>
                <w:highlight w:val="yellow"/>
              </w:rPr>
              <w:fldChar w:fldCharType="begin">
                <w:ffData>
                  <w:name w:val="Text44"/>
                  <w:enabled/>
                  <w:calcOnExit w:val="0"/>
                  <w:textInput>
                    <w:default w:val="First, Last"/>
                  </w:textInput>
                </w:ffData>
              </w:fldChar>
            </w:r>
            <w:r w:rsidRPr="00CC2259">
              <w:rPr>
                <w:sz w:val="22"/>
                <w:szCs w:val="22"/>
                <w:highlight w:val="yellow"/>
              </w:rPr>
              <w:instrText xml:space="preserve"> FORMTEXT </w:instrText>
            </w:r>
            <w:r w:rsidRPr="00CC2259">
              <w:rPr>
                <w:sz w:val="22"/>
                <w:szCs w:val="22"/>
                <w:highlight w:val="yellow"/>
              </w:rPr>
            </w:r>
            <w:r w:rsidRPr="00CC2259">
              <w:rPr>
                <w:sz w:val="22"/>
                <w:szCs w:val="22"/>
                <w:highlight w:val="yellow"/>
              </w:rPr>
              <w:fldChar w:fldCharType="separate"/>
            </w:r>
            <w:r w:rsidRPr="00CC2259">
              <w:rPr>
                <w:noProof/>
                <w:sz w:val="22"/>
                <w:szCs w:val="22"/>
                <w:highlight w:val="yellow"/>
              </w:rPr>
              <w:t>First, Last</w:t>
            </w:r>
            <w:r w:rsidRPr="00CC2259">
              <w:rPr>
                <w:sz w:val="22"/>
                <w:szCs w:val="22"/>
                <w:highlight w:val="yellow"/>
              </w:rPr>
              <w:fldChar w:fldCharType="end"/>
            </w:r>
          </w:p>
        </w:tc>
        <w:tc>
          <w:tcPr>
            <w:tcW w:w="2545" w:type="dxa"/>
            <w:vAlign w:val="center"/>
          </w:tcPr>
          <w:p w14:paraId="0E634D21" w14:textId="77777777" w:rsidR="000A1CBE" w:rsidRPr="00CC2259" w:rsidRDefault="000A1CBE" w:rsidP="007118A3">
            <w:pPr>
              <w:rPr>
                <w:sz w:val="22"/>
                <w:szCs w:val="22"/>
              </w:rPr>
            </w:pPr>
            <w:r w:rsidRPr="00CC2259">
              <w:rPr>
                <w:sz w:val="22"/>
                <w:szCs w:val="22"/>
                <w:highlight w:val="yellow"/>
              </w:rPr>
              <w:fldChar w:fldCharType="begin">
                <w:ffData>
                  <w:name w:val="Text45"/>
                  <w:enabled/>
                  <w:calcOnExit w:val="0"/>
                  <w:textInput>
                    <w:default w:val="Enter info"/>
                  </w:textInput>
                </w:ffData>
              </w:fldChar>
            </w:r>
            <w:r w:rsidRPr="00CC2259">
              <w:rPr>
                <w:sz w:val="22"/>
                <w:szCs w:val="22"/>
                <w:highlight w:val="yellow"/>
              </w:rPr>
              <w:instrText xml:space="preserve"> FORMTEXT </w:instrText>
            </w:r>
            <w:r w:rsidRPr="00CC2259">
              <w:rPr>
                <w:sz w:val="22"/>
                <w:szCs w:val="22"/>
                <w:highlight w:val="yellow"/>
              </w:rPr>
            </w:r>
            <w:r w:rsidRPr="00CC2259">
              <w:rPr>
                <w:sz w:val="22"/>
                <w:szCs w:val="22"/>
                <w:highlight w:val="yellow"/>
              </w:rPr>
              <w:fldChar w:fldCharType="separate"/>
            </w:r>
            <w:r w:rsidRPr="00CC2259">
              <w:rPr>
                <w:noProof/>
                <w:sz w:val="22"/>
                <w:szCs w:val="22"/>
                <w:highlight w:val="yellow"/>
              </w:rPr>
              <w:t>Enter info</w:t>
            </w:r>
            <w:r w:rsidRPr="00CC2259">
              <w:rPr>
                <w:sz w:val="22"/>
                <w:szCs w:val="22"/>
                <w:highlight w:val="yellow"/>
              </w:rPr>
              <w:fldChar w:fldCharType="end"/>
            </w:r>
          </w:p>
        </w:tc>
        <w:tc>
          <w:tcPr>
            <w:tcW w:w="3240" w:type="dxa"/>
            <w:vAlign w:val="center"/>
          </w:tcPr>
          <w:p w14:paraId="12929BEB" w14:textId="77777777" w:rsidR="000A1CBE" w:rsidRPr="00CC2259" w:rsidRDefault="000A1CBE" w:rsidP="007118A3">
            <w:pPr>
              <w:rPr>
                <w:sz w:val="22"/>
                <w:szCs w:val="22"/>
              </w:rPr>
            </w:pPr>
          </w:p>
        </w:tc>
        <w:tc>
          <w:tcPr>
            <w:tcW w:w="1093" w:type="dxa"/>
            <w:vAlign w:val="center"/>
          </w:tcPr>
          <w:p w14:paraId="1D74514D" w14:textId="77777777" w:rsidR="000A1CBE" w:rsidRPr="00CC2259" w:rsidRDefault="000A1CBE" w:rsidP="007118A3">
            <w:pPr>
              <w:rPr>
                <w:sz w:val="22"/>
                <w:szCs w:val="22"/>
              </w:rPr>
            </w:pPr>
          </w:p>
        </w:tc>
      </w:tr>
      <w:tr w:rsidR="000A1CBE" w:rsidRPr="00CC2259" w14:paraId="5F8F58AC" w14:textId="77777777" w:rsidTr="007118A3">
        <w:trPr>
          <w:trHeight w:val="262"/>
        </w:trPr>
        <w:tc>
          <w:tcPr>
            <w:tcW w:w="3197" w:type="dxa"/>
            <w:vAlign w:val="center"/>
          </w:tcPr>
          <w:p w14:paraId="7EC9A507" w14:textId="77777777" w:rsidR="000A1CBE" w:rsidRPr="00CC2259" w:rsidRDefault="000A1CBE" w:rsidP="007118A3">
            <w:pPr>
              <w:rPr>
                <w:sz w:val="22"/>
                <w:szCs w:val="22"/>
                <w:highlight w:val="yellow"/>
              </w:rPr>
            </w:pPr>
            <w:r w:rsidRPr="00CC2259">
              <w:rPr>
                <w:sz w:val="22"/>
                <w:szCs w:val="22"/>
                <w:highlight w:val="yellow"/>
              </w:rPr>
              <w:fldChar w:fldCharType="begin">
                <w:ffData>
                  <w:name w:val="Text44"/>
                  <w:enabled/>
                  <w:calcOnExit w:val="0"/>
                  <w:textInput>
                    <w:default w:val="First, Last"/>
                  </w:textInput>
                </w:ffData>
              </w:fldChar>
            </w:r>
            <w:r w:rsidRPr="00CC2259">
              <w:rPr>
                <w:sz w:val="22"/>
                <w:szCs w:val="22"/>
                <w:highlight w:val="yellow"/>
              </w:rPr>
              <w:instrText xml:space="preserve"> FORMTEXT </w:instrText>
            </w:r>
            <w:r w:rsidRPr="00CC2259">
              <w:rPr>
                <w:sz w:val="22"/>
                <w:szCs w:val="22"/>
                <w:highlight w:val="yellow"/>
              </w:rPr>
            </w:r>
            <w:r w:rsidRPr="00CC2259">
              <w:rPr>
                <w:sz w:val="22"/>
                <w:szCs w:val="22"/>
                <w:highlight w:val="yellow"/>
              </w:rPr>
              <w:fldChar w:fldCharType="separate"/>
            </w:r>
            <w:r w:rsidRPr="00CC2259">
              <w:rPr>
                <w:noProof/>
                <w:sz w:val="22"/>
                <w:szCs w:val="22"/>
                <w:highlight w:val="yellow"/>
              </w:rPr>
              <w:t>First, Last</w:t>
            </w:r>
            <w:r w:rsidRPr="00CC2259">
              <w:rPr>
                <w:sz w:val="22"/>
                <w:szCs w:val="22"/>
                <w:highlight w:val="yellow"/>
              </w:rPr>
              <w:fldChar w:fldCharType="end"/>
            </w:r>
          </w:p>
        </w:tc>
        <w:tc>
          <w:tcPr>
            <w:tcW w:w="2545" w:type="dxa"/>
            <w:vAlign w:val="center"/>
          </w:tcPr>
          <w:p w14:paraId="18CCF44F" w14:textId="77777777" w:rsidR="000A1CBE" w:rsidRPr="00CC2259" w:rsidRDefault="000A1CBE" w:rsidP="007118A3">
            <w:pPr>
              <w:rPr>
                <w:sz w:val="22"/>
                <w:szCs w:val="22"/>
                <w:highlight w:val="yellow"/>
              </w:rPr>
            </w:pPr>
            <w:r w:rsidRPr="00CC2259">
              <w:rPr>
                <w:sz w:val="22"/>
                <w:szCs w:val="22"/>
                <w:highlight w:val="yellow"/>
              </w:rPr>
              <w:fldChar w:fldCharType="begin">
                <w:ffData>
                  <w:name w:val="Text45"/>
                  <w:enabled/>
                  <w:calcOnExit w:val="0"/>
                  <w:textInput>
                    <w:default w:val="Enter info"/>
                  </w:textInput>
                </w:ffData>
              </w:fldChar>
            </w:r>
            <w:r w:rsidRPr="00CC2259">
              <w:rPr>
                <w:sz w:val="22"/>
                <w:szCs w:val="22"/>
                <w:highlight w:val="yellow"/>
              </w:rPr>
              <w:instrText xml:space="preserve"> FORMTEXT </w:instrText>
            </w:r>
            <w:r w:rsidRPr="00CC2259">
              <w:rPr>
                <w:sz w:val="22"/>
                <w:szCs w:val="22"/>
                <w:highlight w:val="yellow"/>
              </w:rPr>
            </w:r>
            <w:r w:rsidRPr="00CC2259">
              <w:rPr>
                <w:sz w:val="22"/>
                <w:szCs w:val="22"/>
                <w:highlight w:val="yellow"/>
              </w:rPr>
              <w:fldChar w:fldCharType="separate"/>
            </w:r>
            <w:r w:rsidRPr="00CC2259">
              <w:rPr>
                <w:noProof/>
                <w:sz w:val="22"/>
                <w:szCs w:val="22"/>
                <w:highlight w:val="yellow"/>
              </w:rPr>
              <w:t>Enter info</w:t>
            </w:r>
            <w:r w:rsidRPr="00CC2259">
              <w:rPr>
                <w:sz w:val="22"/>
                <w:szCs w:val="22"/>
                <w:highlight w:val="yellow"/>
              </w:rPr>
              <w:fldChar w:fldCharType="end"/>
            </w:r>
          </w:p>
        </w:tc>
        <w:tc>
          <w:tcPr>
            <w:tcW w:w="3240" w:type="dxa"/>
            <w:vAlign w:val="center"/>
          </w:tcPr>
          <w:p w14:paraId="09C52A6F" w14:textId="77777777" w:rsidR="000A1CBE" w:rsidRPr="00CC2259" w:rsidRDefault="000A1CBE" w:rsidP="007118A3">
            <w:pPr>
              <w:rPr>
                <w:sz w:val="22"/>
                <w:szCs w:val="22"/>
              </w:rPr>
            </w:pPr>
          </w:p>
        </w:tc>
        <w:tc>
          <w:tcPr>
            <w:tcW w:w="1093" w:type="dxa"/>
            <w:vAlign w:val="center"/>
          </w:tcPr>
          <w:p w14:paraId="6BF98C7C" w14:textId="77777777" w:rsidR="000A1CBE" w:rsidRPr="00CC2259" w:rsidRDefault="000A1CBE" w:rsidP="007118A3">
            <w:pPr>
              <w:rPr>
                <w:sz w:val="22"/>
                <w:szCs w:val="22"/>
              </w:rPr>
            </w:pPr>
          </w:p>
        </w:tc>
      </w:tr>
      <w:tr w:rsidR="000A1CBE" w:rsidRPr="00CC2259" w14:paraId="296DEB50" w14:textId="77777777" w:rsidTr="007118A3">
        <w:trPr>
          <w:trHeight w:val="262"/>
        </w:trPr>
        <w:tc>
          <w:tcPr>
            <w:tcW w:w="3197" w:type="dxa"/>
            <w:vAlign w:val="center"/>
          </w:tcPr>
          <w:p w14:paraId="1949A06B" w14:textId="77777777" w:rsidR="000A1CBE" w:rsidRPr="00CC2259" w:rsidRDefault="000A1CBE" w:rsidP="007118A3">
            <w:pPr>
              <w:rPr>
                <w:sz w:val="22"/>
                <w:szCs w:val="22"/>
                <w:highlight w:val="yellow"/>
              </w:rPr>
            </w:pPr>
            <w:r w:rsidRPr="00CC2259">
              <w:rPr>
                <w:sz w:val="22"/>
                <w:szCs w:val="22"/>
                <w:highlight w:val="yellow"/>
              </w:rPr>
              <w:fldChar w:fldCharType="begin">
                <w:ffData>
                  <w:name w:val="Text44"/>
                  <w:enabled/>
                  <w:calcOnExit w:val="0"/>
                  <w:textInput>
                    <w:default w:val="First, Last"/>
                  </w:textInput>
                </w:ffData>
              </w:fldChar>
            </w:r>
            <w:r w:rsidRPr="00CC2259">
              <w:rPr>
                <w:sz w:val="22"/>
                <w:szCs w:val="22"/>
                <w:highlight w:val="yellow"/>
              </w:rPr>
              <w:instrText xml:space="preserve"> FORMTEXT </w:instrText>
            </w:r>
            <w:r w:rsidRPr="00CC2259">
              <w:rPr>
                <w:sz w:val="22"/>
                <w:szCs w:val="22"/>
                <w:highlight w:val="yellow"/>
              </w:rPr>
            </w:r>
            <w:r w:rsidRPr="00CC2259">
              <w:rPr>
                <w:sz w:val="22"/>
                <w:szCs w:val="22"/>
                <w:highlight w:val="yellow"/>
              </w:rPr>
              <w:fldChar w:fldCharType="separate"/>
            </w:r>
            <w:r w:rsidRPr="00CC2259">
              <w:rPr>
                <w:noProof/>
                <w:sz w:val="22"/>
                <w:szCs w:val="22"/>
                <w:highlight w:val="yellow"/>
              </w:rPr>
              <w:t>First, Last</w:t>
            </w:r>
            <w:r w:rsidRPr="00CC2259">
              <w:rPr>
                <w:sz w:val="22"/>
                <w:szCs w:val="22"/>
                <w:highlight w:val="yellow"/>
              </w:rPr>
              <w:fldChar w:fldCharType="end"/>
            </w:r>
          </w:p>
        </w:tc>
        <w:tc>
          <w:tcPr>
            <w:tcW w:w="2545" w:type="dxa"/>
            <w:vAlign w:val="center"/>
          </w:tcPr>
          <w:p w14:paraId="389BEBDC" w14:textId="77777777" w:rsidR="000A1CBE" w:rsidRPr="00CC2259" w:rsidRDefault="000A1CBE" w:rsidP="007118A3">
            <w:pPr>
              <w:rPr>
                <w:sz w:val="22"/>
                <w:szCs w:val="22"/>
                <w:highlight w:val="yellow"/>
              </w:rPr>
            </w:pPr>
            <w:r w:rsidRPr="00CC2259">
              <w:rPr>
                <w:sz w:val="22"/>
                <w:szCs w:val="22"/>
                <w:highlight w:val="yellow"/>
              </w:rPr>
              <w:fldChar w:fldCharType="begin">
                <w:ffData>
                  <w:name w:val="Text45"/>
                  <w:enabled/>
                  <w:calcOnExit w:val="0"/>
                  <w:textInput>
                    <w:default w:val="Enter info"/>
                  </w:textInput>
                </w:ffData>
              </w:fldChar>
            </w:r>
            <w:r w:rsidRPr="00CC2259">
              <w:rPr>
                <w:sz w:val="22"/>
                <w:szCs w:val="22"/>
                <w:highlight w:val="yellow"/>
              </w:rPr>
              <w:instrText xml:space="preserve"> FORMTEXT </w:instrText>
            </w:r>
            <w:r w:rsidRPr="00CC2259">
              <w:rPr>
                <w:sz w:val="22"/>
                <w:szCs w:val="22"/>
                <w:highlight w:val="yellow"/>
              </w:rPr>
            </w:r>
            <w:r w:rsidRPr="00CC2259">
              <w:rPr>
                <w:sz w:val="22"/>
                <w:szCs w:val="22"/>
                <w:highlight w:val="yellow"/>
              </w:rPr>
              <w:fldChar w:fldCharType="separate"/>
            </w:r>
            <w:r w:rsidRPr="00CC2259">
              <w:rPr>
                <w:noProof/>
                <w:sz w:val="22"/>
                <w:szCs w:val="22"/>
                <w:highlight w:val="yellow"/>
              </w:rPr>
              <w:t>Enter info</w:t>
            </w:r>
            <w:r w:rsidRPr="00CC2259">
              <w:rPr>
                <w:sz w:val="22"/>
                <w:szCs w:val="22"/>
                <w:highlight w:val="yellow"/>
              </w:rPr>
              <w:fldChar w:fldCharType="end"/>
            </w:r>
          </w:p>
        </w:tc>
        <w:tc>
          <w:tcPr>
            <w:tcW w:w="3240" w:type="dxa"/>
            <w:vAlign w:val="center"/>
          </w:tcPr>
          <w:p w14:paraId="50B4193C" w14:textId="77777777" w:rsidR="000A1CBE" w:rsidRPr="00CC2259" w:rsidRDefault="000A1CBE" w:rsidP="007118A3">
            <w:pPr>
              <w:rPr>
                <w:sz w:val="22"/>
                <w:szCs w:val="22"/>
              </w:rPr>
            </w:pPr>
          </w:p>
        </w:tc>
        <w:tc>
          <w:tcPr>
            <w:tcW w:w="1093" w:type="dxa"/>
            <w:vAlign w:val="center"/>
          </w:tcPr>
          <w:p w14:paraId="2838E31F" w14:textId="77777777" w:rsidR="000A1CBE" w:rsidRPr="00CC2259" w:rsidRDefault="000A1CBE" w:rsidP="007118A3">
            <w:pPr>
              <w:rPr>
                <w:sz w:val="22"/>
                <w:szCs w:val="22"/>
              </w:rPr>
            </w:pPr>
          </w:p>
        </w:tc>
      </w:tr>
    </w:tbl>
    <w:p w14:paraId="78E927BD" w14:textId="77777777" w:rsidR="000A1CBE" w:rsidRDefault="000A1CBE" w:rsidP="00173216"/>
    <w:p w14:paraId="23A66909" w14:textId="77777777" w:rsidR="000A1CBE" w:rsidRDefault="000A1CBE" w:rsidP="00173216"/>
    <w:p w14:paraId="42183CFC" w14:textId="77777777" w:rsidR="000A1CBE" w:rsidRDefault="000A1CBE" w:rsidP="00173216"/>
    <w:p w14:paraId="36E86AA9" w14:textId="77777777" w:rsidR="00EB3E34" w:rsidRDefault="000A1CBE" w:rsidP="00173216">
      <w:r>
        <w:br w:type="textWrapping" w:clear="all"/>
      </w:r>
    </w:p>
    <w:p w14:paraId="0D50AA71" w14:textId="77777777" w:rsidR="00EB3E34" w:rsidRDefault="00EB3E34" w:rsidP="00173216"/>
    <w:p w14:paraId="6AA76ABE" w14:textId="77777777" w:rsidR="00EB3E34" w:rsidRDefault="00EB3E34" w:rsidP="00173216"/>
    <w:p w14:paraId="33B6F5FB" w14:textId="77777777" w:rsidR="00EB3E34" w:rsidRDefault="00EB3E34" w:rsidP="00173216"/>
    <w:p w14:paraId="0D077ACC" w14:textId="77777777" w:rsidR="00EB3E34" w:rsidRDefault="00EB3E34" w:rsidP="00173216"/>
    <w:p w14:paraId="72FEAB10" w14:textId="77777777" w:rsidR="00EB3E34" w:rsidRDefault="00EB3E34" w:rsidP="00173216"/>
    <w:p w14:paraId="2EF5858A" w14:textId="77777777" w:rsidR="00EB3E34" w:rsidRDefault="00EB3E34" w:rsidP="00173216"/>
    <w:p w14:paraId="1C10DB5F" w14:textId="77777777" w:rsidR="00EB3E34" w:rsidRDefault="00EB3E34" w:rsidP="00173216"/>
    <w:p w14:paraId="4DBC95FD" w14:textId="77777777" w:rsidR="00EB3E34" w:rsidRDefault="00EB3E34" w:rsidP="00173216"/>
    <w:p w14:paraId="56D2F9E1" w14:textId="77777777" w:rsidR="00EB3E34" w:rsidRDefault="00EB3E34" w:rsidP="00173216"/>
    <w:p w14:paraId="76C906F3" w14:textId="77777777" w:rsidR="00EB3E34" w:rsidRDefault="00EB3E34" w:rsidP="00173216"/>
    <w:p w14:paraId="191C8CCB" w14:textId="77777777" w:rsidR="00EB3E34" w:rsidRDefault="00EB3E34" w:rsidP="00173216"/>
    <w:p w14:paraId="77520C9A" w14:textId="77777777" w:rsidR="00EB3E34" w:rsidRDefault="00EB3E34" w:rsidP="00173216"/>
    <w:p w14:paraId="21BA6D61" w14:textId="77777777" w:rsidR="00EB3E34" w:rsidRDefault="00EB3E34" w:rsidP="00173216"/>
    <w:p w14:paraId="0802D86A" w14:textId="77777777" w:rsidR="00EB3E34" w:rsidRDefault="00EB3E34" w:rsidP="00173216"/>
    <w:p w14:paraId="70351A7E" w14:textId="77777777" w:rsidR="00EB3E34" w:rsidRDefault="00EB3E34" w:rsidP="00173216"/>
    <w:p w14:paraId="4046589F" w14:textId="77777777" w:rsidR="00EB3E34" w:rsidRDefault="00EB3E34" w:rsidP="00173216"/>
    <w:p w14:paraId="65C2A78C" w14:textId="77777777" w:rsidR="00EB3E34" w:rsidRDefault="00EB3E34" w:rsidP="00173216"/>
    <w:p w14:paraId="77A29340" w14:textId="77777777" w:rsidR="00EB3E34" w:rsidRDefault="00EB3E34" w:rsidP="00173216"/>
    <w:p w14:paraId="32F805F2" w14:textId="77777777" w:rsidR="00EB3E34" w:rsidRDefault="00EB3E34" w:rsidP="00173216"/>
    <w:p w14:paraId="7008ECF4" w14:textId="77777777" w:rsidR="00EB3E34" w:rsidRDefault="00EB3E34" w:rsidP="00173216"/>
    <w:p w14:paraId="217736E4" w14:textId="77777777" w:rsidR="00EB3E34" w:rsidRDefault="00EB3E34" w:rsidP="00173216"/>
    <w:p w14:paraId="7581922E" w14:textId="77777777" w:rsidR="00EB3E34" w:rsidRDefault="00EB3E34" w:rsidP="00173216"/>
    <w:p w14:paraId="06D1E840" w14:textId="77777777" w:rsidR="00EB3E34" w:rsidRDefault="00EB3E34" w:rsidP="00173216"/>
    <w:p w14:paraId="3DC78457" w14:textId="77777777" w:rsidR="00EB3E34" w:rsidRDefault="00EB3E34" w:rsidP="00173216"/>
    <w:p w14:paraId="2A2CD413" w14:textId="77777777" w:rsidR="00EB3E34" w:rsidRDefault="00EB3E34" w:rsidP="00173216"/>
    <w:p w14:paraId="14D0A7E9" w14:textId="77777777" w:rsidR="00EB3E34" w:rsidRDefault="00EB3E34" w:rsidP="00173216"/>
    <w:p w14:paraId="23C6424E" w14:textId="77777777" w:rsidR="00EB3E34" w:rsidRDefault="00EB3E34" w:rsidP="00173216"/>
    <w:p w14:paraId="07EA67B5" w14:textId="77777777" w:rsidR="00EB3E34" w:rsidRDefault="00EB3E34" w:rsidP="00173216"/>
    <w:p w14:paraId="4699352A" w14:textId="77777777" w:rsidR="00EB3E34" w:rsidRDefault="00EB3E34" w:rsidP="00173216"/>
    <w:p w14:paraId="7E995EC0" w14:textId="77777777" w:rsidR="00EB3E34" w:rsidRDefault="00EB3E34" w:rsidP="00173216"/>
    <w:p w14:paraId="5CD4EB6D" w14:textId="77777777" w:rsidR="00EB3E34" w:rsidRDefault="00EB3E34" w:rsidP="00173216"/>
    <w:p w14:paraId="6F58A237" w14:textId="77777777" w:rsidR="00EB3E34" w:rsidRDefault="00EB3E34" w:rsidP="00173216"/>
    <w:p w14:paraId="36540E38" w14:textId="77777777" w:rsidR="00EB3E34" w:rsidRDefault="00EB3E34" w:rsidP="00173216"/>
    <w:p w14:paraId="51B24618" w14:textId="77777777" w:rsidR="00EB3E34" w:rsidRDefault="00EB3E34" w:rsidP="00173216"/>
    <w:p w14:paraId="3F37F90F" w14:textId="77777777" w:rsidR="00EB3E34" w:rsidRDefault="00EB3E34" w:rsidP="00173216"/>
    <w:p w14:paraId="615A9554" w14:textId="77777777" w:rsidR="00EB3E34" w:rsidRDefault="00EB3E34" w:rsidP="00173216"/>
    <w:p w14:paraId="6B1FB265" w14:textId="77777777" w:rsidR="00EB3E34" w:rsidRDefault="00EB3E34" w:rsidP="00173216"/>
    <w:p w14:paraId="3A0BC8B3" w14:textId="77777777" w:rsidR="00EB3E34" w:rsidRDefault="00EB3E34" w:rsidP="00173216"/>
    <w:p w14:paraId="711F462E" w14:textId="77777777" w:rsidR="00EB3E34" w:rsidRDefault="00EB3E34" w:rsidP="00173216"/>
    <w:p w14:paraId="57D433AB" w14:textId="77777777" w:rsidR="00EB3E34" w:rsidRDefault="00EB3E34" w:rsidP="00173216"/>
    <w:p w14:paraId="02CF02C3" w14:textId="77777777" w:rsidR="0080158A" w:rsidRDefault="0080158A" w:rsidP="00173216"/>
    <w:sdt>
      <w:sdtPr>
        <w:rPr>
          <w:sz w:val="22"/>
          <w:szCs w:val="22"/>
        </w:rPr>
        <w:id w:val="-256985242"/>
        <w:docPartObj>
          <w:docPartGallery w:val="Table of Contents"/>
          <w:docPartUnique/>
        </w:docPartObj>
      </w:sdtPr>
      <w:sdtEndPr>
        <w:rPr>
          <w:b/>
          <w:bCs/>
          <w:noProof/>
          <w:sz w:val="24"/>
          <w:szCs w:val="24"/>
        </w:rPr>
      </w:sdtEndPr>
      <w:sdtContent>
        <w:p w14:paraId="5AA9ABEF" w14:textId="77777777" w:rsidR="00173216" w:rsidRPr="004714F4" w:rsidRDefault="00173216" w:rsidP="00173216">
          <w:pPr>
            <w:rPr>
              <w:b/>
              <w:sz w:val="22"/>
              <w:szCs w:val="22"/>
            </w:rPr>
          </w:pPr>
          <w:r w:rsidRPr="004714F4">
            <w:rPr>
              <w:b/>
              <w:sz w:val="22"/>
              <w:szCs w:val="22"/>
            </w:rPr>
            <w:t xml:space="preserve">TABLE OF </w:t>
          </w:r>
          <w:r w:rsidRPr="004714F4">
            <w:rPr>
              <w:b/>
              <w:color w:val="000000" w:themeColor="text1"/>
              <w:sz w:val="22"/>
              <w:szCs w:val="22"/>
            </w:rPr>
            <w:t>CONTENTS</w:t>
          </w:r>
          <w:r w:rsidRPr="004714F4">
            <w:rPr>
              <w:b/>
              <w:sz w:val="22"/>
              <w:szCs w:val="22"/>
            </w:rPr>
            <w:t xml:space="preserve"> (</w:t>
          </w:r>
          <w:r w:rsidRPr="004714F4">
            <w:rPr>
              <w:b/>
              <w:sz w:val="22"/>
              <w:szCs w:val="22"/>
              <w:highlight w:val="yellow"/>
            </w:rPr>
            <w:t>will need to be updated after you fill in your lab specific information</w:t>
          </w:r>
          <w:r w:rsidRPr="004714F4">
            <w:rPr>
              <w:b/>
              <w:sz w:val="22"/>
              <w:szCs w:val="22"/>
            </w:rPr>
            <w:t>)</w:t>
          </w:r>
        </w:p>
        <w:p w14:paraId="3A35D967" w14:textId="77777777" w:rsidR="004714F4" w:rsidRPr="004714F4" w:rsidRDefault="00173216">
          <w:pPr>
            <w:pStyle w:val="TOC1"/>
            <w:tabs>
              <w:tab w:val="left" w:pos="440"/>
              <w:tab w:val="right" w:leader="dot" w:pos="10790"/>
            </w:tabs>
            <w:rPr>
              <w:rFonts w:ascii="Times New Roman" w:hAnsi="Times New Roman" w:cs="Times New Roman"/>
              <w:b/>
              <w:noProof/>
            </w:rPr>
          </w:pPr>
          <w:r w:rsidRPr="004714F4">
            <w:rPr>
              <w:rFonts w:ascii="Times New Roman" w:hAnsi="Times New Roman" w:cs="Times New Roman"/>
              <w:b/>
              <w:color w:val="000000" w:themeColor="text1"/>
            </w:rPr>
            <w:fldChar w:fldCharType="begin"/>
          </w:r>
          <w:r w:rsidRPr="004714F4">
            <w:rPr>
              <w:rFonts w:ascii="Times New Roman" w:hAnsi="Times New Roman" w:cs="Times New Roman"/>
              <w:b/>
              <w:color w:val="000000" w:themeColor="text1"/>
            </w:rPr>
            <w:instrText xml:space="preserve"> TOC \o "1-3" \h \z \u </w:instrText>
          </w:r>
          <w:r w:rsidRPr="004714F4">
            <w:rPr>
              <w:rFonts w:ascii="Times New Roman" w:hAnsi="Times New Roman" w:cs="Times New Roman"/>
              <w:b/>
              <w:color w:val="000000" w:themeColor="text1"/>
            </w:rPr>
            <w:fldChar w:fldCharType="separate"/>
          </w:r>
          <w:hyperlink w:anchor="_Toc428867506" w:history="1">
            <w:r w:rsidR="004714F4" w:rsidRPr="004714F4">
              <w:rPr>
                <w:rStyle w:val="Hyperlink"/>
                <w:rFonts w:ascii="Times New Roman" w:hAnsi="Times New Roman" w:cs="Times New Roman"/>
                <w:b/>
                <w:noProof/>
              </w:rPr>
              <w:t>A.</w:t>
            </w:r>
            <w:r w:rsidR="004714F4" w:rsidRPr="004714F4">
              <w:rPr>
                <w:rFonts w:ascii="Times New Roman" w:hAnsi="Times New Roman" w:cs="Times New Roman"/>
                <w:b/>
                <w:noProof/>
              </w:rPr>
              <w:tab/>
            </w:r>
            <w:r w:rsidR="004714F4" w:rsidRPr="004714F4">
              <w:rPr>
                <w:rStyle w:val="Hyperlink"/>
                <w:rFonts w:ascii="Times New Roman" w:hAnsi="Times New Roman" w:cs="Times New Roman"/>
                <w:b/>
                <w:noProof/>
              </w:rPr>
              <w:t>LAB CONTACTS AND TRAINING</w:t>
            </w:r>
            <w:r w:rsidR="004714F4" w:rsidRPr="004714F4">
              <w:rPr>
                <w:rFonts w:ascii="Times New Roman" w:hAnsi="Times New Roman" w:cs="Times New Roman"/>
                <w:b/>
                <w:noProof/>
                <w:webHidden/>
              </w:rPr>
              <w:tab/>
            </w:r>
            <w:r w:rsidR="004714F4" w:rsidRPr="004714F4">
              <w:rPr>
                <w:rFonts w:ascii="Times New Roman" w:hAnsi="Times New Roman" w:cs="Times New Roman"/>
                <w:b/>
                <w:noProof/>
                <w:webHidden/>
              </w:rPr>
              <w:fldChar w:fldCharType="begin"/>
            </w:r>
            <w:r w:rsidR="004714F4" w:rsidRPr="004714F4">
              <w:rPr>
                <w:rFonts w:ascii="Times New Roman" w:hAnsi="Times New Roman" w:cs="Times New Roman"/>
                <w:b/>
                <w:noProof/>
                <w:webHidden/>
              </w:rPr>
              <w:instrText xml:space="preserve"> PAGEREF _Toc428867506 \h </w:instrText>
            </w:r>
            <w:r w:rsidR="004714F4" w:rsidRPr="004714F4">
              <w:rPr>
                <w:rFonts w:ascii="Times New Roman" w:hAnsi="Times New Roman" w:cs="Times New Roman"/>
                <w:b/>
                <w:noProof/>
                <w:webHidden/>
              </w:rPr>
            </w:r>
            <w:r w:rsidR="004714F4" w:rsidRPr="004714F4">
              <w:rPr>
                <w:rFonts w:ascii="Times New Roman" w:hAnsi="Times New Roman" w:cs="Times New Roman"/>
                <w:b/>
                <w:noProof/>
                <w:webHidden/>
              </w:rPr>
              <w:fldChar w:fldCharType="separate"/>
            </w:r>
            <w:r w:rsidR="004714F4" w:rsidRPr="004714F4">
              <w:rPr>
                <w:rFonts w:ascii="Times New Roman" w:hAnsi="Times New Roman" w:cs="Times New Roman"/>
                <w:b/>
                <w:noProof/>
                <w:webHidden/>
              </w:rPr>
              <w:t>5</w:t>
            </w:r>
            <w:r w:rsidR="004714F4" w:rsidRPr="004714F4">
              <w:rPr>
                <w:rFonts w:ascii="Times New Roman" w:hAnsi="Times New Roman" w:cs="Times New Roman"/>
                <w:b/>
                <w:noProof/>
                <w:webHidden/>
              </w:rPr>
              <w:fldChar w:fldCharType="end"/>
            </w:r>
          </w:hyperlink>
        </w:p>
        <w:p w14:paraId="3EE20C46" w14:textId="77777777" w:rsidR="004714F4" w:rsidRPr="004714F4" w:rsidRDefault="00B34C60">
          <w:pPr>
            <w:pStyle w:val="TOC1"/>
            <w:tabs>
              <w:tab w:val="left" w:pos="440"/>
              <w:tab w:val="right" w:leader="dot" w:pos="10790"/>
            </w:tabs>
            <w:rPr>
              <w:rFonts w:ascii="Times New Roman" w:hAnsi="Times New Roman" w:cs="Times New Roman"/>
              <w:b/>
              <w:noProof/>
            </w:rPr>
          </w:pPr>
          <w:hyperlink w:anchor="_Toc428867507" w:history="1">
            <w:r w:rsidR="004714F4" w:rsidRPr="004714F4">
              <w:rPr>
                <w:rStyle w:val="Hyperlink"/>
                <w:rFonts w:ascii="Times New Roman" w:hAnsi="Times New Roman" w:cs="Times New Roman"/>
                <w:b/>
                <w:noProof/>
              </w:rPr>
              <w:t>B.</w:t>
            </w:r>
            <w:r w:rsidR="004714F4" w:rsidRPr="004714F4">
              <w:rPr>
                <w:rFonts w:ascii="Times New Roman" w:hAnsi="Times New Roman" w:cs="Times New Roman"/>
                <w:b/>
                <w:noProof/>
              </w:rPr>
              <w:tab/>
            </w:r>
            <w:r w:rsidR="004714F4" w:rsidRPr="004714F4">
              <w:rPr>
                <w:rStyle w:val="Hyperlink"/>
                <w:rFonts w:ascii="Times New Roman" w:hAnsi="Times New Roman" w:cs="Times New Roman"/>
                <w:b/>
                <w:noProof/>
              </w:rPr>
              <w:t>BACKGROUND</w:t>
            </w:r>
            <w:r w:rsidR="004714F4" w:rsidRPr="004714F4">
              <w:rPr>
                <w:rFonts w:ascii="Times New Roman" w:hAnsi="Times New Roman" w:cs="Times New Roman"/>
                <w:b/>
                <w:noProof/>
                <w:webHidden/>
              </w:rPr>
              <w:tab/>
            </w:r>
            <w:r w:rsidR="004714F4" w:rsidRPr="004714F4">
              <w:rPr>
                <w:rFonts w:ascii="Times New Roman" w:hAnsi="Times New Roman" w:cs="Times New Roman"/>
                <w:b/>
                <w:noProof/>
                <w:webHidden/>
              </w:rPr>
              <w:fldChar w:fldCharType="begin"/>
            </w:r>
            <w:r w:rsidR="004714F4" w:rsidRPr="004714F4">
              <w:rPr>
                <w:rFonts w:ascii="Times New Roman" w:hAnsi="Times New Roman" w:cs="Times New Roman"/>
                <w:b/>
                <w:noProof/>
                <w:webHidden/>
              </w:rPr>
              <w:instrText xml:space="preserve"> PAGEREF _Toc428867507 \h </w:instrText>
            </w:r>
            <w:r w:rsidR="004714F4" w:rsidRPr="004714F4">
              <w:rPr>
                <w:rFonts w:ascii="Times New Roman" w:hAnsi="Times New Roman" w:cs="Times New Roman"/>
                <w:b/>
                <w:noProof/>
                <w:webHidden/>
              </w:rPr>
            </w:r>
            <w:r w:rsidR="004714F4" w:rsidRPr="004714F4">
              <w:rPr>
                <w:rFonts w:ascii="Times New Roman" w:hAnsi="Times New Roman" w:cs="Times New Roman"/>
                <w:b/>
                <w:noProof/>
                <w:webHidden/>
              </w:rPr>
              <w:fldChar w:fldCharType="separate"/>
            </w:r>
            <w:r w:rsidR="004714F4" w:rsidRPr="004714F4">
              <w:rPr>
                <w:rFonts w:ascii="Times New Roman" w:hAnsi="Times New Roman" w:cs="Times New Roman"/>
                <w:b/>
                <w:noProof/>
                <w:webHidden/>
              </w:rPr>
              <w:t>6</w:t>
            </w:r>
            <w:r w:rsidR="004714F4" w:rsidRPr="004714F4">
              <w:rPr>
                <w:rFonts w:ascii="Times New Roman" w:hAnsi="Times New Roman" w:cs="Times New Roman"/>
                <w:b/>
                <w:noProof/>
                <w:webHidden/>
              </w:rPr>
              <w:fldChar w:fldCharType="end"/>
            </w:r>
          </w:hyperlink>
        </w:p>
        <w:p w14:paraId="00FDBAB1" w14:textId="77777777" w:rsidR="004714F4" w:rsidRPr="004714F4" w:rsidRDefault="00B34C60">
          <w:pPr>
            <w:pStyle w:val="TOC1"/>
            <w:tabs>
              <w:tab w:val="left" w:pos="440"/>
              <w:tab w:val="right" w:leader="dot" w:pos="10790"/>
            </w:tabs>
            <w:rPr>
              <w:rFonts w:ascii="Times New Roman" w:hAnsi="Times New Roman" w:cs="Times New Roman"/>
              <w:b/>
              <w:noProof/>
            </w:rPr>
          </w:pPr>
          <w:hyperlink w:anchor="_Toc428867508" w:history="1">
            <w:r w:rsidR="004714F4" w:rsidRPr="004714F4">
              <w:rPr>
                <w:rStyle w:val="Hyperlink"/>
                <w:rFonts w:ascii="Times New Roman" w:eastAsiaTheme="minorHAnsi" w:hAnsi="Times New Roman" w:cs="Times New Roman"/>
                <w:b/>
                <w:noProof/>
              </w:rPr>
              <w:t>C.</w:t>
            </w:r>
            <w:r w:rsidR="004714F4" w:rsidRPr="004714F4">
              <w:rPr>
                <w:rFonts w:ascii="Times New Roman" w:hAnsi="Times New Roman" w:cs="Times New Roman"/>
                <w:b/>
                <w:noProof/>
              </w:rPr>
              <w:tab/>
            </w:r>
            <w:r w:rsidR="004714F4" w:rsidRPr="004714F4">
              <w:rPr>
                <w:rStyle w:val="Hyperlink"/>
                <w:rFonts w:ascii="Times New Roman" w:eastAsiaTheme="minorHAnsi" w:hAnsi="Times New Roman" w:cs="Times New Roman"/>
                <w:b/>
                <w:noProof/>
              </w:rPr>
              <w:t>EXPOSURE RISK</w:t>
            </w:r>
            <w:r w:rsidR="004714F4" w:rsidRPr="004714F4">
              <w:rPr>
                <w:rFonts w:ascii="Times New Roman" w:hAnsi="Times New Roman" w:cs="Times New Roman"/>
                <w:b/>
                <w:noProof/>
                <w:webHidden/>
              </w:rPr>
              <w:tab/>
            </w:r>
            <w:r w:rsidR="004714F4" w:rsidRPr="004714F4">
              <w:rPr>
                <w:rFonts w:ascii="Times New Roman" w:hAnsi="Times New Roman" w:cs="Times New Roman"/>
                <w:b/>
                <w:noProof/>
                <w:webHidden/>
              </w:rPr>
              <w:fldChar w:fldCharType="begin"/>
            </w:r>
            <w:r w:rsidR="004714F4" w:rsidRPr="004714F4">
              <w:rPr>
                <w:rFonts w:ascii="Times New Roman" w:hAnsi="Times New Roman" w:cs="Times New Roman"/>
                <w:b/>
                <w:noProof/>
                <w:webHidden/>
              </w:rPr>
              <w:instrText xml:space="preserve"> PAGEREF _Toc428867508 \h </w:instrText>
            </w:r>
            <w:r w:rsidR="004714F4" w:rsidRPr="004714F4">
              <w:rPr>
                <w:rFonts w:ascii="Times New Roman" w:hAnsi="Times New Roman" w:cs="Times New Roman"/>
                <w:b/>
                <w:noProof/>
                <w:webHidden/>
              </w:rPr>
            </w:r>
            <w:r w:rsidR="004714F4" w:rsidRPr="004714F4">
              <w:rPr>
                <w:rFonts w:ascii="Times New Roman" w:hAnsi="Times New Roman" w:cs="Times New Roman"/>
                <w:b/>
                <w:noProof/>
                <w:webHidden/>
              </w:rPr>
              <w:fldChar w:fldCharType="separate"/>
            </w:r>
            <w:r w:rsidR="004714F4" w:rsidRPr="004714F4">
              <w:rPr>
                <w:rFonts w:ascii="Times New Roman" w:hAnsi="Times New Roman" w:cs="Times New Roman"/>
                <w:b/>
                <w:noProof/>
                <w:webHidden/>
              </w:rPr>
              <w:t>7</w:t>
            </w:r>
            <w:r w:rsidR="004714F4" w:rsidRPr="004714F4">
              <w:rPr>
                <w:rFonts w:ascii="Times New Roman" w:hAnsi="Times New Roman" w:cs="Times New Roman"/>
                <w:b/>
                <w:noProof/>
                <w:webHidden/>
              </w:rPr>
              <w:fldChar w:fldCharType="end"/>
            </w:r>
          </w:hyperlink>
        </w:p>
        <w:p w14:paraId="20EFC2F0" w14:textId="77777777" w:rsidR="004714F4" w:rsidRPr="004714F4" w:rsidRDefault="00B34C60">
          <w:pPr>
            <w:pStyle w:val="TOC1"/>
            <w:tabs>
              <w:tab w:val="left" w:pos="440"/>
              <w:tab w:val="right" w:leader="dot" w:pos="10790"/>
            </w:tabs>
            <w:rPr>
              <w:rFonts w:ascii="Times New Roman" w:hAnsi="Times New Roman" w:cs="Times New Roman"/>
              <w:b/>
              <w:noProof/>
            </w:rPr>
          </w:pPr>
          <w:hyperlink w:anchor="_Toc428867509" w:history="1">
            <w:r w:rsidR="004714F4" w:rsidRPr="004714F4">
              <w:rPr>
                <w:rStyle w:val="Hyperlink"/>
                <w:rFonts w:ascii="Times New Roman" w:eastAsiaTheme="minorHAnsi" w:hAnsi="Times New Roman" w:cs="Times New Roman"/>
                <w:b/>
                <w:noProof/>
              </w:rPr>
              <w:t>D.</w:t>
            </w:r>
            <w:r w:rsidR="004714F4" w:rsidRPr="004714F4">
              <w:rPr>
                <w:rFonts w:ascii="Times New Roman" w:hAnsi="Times New Roman" w:cs="Times New Roman"/>
                <w:b/>
                <w:noProof/>
              </w:rPr>
              <w:tab/>
            </w:r>
            <w:r w:rsidR="004714F4" w:rsidRPr="004714F4">
              <w:rPr>
                <w:rStyle w:val="Hyperlink"/>
                <w:rFonts w:ascii="Times New Roman" w:eastAsiaTheme="minorHAnsi" w:hAnsi="Times New Roman" w:cs="Times New Roman"/>
                <w:b/>
                <w:noProof/>
              </w:rPr>
              <w:t>INACTIVATION AND SURFACE DECONTAMINATION</w:t>
            </w:r>
            <w:r w:rsidR="004714F4" w:rsidRPr="004714F4">
              <w:rPr>
                <w:rFonts w:ascii="Times New Roman" w:hAnsi="Times New Roman" w:cs="Times New Roman"/>
                <w:b/>
                <w:noProof/>
                <w:webHidden/>
              </w:rPr>
              <w:tab/>
            </w:r>
            <w:r w:rsidR="004714F4" w:rsidRPr="004714F4">
              <w:rPr>
                <w:rFonts w:ascii="Times New Roman" w:hAnsi="Times New Roman" w:cs="Times New Roman"/>
                <w:b/>
                <w:noProof/>
                <w:webHidden/>
              </w:rPr>
              <w:fldChar w:fldCharType="begin"/>
            </w:r>
            <w:r w:rsidR="004714F4" w:rsidRPr="004714F4">
              <w:rPr>
                <w:rFonts w:ascii="Times New Roman" w:hAnsi="Times New Roman" w:cs="Times New Roman"/>
                <w:b/>
                <w:noProof/>
                <w:webHidden/>
              </w:rPr>
              <w:instrText xml:space="preserve"> PAGEREF _Toc428867509 \h </w:instrText>
            </w:r>
            <w:r w:rsidR="004714F4" w:rsidRPr="004714F4">
              <w:rPr>
                <w:rFonts w:ascii="Times New Roman" w:hAnsi="Times New Roman" w:cs="Times New Roman"/>
                <w:b/>
                <w:noProof/>
                <w:webHidden/>
              </w:rPr>
            </w:r>
            <w:r w:rsidR="004714F4" w:rsidRPr="004714F4">
              <w:rPr>
                <w:rFonts w:ascii="Times New Roman" w:hAnsi="Times New Roman" w:cs="Times New Roman"/>
                <w:b/>
                <w:noProof/>
                <w:webHidden/>
              </w:rPr>
              <w:fldChar w:fldCharType="separate"/>
            </w:r>
            <w:r w:rsidR="004714F4" w:rsidRPr="004714F4">
              <w:rPr>
                <w:rFonts w:ascii="Times New Roman" w:hAnsi="Times New Roman" w:cs="Times New Roman"/>
                <w:b/>
                <w:noProof/>
                <w:webHidden/>
              </w:rPr>
              <w:t>8</w:t>
            </w:r>
            <w:r w:rsidR="004714F4" w:rsidRPr="004714F4">
              <w:rPr>
                <w:rFonts w:ascii="Times New Roman" w:hAnsi="Times New Roman" w:cs="Times New Roman"/>
                <w:b/>
                <w:noProof/>
                <w:webHidden/>
              </w:rPr>
              <w:fldChar w:fldCharType="end"/>
            </w:r>
          </w:hyperlink>
        </w:p>
        <w:p w14:paraId="2916323A" w14:textId="77777777" w:rsidR="004714F4" w:rsidRPr="004714F4" w:rsidRDefault="00B34C60">
          <w:pPr>
            <w:pStyle w:val="TOC1"/>
            <w:tabs>
              <w:tab w:val="left" w:pos="440"/>
              <w:tab w:val="right" w:leader="dot" w:pos="10790"/>
            </w:tabs>
            <w:rPr>
              <w:rFonts w:ascii="Times New Roman" w:hAnsi="Times New Roman" w:cs="Times New Roman"/>
              <w:b/>
              <w:noProof/>
            </w:rPr>
          </w:pPr>
          <w:hyperlink w:anchor="_Toc428867510" w:history="1">
            <w:r w:rsidR="004714F4" w:rsidRPr="004714F4">
              <w:rPr>
                <w:rStyle w:val="Hyperlink"/>
                <w:rFonts w:ascii="Times New Roman" w:eastAsiaTheme="minorHAnsi" w:hAnsi="Times New Roman" w:cs="Times New Roman"/>
                <w:b/>
                <w:noProof/>
              </w:rPr>
              <w:t>E.</w:t>
            </w:r>
            <w:r w:rsidR="004714F4" w:rsidRPr="004714F4">
              <w:rPr>
                <w:rFonts w:ascii="Times New Roman" w:hAnsi="Times New Roman" w:cs="Times New Roman"/>
                <w:b/>
                <w:noProof/>
              </w:rPr>
              <w:tab/>
            </w:r>
            <w:r w:rsidR="004714F4" w:rsidRPr="004714F4">
              <w:rPr>
                <w:rStyle w:val="Hyperlink"/>
                <w:rFonts w:ascii="Times New Roman" w:eastAsiaTheme="minorHAnsi" w:hAnsi="Times New Roman" w:cs="Times New Roman"/>
                <w:b/>
                <w:noProof/>
              </w:rPr>
              <w:t>BIOSAFETY REQUIREMENTS AND PROCEDURES</w:t>
            </w:r>
            <w:r w:rsidR="004714F4" w:rsidRPr="004714F4">
              <w:rPr>
                <w:rFonts w:ascii="Times New Roman" w:hAnsi="Times New Roman" w:cs="Times New Roman"/>
                <w:b/>
                <w:noProof/>
                <w:webHidden/>
              </w:rPr>
              <w:tab/>
            </w:r>
            <w:r w:rsidR="004714F4" w:rsidRPr="004714F4">
              <w:rPr>
                <w:rFonts w:ascii="Times New Roman" w:hAnsi="Times New Roman" w:cs="Times New Roman"/>
                <w:b/>
                <w:noProof/>
                <w:webHidden/>
              </w:rPr>
              <w:fldChar w:fldCharType="begin"/>
            </w:r>
            <w:r w:rsidR="004714F4" w:rsidRPr="004714F4">
              <w:rPr>
                <w:rFonts w:ascii="Times New Roman" w:hAnsi="Times New Roman" w:cs="Times New Roman"/>
                <w:b/>
                <w:noProof/>
                <w:webHidden/>
              </w:rPr>
              <w:instrText xml:space="preserve"> PAGEREF _Toc428867510 \h </w:instrText>
            </w:r>
            <w:r w:rsidR="004714F4" w:rsidRPr="004714F4">
              <w:rPr>
                <w:rFonts w:ascii="Times New Roman" w:hAnsi="Times New Roman" w:cs="Times New Roman"/>
                <w:b/>
                <w:noProof/>
                <w:webHidden/>
              </w:rPr>
            </w:r>
            <w:r w:rsidR="004714F4" w:rsidRPr="004714F4">
              <w:rPr>
                <w:rFonts w:ascii="Times New Roman" w:hAnsi="Times New Roman" w:cs="Times New Roman"/>
                <w:b/>
                <w:noProof/>
                <w:webHidden/>
              </w:rPr>
              <w:fldChar w:fldCharType="separate"/>
            </w:r>
            <w:r w:rsidR="004714F4" w:rsidRPr="004714F4">
              <w:rPr>
                <w:rFonts w:ascii="Times New Roman" w:hAnsi="Times New Roman" w:cs="Times New Roman"/>
                <w:b/>
                <w:noProof/>
                <w:webHidden/>
              </w:rPr>
              <w:t>9</w:t>
            </w:r>
            <w:r w:rsidR="004714F4" w:rsidRPr="004714F4">
              <w:rPr>
                <w:rFonts w:ascii="Times New Roman" w:hAnsi="Times New Roman" w:cs="Times New Roman"/>
                <w:b/>
                <w:noProof/>
                <w:webHidden/>
              </w:rPr>
              <w:fldChar w:fldCharType="end"/>
            </w:r>
          </w:hyperlink>
        </w:p>
        <w:p w14:paraId="5391B386" w14:textId="77777777" w:rsidR="004714F4" w:rsidRPr="004714F4" w:rsidRDefault="00B34C60">
          <w:pPr>
            <w:pStyle w:val="TOC1"/>
            <w:tabs>
              <w:tab w:val="left" w:pos="440"/>
              <w:tab w:val="right" w:leader="dot" w:pos="10790"/>
            </w:tabs>
            <w:rPr>
              <w:rFonts w:ascii="Times New Roman" w:hAnsi="Times New Roman" w:cs="Times New Roman"/>
              <w:b/>
              <w:noProof/>
            </w:rPr>
          </w:pPr>
          <w:hyperlink w:anchor="_Toc428867511" w:history="1">
            <w:r w:rsidR="004714F4" w:rsidRPr="004714F4">
              <w:rPr>
                <w:rStyle w:val="Hyperlink"/>
                <w:rFonts w:ascii="Times New Roman" w:hAnsi="Times New Roman" w:cs="Times New Roman"/>
                <w:b/>
                <w:noProof/>
              </w:rPr>
              <w:t>F.</w:t>
            </w:r>
            <w:r w:rsidR="004714F4" w:rsidRPr="004714F4">
              <w:rPr>
                <w:rFonts w:ascii="Times New Roman" w:hAnsi="Times New Roman" w:cs="Times New Roman"/>
                <w:b/>
                <w:noProof/>
              </w:rPr>
              <w:tab/>
            </w:r>
            <w:r w:rsidR="004714F4" w:rsidRPr="004714F4">
              <w:rPr>
                <w:rStyle w:val="Hyperlink"/>
                <w:rFonts w:ascii="Times New Roman" w:hAnsi="Times New Roman" w:cs="Times New Roman"/>
                <w:b/>
                <w:noProof/>
              </w:rPr>
              <w:t xml:space="preserve">SAFETY SOPS FOR THE </w:t>
            </w:r>
            <w:r w:rsidR="004714F4" w:rsidRPr="004714F4">
              <w:rPr>
                <w:rStyle w:val="Hyperlink"/>
                <w:rFonts w:ascii="Times New Roman" w:hAnsi="Times New Roman" w:cs="Times New Roman"/>
                <w:b/>
                <w:i/>
                <w:noProof/>
                <w:highlight w:val="yellow"/>
              </w:rPr>
              <w:t>PI NAME</w:t>
            </w:r>
            <w:r w:rsidR="004714F4" w:rsidRPr="004714F4">
              <w:rPr>
                <w:rStyle w:val="Hyperlink"/>
                <w:rFonts w:ascii="Times New Roman" w:hAnsi="Times New Roman" w:cs="Times New Roman"/>
                <w:b/>
                <w:noProof/>
              </w:rPr>
              <w:t xml:space="preserve"> LABORATORY WHEN USING BSL-2 AGENTS</w:t>
            </w:r>
            <w:r w:rsidR="004714F4" w:rsidRPr="004714F4">
              <w:rPr>
                <w:rFonts w:ascii="Times New Roman" w:hAnsi="Times New Roman" w:cs="Times New Roman"/>
                <w:b/>
                <w:noProof/>
                <w:webHidden/>
              </w:rPr>
              <w:tab/>
            </w:r>
            <w:r w:rsidR="004714F4" w:rsidRPr="004714F4">
              <w:rPr>
                <w:rFonts w:ascii="Times New Roman" w:hAnsi="Times New Roman" w:cs="Times New Roman"/>
                <w:b/>
                <w:noProof/>
                <w:webHidden/>
              </w:rPr>
              <w:fldChar w:fldCharType="begin"/>
            </w:r>
            <w:r w:rsidR="004714F4" w:rsidRPr="004714F4">
              <w:rPr>
                <w:rFonts w:ascii="Times New Roman" w:hAnsi="Times New Roman" w:cs="Times New Roman"/>
                <w:b/>
                <w:noProof/>
                <w:webHidden/>
              </w:rPr>
              <w:instrText xml:space="preserve"> PAGEREF _Toc428867511 \h </w:instrText>
            </w:r>
            <w:r w:rsidR="004714F4" w:rsidRPr="004714F4">
              <w:rPr>
                <w:rFonts w:ascii="Times New Roman" w:hAnsi="Times New Roman" w:cs="Times New Roman"/>
                <w:b/>
                <w:noProof/>
                <w:webHidden/>
              </w:rPr>
            </w:r>
            <w:r w:rsidR="004714F4" w:rsidRPr="004714F4">
              <w:rPr>
                <w:rFonts w:ascii="Times New Roman" w:hAnsi="Times New Roman" w:cs="Times New Roman"/>
                <w:b/>
                <w:noProof/>
                <w:webHidden/>
              </w:rPr>
              <w:fldChar w:fldCharType="separate"/>
            </w:r>
            <w:r w:rsidR="004714F4" w:rsidRPr="004714F4">
              <w:rPr>
                <w:rFonts w:ascii="Times New Roman" w:hAnsi="Times New Roman" w:cs="Times New Roman"/>
                <w:b/>
                <w:noProof/>
                <w:webHidden/>
              </w:rPr>
              <w:t>14</w:t>
            </w:r>
            <w:r w:rsidR="004714F4" w:rsidRPr="004714F4">
              <w:rPr>
                <w:rFonts w:ascii="Times New Roman" w:hAnsi="Times New Roman" w:cs="Times New Roman"/>
                <w:b/>
                <w:noProof/>
                <w:webHidden/>
              </w:rPr>
              <w:fldChar w:fldCharType="end"/>
            </w:r>
          </w:hyperlink>
        </w:p>
        <w:p w14:paraId="17A0F2B6" w14:textId="77777777" w:rsidR="004714F4" w:rsidRPr="004714F4" w:rsidRDefault="00B34C60">
          <w:pPr>
            <w:pStyle w:val="TOC1"/>
            <w:tabs>
              <w:tab w:val="right" w:leader="dot" w:pos="10790"/>
            </w:tabs>
            <w:rPr>
              <w:rFonts w:ascii="Times New Roman" w:hAnsi="Times New Roman" w:cs="Times New Roman"/>
              <w:b/>
              <w:noProof/>
            </w:rPr>
          </w:pPr>
          <w:hyperlink w:anchor="_Toc428867512" w:history="1">
            <w:r w:rsidR="004714F4" w:rsidRPr="004714F4">
              <w:rPr>
                <w:rStyle w:val="Hyperlink"/>
                <w:rFonts w:ascii="Times New Roman" w:eastAsiaTheme="minorHAnsi" w:hAnsi="Times New Roman" w:cs="Times New Roman"/>
                <w:b/>
                <w:noProof/>
              </w:rPr>
              <w:t>APPENDIX I: IMPORTANT CONTACT INFORMATION</w:t>
            </w:r>
            <w:r w:rsidR="004714F4" w:rsidRPr="004714F4">
              <w:rPr>
                <w:rFonts w:ascii="Times New Roman" w:hAnsi="Times New Roman" w:cs="Times New Roman"/>
                <w:b/>
                <w:noProof/>
                <w:webHidden/>
              </w:rPr>
              <w:tab/>
            </w:r>
            <w:r w:rsidR="004714F4" w:rsidRPr="004714F4">
              <w:rPr>
                <w:rFonts w:ascii="Times New Roman" w:hAnsi="Times New Roman" w:cs="Times New Roman"/>
                <w:b/>
                <w:noProof/>
                <w:webHidden/>
              </w:rPr>
              <w:fldChar w:fldCharType="begin"/>
            </w:r>
            <w:r w:rsidR="004714F4" w:rsidRPr="004714F4">
              <w:rPr>
                <w:rFonts w:ascii="Times New Roman" w:hAnsi="Times New Roman" w:cs="Times New Roman"/>
                <w:b/>
                <w:noProof/>
                <w:webHidden/>
              </w:rPr>
              <w:instrText xml:space="preserve"> PAGEREF _Toc428867512 \h </w:instrText>
            </w:r>
            <w:r w:rsidR="004714F4" w:rsidRPr="004714F4">
              <w:rPr>
                <w:rFonts w:ascii="Times New Roman" w:hAnsi="Times New Roman" w:cs="Times New Roman"/>
                <w:b/>
                <w:noProof/>
                <w:webHidden/>
              </w:rPr>
            </w:r>
            <w:r w:rsidR="004714F4" w:rsidRPr="004714F4">
              <w:rPr>
                <w:rFonts w:ascii="Times New Roman" w:hAnsi="Times New Roman" w:cs="Times New Roman"/>
                <w:b/>
                <w:noProof/>
                <w:webHidden/>
              </w:rPr>
              <w:fldChar w:fldCharType="separate"/>
            </w:r>
            <w:r w:rsidR="004714F4" w:rsidRPr="004714F4">
              <w:rPr>
                <w:rFonts w:ascii="Times New Roman" w:hAnsi="Times New Roman" w:cs="Times New Roman"/>
                <w:b/>
                <w:noProof/>
                <w:webHidden/>
              </w:rPr>
              <w:t>18</w:t>
            </w:r>
            <w:r w:rsidR="004714F4" w:rsidRPr="004714F4">
              <w:rPr>
                <w:rFonts w:ascii="Times New Roman" w:hAnsi="Times New Roman" w:cs="Times New Roman"/>
                <w:b/>
                <w:noProof/>
                <w:webHidden/>
              </w:rPr>
              <w:fldChar w:fldCharType="end"/>
            </w:r>
          </w:hyperlink>
        </w:p>
        <w:p w14:paraId="148BF5CE" w14:textId="77777777" w:rsidR="004714F4" w:rsidRPr="004714F4" w:rsidRDefault="00B34C60">
          <w:pPr>
            <w:pStyle w:val="TOC1"/>
            <w:tabs>
              <w:tab w:val="right" w:leader="dot" w:pos="10790"/>
            </w:tabs>
            <w:rPr>
              <w:rFonts w:ascii="Times New Roman" w:hAnsi="Times New Roman" w:cs="Times New Roman"/>
              <w:b/>
              <w:noProof/>
            </w:rPr>
          </w:pPr>
          <w:hyperlink w:anchor="_Toc428867513" w:history="1">
            <w:r w:rsidR="004714F4" w:rsidRPr="004714F4">
              <w:rPr>
                <w:rStyle w:val="Hyperlink"/>
                <w:rFonts w:ascii="Times New Roman" w:hAnsi="Times New Roman" w:cs="Times New Roman"/>
                <w:b/>
                <w:noProof/>
              </w:rPr>
              <w:t>APPENDIX II: SPILL RESPONSE CUE CARDS</w:t>
            </w:r>
            <w:r w:rsidR="004714F4" w:rsidRPr="004714F4">
              <w:rPr>
                <w:rFonts w:ascii="Times New Roman" w:hAnsi="Times New Roman" w:cs="Times New Roman"/>
                <w:b/>
                <w:noProof/>
                <w:webHidden/>
              </w:rPr>
              <w:tab/>
            </w:r>
            <w:r w:rsidR="004714F4" w:rsidRPr="004714F4">
              <w:rPr>
                <w:rFonts w:ascii="Times New Roman" w:hAnsi="Times New Roman" w:cs="Times New Roman"/>
                <w:b/>
                <w:noProof/>
                <w:webHidden/>
              </w:rPr>
              <w:fldChar w:fldCharType="begin"/>
            </w:r>
            <w:r w:rsidR="004714F4" w:rsidRPr="004714F4">
              <w:rPr>
                <w:rFonts w:ascii="Times New Roman" w:hAnsi="Times New Roman" w:cs="Times New Roman"/>
                <w:b/>
                <w:noProof/>
                <w:webHidden/>
              </w:rPr>
              <w:instrText xml:space="preserve"> PAGEREF _Toc428867513 \h </w:instrText>
            </w:r>
            <w:r w:rsidR="004714F4" w:rsidRPr="004714F4">
              <w:rPr>
                <w:rFonts w:ascii="Times New Roman" w:hAnsi="Times New Roman" w:cs="Times New Roman"/>
                <w:b/>
                <w:noProof/>
                <w:webHidden/>
              </w:rPr>
            </w:r>
            <w:r w:rsidR="004714F4" w:rsidRPr="004714F4">
              <w:rPr>
                <w:rFonts w:ascii="Times New Roman" w:hAnsi="Times New Roman" w:cs="Times New Roman"/>
                <w:b/>
                <w:noProof/>
                <w:webHidden/>
              </w:rPr>
              <w:fldChar w:fldCharType="separate"/>
            </w:r>
            <w:r w:rsidR="004714F4" w:rsidRPr="004714F4">
              <w:rPr>
                <w:rFonts w:ascii="Times New Roman" w:hAnsi="Times New Roman" w:cs="Times New Roman"/>
                <w:b/>
                <w:noProof/>
                <w:webHidden/>
              </w:rPr>
              <w:t>19</w:t>
            </w:r>
            <w:r w:rsidR="004714F4" w:rsidRPr="004714F4">
              <w:rPr>
                <w:rFonts w:ascii="Times New Roman" w:hAnsi="Times New Roman" w:cs="Times New Roman"/>
                <w:b/>
                <w:noProof/>
                <w:webHidden/>
              </w:rPr>
              <w:fldChar w:fldCharType="end"/>
            </w:r>
          </w:hyperlink>
        </w:p>
        <w:p w14:paraId="58619077" w14:textId="77777777" w:rsidR="004714F4" w:rsidRPr="004714F4" w:rsidRDefault="00B34C60">
          <w:pPr>
            <w:pStyle w:val="TOC1"/>
            <w:tabs>
              <w:tab w:val="right" w:leader="dot" w:pos="10790"/>
            </w:tabs>
            <w:rPr>
              <w:rFonts w:ascii="Times New Roman" w:hAnsi="Times New Roman" w:cs="Times New Roman"/>
              <w:b/>
              <w:noProof/>
            </w:rPr>
          </w:pPr>
          <w:hyperlink w:anchor="_Toc428867514" w:history="1">
            <w:r w:rsidR="004714F4" w:rsidRPr="004714F4">
              <w:rPr>
                <w:rStyle w:val="Hyperlink"/>
                <w:rFonts w:ascii="Times New Roman" w:hAnsi="Times New Roman" w:cs="Times New Roman"/>
                <w:b/>
                <w:noProof/>
              </w:rPr>
              <w:t>APPENDIX III: DOOR SIGNAGE</w:t>
            </w:r>
            <w:r w:rsidR="004714F4" w:rsidRPr="004714F4">
              <w:rPr>
                <w:rFonts w:ascii="Times New Roman" w:hAnsi="Times New Roman" w:cs="Times New Roman"/>
                <w:b/>
                <w:noProof/>
                <w:webHidden/>
              </w:rPr>
              <w:tab/>
            </w:r>
            <w:r w:rsidR="004714F4" w:rsidRPr="004714F4">
              <w:rPr>
                <w:rFonts w:ascii="Times New Roman" w:hAnsi="Times New Roman" w:cs="Times New Roman"/>
                <w:b/>
                <w:noProof/>
                <w:webHidden/>
              </w:rPr>
              <w:fldChar w:fldCharType="begin"/>
            </w:r>
            <w:r w:rsidR="004714F4" w:rsidRPr="004714F4">
              <w:rPr>
                <w:rFonts w:ascii="Times New Roman" w:hAnsi="Times New Roman" w:cs="Times New Roman"/>
                <w:b/>
                <w:noProof/>
                <w:webHidden/>
              </w:rPr>
              <w:instrText xml:space="preserve"> PAGEREF _Toc428867514 \h </w:instrText>
            </w:r>
            <w:r w:rsidR="004714F4" w:rsidRPr="004714F4">
              <w:rPr>
                <w:rFonts w:ascii="Times New Roman" w:hAnsi="Times New Roman" w:cs="Times New Roman"/>
                <w:b/>
                <w:noProof/>
                <w:webHidden/>
              </w:rPr>
            </w:r>
            <w:r w:rsidR="004714F4" w:rsidRPr="004714F4">
              <w:rPr>
                <w:rFonts w:ascii="Times New Roman" w:hAnsi="Times New Roman" w:cs="Times New Roman"/>
                <w:b/>
                <w:noProof/>
                <w:webHidden/>
              </w:rPr>
              <w:fldChar w:fldCharType="separate"/>
            </w:r>
            <w:r w:rsidR="004714F4" w:rsidRPr="004714F4">
              <w:rPr>
                <w:rFonts w:ascii="Times New Roman" w:hAnsi="Times New Roman" w:cs="Times New Roman"/>
                <w:b/>
                <w:noProof/>
                <w:webHidden/>
              </w:rPr>
              <w:t>22</w:t>
            </w:r>
            <w:r w:rsidR="004714F4" w:rsidRPr="004714F4">
              <w:rPr>
                <w:rFonts w:ascii="Times New Roman" w:hAnsi="Times New Roman" w:cs="Times New Roman"/>
                <w:b/>
                <w:noProof/>
                <w:webHidden/>
              </w:rPr>
              <w:fldChar w:fldCharType="end"/>
            </w:r>
          </w:hyperlink>
        </w:p>
        <w:p w14:paraId="31EFFAA6" w14:textId="77777777" w:rsidR="004714F4" w:rsidRPr="004714F4" w:rsidRDefault="00B34C60">
          <w:pPr>
            <w:pStyle w:val="TOC1"/>
            <w:tabs>
              <w:tab w:val="right" w:leader="dot" w:pos="10790"/>
            </w:tabs>
            <w:rPr>
              <w:rFonts w:ascii="Times New Roman" w:hAnsi="Times New Roman" w:cs="Times New Roman"/>
              <w:b/>
              <w:noProof/>
            </w:rPr>
          </w:pPr>
          <w:hyperlink w:anchor="_Toc428867515" w:history="1">
            <w:r w:rsidR="004714F4" w:rsidRPr="004714F4">
              <w:rPr>
                <w:rStyle w:val="Hyperlink"/>
                <w:rFonts w:ascii="Times New Roman" w:hAnsi="Times New Roman" w:cs="Times New Roman"/>
                <w:b/>
                <w:noProof/>
              </w:rPr>
              <w:t>APPENDIX IV: TRAINING CERTIFICATES</w:t>
            </w:r>
            <w:r w:rsidR="004714F4" w:rsidRPr="004714F4">
              <w:rPr>
                <w:rFonts w:ascii="Times New Roman" w:hAnsi="Times New Roman" w:cs="Times New Roman"/>
                <w:b/>
                <w:noProof/>
                <w:webHidden/>
              </w:rPr>
              <w:tab/>
            </w:r>
            <w:r w:rsidR="004714F4" w:rsidRPr="004714F4">
              <w:rPr>
                <w:rFonts w:ascii="Times New Roman" w:hAnsi="Times New Roman" w:cs="Times New Roman"/>
                <w:b/>
                <w:noProof/>
                <w:webHidden/>
              </w:rPr>
              <w:fldChar w:fldCharType="begin"/>
            </w:r>
            <w:r w:rsidR="004714F4" w:rsidRPr="004714F4">
              <w:rPr>
                <w:rFonts w:ascii="Times New Roman" w:hAnsi="Times New Roman" w:cs="Times New Roman"/>
                <w:b/>
                <w:noProof/>
                <w:webHidden/>
              </w:rPr>
              <w:instrText xml:space="preserve"> PAGEREF _Toc428867515 \h </w:instrText>
            </w:r>
            <w:r w:rsidR="004714F4" w:rsidRPr="004714F4">
              <w:rPr>
                <w:rFonts w:ascii="Times New Roman" w:hAnsi="Times New Roman" w:cs="Times New Roman"/>
                <w:b/>
                <w:noProof/>
                <w:webHidden/>
              </w:rPr>
            </w:r>
            <w:r w:rsidR="004714F4" w:rsidRPr="004714F4">
              <w:rPr>
                <w:rFonts w:ascii="Times New Roman" w:hAnsi="Times New Roman" w:cs="Times New Roman"/>
                <w:b/>
                <w:noProof/>
                <w:webHidden/>
              </w:rPr>
              <w:fldChar w:fldCharType="separate"/>
            </w:r>
            <w:r w:rsidR="004714F4" w:rsidRPr="004714F4">
              <w:rPr>
                <w:rFonts w:ascii="Times New Roman" w:hAnsi="Times New Roman" w:cs="Times New Roman"/>
                <w:b/>
                <w:noProof/>
                <w:webHidden/>
              </w:rPr>
              <w:t>23</w:t>
            </w:r>
            <w:r w:rsidR="004714F4" w:rsidRPr="004714F4">
              <w:rPr>
                <w:rFonts w:ascii="Times New Roman" w:hAnsi="Times New Roman" w:cs="Times New Roman"/>
                <w:b/>
                <w:noProof/>
                <w:webHidden/>
              </w:rPr>
              <w:fldChar w:fldCharType="end"/>
            </w:r>
          </w:hyperlink>
        </w:p>
        <w:p w14:paraId="5E6F8ED7" w14:textId="77777777" w:rsidR="004714F4" w:rsidRPr="004714F4" w:rsidRDefault="00B34C60">
          <w:pPr>
            <w:pStyle w:val="TOC1"/>
            <w:tabs>
              <w:tab w:val="right" w:leader="dot" w:pos="10790"/>
            </w:tabs>
            <w:rPr>
              <w:rFonts w:ascii="Times New Roman" w:hAnsi="Times New Roman" w:cs="Times New Roman"/>
              <w:b/>
              <w:noProof/>
            </w:rPr>
          </w:pPr>
          <w:hyperlink w:anchor="_Toc428867516" w:history="1">
            <w:r w:rsidR="004714F4" w:rsidRPr="004714F4">
              <w:rPr>
                <w:rStyle w:val="Hyperlink"/>
                <w:rFonts w:ascii="Times New Roman" w:hAnsi="Times New Roman" w:cs="Times New Roman"/>
                <w:b/>
                <w:noProof/>
              </w:rPr>
              <w:t>APPENDIX V:  IBC PROTOCOL AND APPROVAL</w:t>
            </w:r>
            <w:r w:rsidR="004714F4" w:rsidRPr="004714F4">
              <w:rPr>
                <w:rFonts w:ascii="Times New Roman" w:hAnsi="Times New Roman" w:cs="Times New Roman"/>
                <w:b/>
                <w:noProof/>
                <w:webHidden/>
              </w:rPr>
              <w:tab/>
            </w:r>
            <w:r w:rsidR="004714F4" w:rsidRPr="004714F4">
              <w:rPr>
                <w:rFonts w:ascii="Times New Roman" w:hAnsi="Times New Roman" w:cs="Times New Roman"/>
                <w:b/>
                <w:noProof/>
                <w:webHidden/>
              </w:rPr>
              <w:fldChar w:fldCharType="begin"/>
            </w:r>
            <w:r w:rsidR="004714F4" w:rsidRPr="004714F4">
              <w:rPr>
                <w:rFonts w:ascii="Times New Roman" w:hAnsi="Times New Roman" w:cs="Times New Roman"/>
                <w:b/>
                <w:noProof/>
                <w:webHidden/>
              </w:rPr>
              <w:instrText xml:space="preserve"> PAGEREF _Toc428867516 \h </w:instrText>
            </w:r>
            <w:r w:rsidR="004714F4" w:rsidRPr="004714F4">
              <w:rPr>
                <w:rFonts w:ascii="Times New Roman" w:hAnsi="Times New Roman" w:cs="Times New Roman"/>
                <w:b/>
                <w:noProof/>
                <w:webHidden/>
              </w:rPr>
            </w:r>
            <w:r w:rsidR="004714F4" w:rsidRPr="004714F4">
              <w:rPr>
                <w:rFonts w:ascii="Times New Roman" w:hAnsi="Times New Roman" w:cs="Times New Roman"/>
                <w:b/>
                <w:noProof/>
                <w:webHidden/>
              </w:rPr>
              <w:fldChar w:fldCharType="separate"/>
            </w:r>
            <w:r w:rsidR="004714F4" w:rsidRPr="004714F4">
              <w:rPr>
                <w:rFonts w:ascii="Times New Roman" w:hAnsi="Times New Roman" w:cs="Times New Roman"/>
                <w:b/>
                <w:noProof/>
                <w:webHidden/>
              </w:rPr>
              <w:t>24</w:t>
            </w:r>
            <w:r w:rsidR="004714F4" w:rsidRPr="004714F4">
              <w:rPr>
                <w:rFonts w:ascii="Times New Roman" w:hAnsi="Times New Roman" w:cs="Times New Roman"/>
                <w:b/>
                <w:noProof/>
                <w:webHidden/>
              </w:rPr>
              <w:fldChar w:fldCharType="end"/>
            </w:r>
          </w:hyperlink>
        </w:p>
        <w:p w14:paraId="78C7B474" w14:textId="77777777" w:rsidR="004714F4" w:rsidRPr="004714F4" w:rsidRDefault="00B34C60">
          <w:pPr>
            <w:pStyle w:val="TOC1"/>
            <w:tabs>
              <w:tab w:val="right" w:leader="dot" w:pos="10790"/>
            </w:tabs>
            <w:rPr>
              <w:rFonts w:ascii="Times New Roman" w:hAnsi="Times New Roman" w:cs="Times New Roman"/>
              <w:b/>
              <w:noProof/>
            </w:rPr>
          </w:pPr>
          <w:hyperlink w:anchor="_Toc428867517" w:history="1">
            <w:r w:rsidR="004714F4" w:rsidRPr="004714F4">
              <w:rPr>
                <w:rStyle w:val="Hyperlink"/>
                <w:rFonts w:ascii="Times New Roman" w:hAnsi="Times New Roman" w:cs="Times New Roman"/>
                <w:b/>
                <w:noProof/>
              </w:rPr>
              <w:t>APPENDIX VI:  IACUC PROTOCOL AND APPROVAL</w:t>
            </w:r>
            <w:r w:rsidR="004714F4" w:rsidRPr="004714F4">
              <w:rPr>
                <w:rFonts w:ascii="Times New Roman" w:hAnsi="Times New Roman" w:cs="Times New Roman"/>
                <w:b/>
                <w:noProof/>
                <w:webHidden/>
              </w:rPr>
              <w:tab/>
            </w:r>
            <w:r w:rsidR="004714F4" w:rsidRPr="004714F4">
              <w:rPr>
                <w:rFonts w:ascii="Times New Roman" w:hAnsi="Times New Roman" w:cs="Times New Roman"/>
                <w:b/>
                <w:noProof/>
                <w:webHidden/>
              </w:rPr>
              <w:fldChar w:fldCharType="begin"/>
            </w:r>
            <w:r w:rsidR="004714F4" w:rsidRPr="004714F4">
              <w:rPr>
                <w:rFonts w:ascii="Times New Roman" w:hAnsi="Times New Roman" w:cs="Times New Roman"/>
                <w:b/>
                <w:noProof/>
                <w:webHidden/>
              </w:rPr>
              <w:instrText xml:space="preserve"> PAGEREF _Toc428867517 \h </w:instrText>
            </w:r>
            <w:r w:rsidR="004714F4" w:rsidRPr="004714F4">
              <w:rPr>
                <w:rFonts w:ascii="Times New Roman" w:hAnsi="Times New Roman" w:cs="Times New Roman"/>
                <w:b/>
                <w:noProof/>
                <w:webHidden/>
              </w:rPr>
            </w:r>
            <w:r w:rsidR="004714F4" w:rsidRPr="004714F4">
              <w:rPr>
                <w:rFonts w:ascii="Times New Roman" w:hAnsi="Times New Roman" w:cs="Times New Roman"/>
                <w:b/>
                <w:noProof/>
                <w:webHidden/>
              </w:rPr>
              <w:fldChar w:fldCharType="separate"/>
            </w:r>
            <w:r w:rsidR="004714F4" w:rsidRPr="004714F4">
              <w:rPr>
                <w:rFonts w:ascii="Times New Roman" w:hAnsi="Times New Roman" w:cs="Times New Roman"/>
                <w:b/>
                <w:noProof/>
                <w:webHidden/>
              </w:rPr>
              <w:t>25</w:t>
            </w:r>
            <w:r w:rsidR="004714F4" w:rsidRPr="004714F4">
              <w:rPr>
                <w:rFonts w:ascii="Times New Roman" w:hAnsi="Times New Roman" w:cs="Times New Roman"/>
                <w:b/>
                <w:noProof/>
                <w:webHidden/>
              </w:rPr>
              <w:fldChar w:fldCharType="end"/>
            </w:r>
          </w:hyperlink>
        </w:p>
        <w:p w14:paraId="2062CAFE" w14:textId="77777777" w:rsidR="004714F4" w:rsidRPr="004714F4" w:rsidRDefault="00B34C60">
          <w:pPr>
            <w:pStyle w:val="TOC1"/>
            <w:tabs>
              <w:tab w:val="right" w:leader="dot" w:pos="10790"/>
            </w:tabs>
            <w:rPr>
              <w:rFonts w:ascii="Times New Roman" w:hAnsi="Times New Roman" w:cs="Times New Roman"/>
              <w:b/>
              <w:noProof/>
            </w:rPr>
          </w:pPr>
          <w:hyperlink w:anchor="_Toc428867518" w:history="1">
            <w:r w:rsidR="004714F4" w:rsidRPr="004714F4">
              <w:rPr>
                <w:rStyle w:val="Hyperlink"/>
                <w:rFonts w:ascii="Times New Roman" w:hAnsi="Times New Roman" w:cs="Times New Roman"/>
                <w:b/>
                <w:noProof/>
              </w:rPr>
              <w:t>APPENDIX VII:  DISINFECTANTS</w:t>
            </w:r>
            <w:r w:rsidR="004714F4" w:rsidRPr="004714F4">
              <w:rPr>
                <w:rFonts w:ascii="Times New Roman" w:hAnsi="Times New Roman" w:cs="Times New Roman"/>
                <w:b/>
                <w:noProof/>
                <w:webHidden/>
              </w:rPr>
              <w:tab/>
            </w:r>
            <w:r w:rsidR="004714F4" w:rsidRPr="004714F4">
              <w:rPr>
                <w:rFonts w:ascii="Times New Roman" w:hAnsi="Times New Roman" w:cs="Times New Roman"/>
                <w:b/>
                <w:noProof/>
                <w:webHidden/>
              </w:rPr>
              <w:fldChar w:fldCharType="begin"/>
            </w:r>
            <w:r w:rsidR="004714F4" w:rsidRPr="004714F4">
              <w:rPr>
                <w:rFonts w:ascii="Times New Roman" w:hAnsi="Times New Roman" w:cs="Times New Roman"/>
                <w:b/>
                <w:noProof/>
                <w:webHidden/>
              </w:rPr>
              <w:instrText xml:space="preserve"> PAGEREF _Toc428867518 \h </w:instrText>
            </w:r>
            <w:r w:rsidR="004714F4" w:rsidRPr="004714F4">
              <w:rPr>
                <w:rFonts w:ascii="Times New Roman" w:hAnsi="Times New Roman" w:cs="Times New Roman"/>
                <w:b/>
                <w:noProof/>
                <w:webHidden/>
              </w:rPr>
            </w:r>
            <w:r w:rsidR="004714F4" w:rsidRPr="004714F4">
              <w:rPr>
                <w:rFonts w:ascii="Times New Roman" w:hAnsi="Times New Roman" w:cs="Times New Roman"/>
                <w:b/>
                <w:noProof/>
                <w:webHidden/>
              </w:rPr>
              <w:fldChar w:fldCharType="separate"/>
            </w:r>
            <w:r w:rsidR="004714F4" w:rsidRPr="004714F4">
              <w:rPr>
                <w:rFonts w:ascii="Times New Roman" w:hAnsi="Times New Roman" w:cs="Times New Roman"/>
                <w:b/>
                <w:noProof/>
                <w:webHidden/>
              </w:rPr>
              <w:t>26</w:t>
            </w:r>
            <w:r w:rsidR="004714F4" w:rsidRPr="004714F4">
              <w:rPr>
                <w:rFonts w:ascii="Times New Roman" w:hAnsi="Times New Roman" w:cs="Times New Roman"/>
                <w:b/>
                <w:noProof/>
                <w:webHidden/>
              </w:rPr>
              <w:fldChar w:fldCharType="end"/>
            </w:r>
          </w:hyperlink>
        </w:p>
        <w:p w14:paraId="091227B3" w14:textId="77777777" w:rsidR="004714F4" w:rsidRPr="004714F4" w:rsidRDefault="00B34C60">
          <w:pPr>
            <w:pStyle w:val="TOC1"/>
            <w:tabs>
              <w:tab w:val="right" w:leader="dot" w:pos="10790"/>
            </w:tabs>
            <w:rPr>
              <w:rFonts w:ascii="Times New Roman" w:hAnsi="Times New Roman" w:cs="Times New Roman"/>
              <w:b/>
              <w:noProof/>
            </w:rPr>
          </w:pPr>
          <w:hyperlink w:anchor="_Toc428867519" w:history="1">
            <w:r w:rsidR="004714F4" w:rsidRPr="004714F4">
              <w:rPr>
                <w:rStyle w:val="Hyperlink"/>
                <w:rFonts w:ascii="Times New Roman" w:hAnsi="Times New Roman" w:cs="Times New Roman"/>
                <w:b/>
                <w:noProof/>
              </w:rPr>
              <w:t>APPENDIX VIII. CATALOG OF ORGANISMS LOG (INVENTORY)</w:t>
            </w:r>
            <w:r w:rsidR="004714F4" w:rsidRPr="004714F4">
              <w:rPr>
                <w:rFonts w:ascii="Times New Roman" w:hAnsi="Times New Roman" w:cs="Times New Roman"/>
                <w:b/>
                <w:noProof/>
                <w:webHidden/>
              </w:rPr>
              <w:tab/>
            </w:r>
            <w:r w:rsidR="004714F4" w:rsidRPr="004714F4">
              <w:rPr>
                <w:rFonts w:ascii="Times New Roman" w:hAnsi="Times New Roman" w:cs="Times New Roman"/>
                <w:b/>
                <w:noProof/>
                <w:webHidden/>
              </w:rPr>
              <w:fldChar w:fldCharType="begin"/>
            </w:r>
            <w:r w:rsidR="004714F4" w:rsidRPr="004714F4">
              <w:rPr>
                <w:rFonts w:ascii="Times New Roman" w:hAnsi="Times New Roman" w:cs="Times New Roman"/>
                <w:b/>
                <w:noProof/>
                <w:webHidden/>
              </w:rPr>
              <w:instrText xml:space="preserve"> PAGEREF _Toc428867519 \h </w:instrText>
            </w:r>
            <w:r w:rsidR="004714F4" w:rsidRPr="004714F4">
              <w:rPr>
                <w:rFonts w:ascii="Times New Roman" w:hAnsi="Times New Roman" w:cs="Times New Roman"/>
                <w:b/>
                <w:noProof/>
                <w:webHidden/>
              </w:rPr>
            </w:r>
            <w:r w:rsidR="004714F4" w:rsidRPr="004714F4">
              <w:rPr>
                <w:rFonts w:ascii="Times New Roman" w:hAnsi="Times New Roman" w:cs="Times New Roman"/>
                <w:b/>
                <w:noProof/>
                <w:webHidden/>
              </w:rPr>
              <w:fldChar w:fldCharType="separate"/>
            </w:r>
            <w:r w:rsidR="004714F4" w:rsidRPr="004714F4">
              <w:rPr>
                <w:rFonts w:ascii="Times New Roman" w:hAnsi="Times New Roman" w:cs="Times New Roman"/>
                <w:b/>
                <w:noProof/>
                <w:webHidden/>
              </w:rPr>
              <w:t>27</w:t>
            </w:r>
            <w:r w:rsidR="004714F4" w:rsidRPr="004714F4">
              <w:rPr>
                <w:rFonts w:ascii="Times New Roman" w:hAnsi="Times New Roman" w:cs="Times New Roman"/>
                <w:b/>
                <w:noProof/>
                <w:webHidden/>
              </w:rPr>
              <w:fldChar w:fldCharType="end"/>
            </w:r>
          </w:hyperlink>
        </w:p>
        <w:p w14:paraId="1889C510" w14:textId="77777777" w:rsidR="004714F4" w:rsidRPr="004714F4" w:rsidRDefault="00B34C60">
          <w:pPr>
            <w:pStyle w:val="TOC1"/>
            <w:tabs>
              <w:tab w:val="right" w:leader="dot" w:pos="10790"/>
            </w:tabs>
            <w:rPr>
              <w:rFonts w:ascii="Times New Roman" w:hAnsi="Times New Roman" w:cs="Times New Roman"/>
              <w:b/>
              <w:noProof/>
            </w:rPr>
          </w:pPr>
          <w:hyperlink w:anchor="_Toc428867520" w:history="1">
            <w:r w:rsidR="004714F4" w:rsidRPr="004714F4">
              <w:rPr>
                <w:rStyle w:val="Hyperlink"/>
                <w:rFonts w:ascii="Times New Roman" w:hAnsi="Times New Roman" w:cs="Times New Roman"/>
                <w:b/>
                <w:noProof/>
              </w:rPr>
              <w:t>APPENDIX IX. CHEMICAL AND TOXIN INVENTORY</w:t>
            </w:r>
            <w:r w:rsidR="004714F4" w:rsidRPr="004714F4">
              <w:rPr>
                <w:rFonts w:ascii="Times New Roman" w:hAnsi="Times New Roman" w:cs="Times New Roman"/>
                <w:b/>
                <w:noProof/>
                <w:webHidden/>
              </w:rPr>
              <w:tab/>
            </w:r>
            <w:r w:rsidR="004714F4" w:rsidRPr="004714F4">
              <w:rPr>
                <w:rFonts w:ascii="Times New Roman" w:hAnsi="Times New Roman" w:cs="Times New Roman"/>
                <w:b/>
                <w:noProof/>
                <w:webHidden/>
              </w:rPr>
              <w:fldChar w:fldCharType="begin"/>
            </w:r>
            <w:r w:rsidR="004714F4" w:rsidRPr="004714F4">
              <w:rPr>
                <w:rFonts w:ascii="Times New Roman" w:hAnsi="Times New Roman" w:cs="Times New Roman"/>
                <w:b/>
                <w:noProof/>
                <w:webHidden/>
              </w:rPr>
              <w:instrText xml:space="preserve"> PAGEREF _Toc428867520 \h </w:instrText>
            </w:r>
            <w:r w:rsidR="004714F4" w:rsidRPr="004714F4">
              <w:rPr>
                <w:rFonts w:ascii="Times New Roman" w:hAnsi="Times New Roman" w:cs="Times New Roman"/>
                <w:b/>
                <w:noProof/>
                <w:webHidden/>
              </w:rPr>
            </w:r>
            <w:r w:rsidR="004714F4" w:rsidRPr="004714F4">
              <w:rPr>
                <w:rFonts w:ascii="Times New Roman" w:hAnsi="Times New Roman" w:cs="Times New Roman"/>
                <w:b/>
                <w:noProof/>
                <w:webHidden/>
              </w:rPr>
              <w:fldChar w:fldCharType="separate"/>
            </w:r>
            <w:r w:rsidR="004714F4" w:rsidRPr="004714F4">
              <w:rPr>
                <w:rFonts w:ascii="Times New Roman" w:hAnsi="Times New Roman" w:cs="Times New Roman"/>
                <w:b/>
                <w:noProof/>
                <w:webHidden/>
              </w:rPr>
              <w:t>28</w:t>
            </w:r>
            <w:r w:rsidR="004714F4" w:rsidRPr="004714F4">
              <w:rPr>
                <w:rFonts w:ascii="Times New Roman" w:hAnsi="Times New Roman" w:cs="Times New Roman"/>
                <w:b/>
                <w:noProof/>
                <w:webHidden/>
              </w:rPr>
              <w:fldChar w:fldCharType="end"/>
            </w:r>
          </w:hyperlink>
        </w:p>
        <w:p w14:paraId="7859B1C7" w14:textId="796A90DF" w:rsidR="00173216" w:rsidRDefault="00173216">
          <w:r w:rsidRPr="004714F4">
            <w:rPr>
              <w:b/>
              <w:bCs/>
              <w:noProof/>
              <w:color w:val="000000" w:themeColor="text1"/>
              <w:sz w:val="22"/>
              <w:szCs w:val="22"/>
            </w:rPr>
            <w:fldChar w:fldCharType="end"/>
          </w:r>
        </w:p>
      </w:sdtContent>
    </w:sdt>
    <w:p w14:paraId="24061DA0" w14:textId="77777777" w:rsidR="002B401A" w:rsidRPr="00CC2259" w:rsidRDefault="002B401A" w:rsidP="00EA7F4F">
      <w:pPr>
        <w:rPr>
          <w:b/>
          <w:sz w:val="22"/>
          <w:szCs w:val="22"/>
        </w:rPr>
      </w:pPr>
    </w:p>
    <w:p w14:paraId="19AB4032" w14:textId="77777777" w:rsidR="002B401A" w:rsidRPr="00CC2259" w:rsidRDefault="002B401A" w:rsidP="00173216">
      <w:pPr>
        <w:pStyle w:val="TOC1"/>
        <w:tabs>
          <w:tab w:val="right" w:leader="dot" w:pos="9180"/>
        </w:tabs>
        <w:spacing w:after="0" w:line="240" w:lineRule="auto"/>
        <w:rPr>
          <w:noProof/>
        </w:rPr>
      </w:pPr>
      <w:r w:rsidRPr="00CC2259">
        <w:rPr>
          <w:rFonts w:ascii="Times New Roman" w:hAnsi="Times New Roman" w:cs="Times New Roman"/>
        </w:rPr>
        <w:fldChar w:fldCharType="begin"/>
      </w:r>
      <w:r w:rsidRPr="00CC2259">
        <w:rPr>
          <w:rFonts w:ascii="Times New Roman" w:hAnsi="Times New Roman" w:cs="Times New Roman"/>
        </w:rPr>
        <w:instrText xml:space="preserve"> TOC \o "1-3" \h \z \u </w:instrText>
      </w:r>
      <w:r w:rsidRPr="00CC2259">
        <w:rPr>
          <w:rFonts w:ascii="Times New Roman" w:hAnsi="Times New Roman" w:cs="Times New Roman"/>
        </w:rPr>
        <w:fldChar w:fldCharType="separate"/>
      </w:r>
    </w:p>
    <w:p w14:paraId="59CA7310" w14:textId="77777777" w:rsidR="002B401A" w:rsidRPr="00CC2259" w:rsidRDefault="002B401A" w:rsidP="00EA7F4F">
      <w:pPr>
        <w:tabs>
          <w:tab w:val="right" w:leader="dot" w:pos="7920"/>
          <w:tab w:val="right" w:leader="dot" w:pos="8640"/>
        </w:tabs>
        <w:ind w:right="1440"/>
        <w:rPr>
          <w:sz w:val="22"/>
          <w:szCs w:val="22"/>
        </w:rPr>
      </w:pPr>
      <w:r w:rsidRPr="00CC2259">
        <w:rPr>
          <w:sz w:val="22"/>
          <w:szCs w:val="22"/>
        </w:rPr>
        <w:fldChar w:fldCharType="end"/>
      </w:r>
      <w:r w:rsidRPr="00CC2259">
        <w:rPr>
          <w:sz w:val="22"/>
          <w:szCs w:val="22"/>
        </w:rPr>
        <w:br w:type="page"/>
      </w:r>
    </w:p>
    <w:p w14:paraId="46AD0FCB" w14:textId="77777777" w:rsidR="00EA7F4F" w:rsidRPr="0036537B" w:rsidRDefault="00EA7F4F" w:rsidP="00D83B44">
      <w:pPr>
        <w:pStyle w:val="Heading1"/>
        <w:numPr>
          <w:ilvl w:val="0"/>
          <w:numId w:val="14"/>
        </w:numPr>
        <w:rPr>
          <w:rFonts w:ascii="Times New Roman" w:hAnsi="Times New Roman"/>
          <w:color w:val="auto"/>
          <w:sz w:val="22"/>
          <w:szCs w:val="22"/>
        </w:rPr>
      </w:pPr>
      <w:bookmarkStart w:id="12" w:name="_Toc291233127"/>
      <w:bookmarkStart w:id="13" w:name="_Toc428867506"/>
      <w:r w:rsidRPr="0036537B">
        <w:rPr>
          <w:rFonts w:ascii="Times New Roman" w:hAnsi="Times New Roman"/>
          <w:color w:val="auto"/>
          <w:sz w:val="22"/>
          <w:szCs w:val="22"/>
        </w:rPr>
        <w:lastRenderedPageBreak/>
        <w:t>LAB CONTACTS AND TRAINING</w:t>
      </w:r>
      <w:bookmarkEnd w:id="12"/>
      <w:bookmarkEnd w:id="13"/>
    </w:p>
    <w:tbl>
      <w:tblPr>
        <w:tblStyle w:val="TableGrid"/>
        <w:tblW w:w="0" w:type="auto"/>
        <w:tblInd w:w="108" w:type="dxa"/>
        <w:tblLook w:val="04A0" w:firstRow="1" w:lastRow="0" w:firstColumn="1" w:lastColumn="0" w:noHBand="0" w:noVBand="1"/>
      </w:tblPr>
      <w:tblGrid>
        <w:gridCol w:w="4387"/>
        <w:gridCol w:w="3353"/>
      </w:tblGrid>
      <w:tr w:rsidR="002B401A" w:rsidRPr="00CC2259" w14:paraId="46C40DAD" w14:textId="77777777" w:rsidTr="00DB1FBA">
        <w:tc>
          <w:tcPr>
            <w:tcW w:w="4387" w:type="dxa"/>
          </w:tcPr>
          <w:p w14:paraId="7843B68F" w14:textId="77777777" w:rsidR="002B401A" w:rsidRPr="00CC2259" w:rsidRDefault="002B401A" w:rsidP="00EA7F4F">
            <w:pPr>
              <w:rPr>
                <w:b/>
                <w:sz w:val="22"/>
                <w:szCs w:val="22"/>
              </w:rPr>
            </w:pPr>
            <w:r w:rsidRPr="00CC2259">
              <w:rPr>
                <w:b/>
                <w:sz w:val="22"/>
                <w:szCs w:val="22"/>
              </w:rPr>
              <w:t>Principal Investigator:</w:t>
            </w:r>
          </w:p>
        </w:tc>
        <w:bookmarkStart w:id="14" w:name="Text46"/>
        <w:tc>
          <w:tcPr>
            <w:tcW w:w="3353" w:type="dxa"/>
          </w:tcPr>
          <w:p w14:paraId="58BF87A8" w14:textId="77777777" w:rsidR="002B401A" w:rsidRPr="00D640A3" w:rsidRDefault="002B401A" w:rsidP="00EA7F4F">
            <w:pPr>
              <w:rPr>
                <w:sz w:val="22"/>
                <w:szCs w:val="22"/>
              </w:rPr>
            </w:pPr>
            <w:r w:rsidRPr="00D640A3">
              <w:rPr>
                <w:sz w:val="22"/>
                <w:szCs w:val="22"/>
                <w:highlight w:val="yellow"/>
              </w:rPr>
              <w:fldChar w:fldCharType="begin">
                <w:ffData>
                  <w:name w:val="Text46"/>
                  <w:enabled/>
                  <w:calcOnExit w:val="0"/>
                  <w:textInput>
                    <w:default w:val="First, Last"/>
                  </w:textInput>
                </w:ffData>
              </w:fldChar>
            </w:r>
            <w:r w:rsidRPr="00D640A3">
              <w:rPr>
                <w:sz w:val="22"/>
                <w:szCs w:val="22"/>
                <w:highlight w:val="yellow"/>
              </w:rPr>
              <w:instrText xml:space="preserve"> FORMTEXT </w:instrText>
            </w:r>
            <w:r w:rsidRPr="00D640A3">
              <w:rPr>
                <w:sz w:val="22"/>
                <w:szCs w:val="22"/>
                <w:highlight w:val="yellow"/>
              </w:rPr>
            </w:r>
            <w:r w:rsidRPr="00D640A3">
              <w:rPr>
                <w:sz w:val="22"/>
                <w:szCs w:val="22"/>
                <w:highlight w:val="yellow"/>
              </w:rPr>
              <w:fldChar w:fldCharType="separate"/>
            </w:r>
            <w:r w:rsidRPr="00D640A3">
              <w:rPr>
                <w:noProof/>
                <w:sz w:val="22"/>
                <w:szCs w:val="22"/>
                <w:highlight w:val="yellow"/>
              </w:rPr>
              <w:t>First, Last</w:t>
            </w:r>
            <w:r w:rsidRPr="00D640A3">
              <w:rPr>
                <w:sz w:val="22"/>
                <w:szCs w:val="22"/>
                <w:highlight w:val="yellow"/>
              </w:rPr>
              <w:fldChar w:fldCharType="end"/>
            </w:r>
            <w:bookmarkEnd w:id="14"/>
          </w:p>
        </w:tc>
      </w:tr>
      <w:tr w:rsidR="002B401A" w:rsidRPr="00CC2259" w14:paraId="5C134199" w14:textId="77777777" w:rsidTr="00DB1FBA">
        <w:tc>
          <w:tcPr>
            <w:tcW w:w="4387" w:type="dxa"/>
          </w:tcPr>
          <w:p w14:paraId="6A4D70EC" w14:textId="77777777" w:rsidR="002B401A" w:rsidRPr="00034751" w:rsidRDefault="002B401A" w:rsidP="00EA7F4F">
            <w:pPr>
              <w:ind w:firstLine="162"/>
              <w:rPr>
                <w:b/>
                <w:sz w:val="22"/>
                <w:szCs w:val="22"/>
              </w:rPr>
            </w:pPr>
            <w:r w:rsidRPr="00034751">
              <w:rPr>
                <w:b/>
                <w:sz w:val="22"/>
                <w:szCs w:val="22"/>
              </w:rPr>
              <w:t>Lab Location:</w:t>
            </w:r>
          </w:p>
        </w:tc>
        <w:tc>
          <w:tcPr>
            <w:tcW w:w="3353" w:type="dxa"/>
          </w:tcPr>
          <w:p w14:paraId="37F20E16" w14:textId="77777777" w:rsidR="002B401A" w:rsidRPr="00D640A3" w:rsidRDefault="00F352D8" w:rsidP="00EA7F4F">
            <w:pPr>
              <w:rPr>
                <w:sz w:val="22"/>
                <w:szCs w:val="22"/>
              </w:rPr>
            </w:pPr>
            <w:r w:rsidRPr="00D640A3">
              <w:rPr>
                <w:sz w:val="22"/>
                <w:szCs w:val="22"/>
                <w:highlight w:val="yellow"/>
              </w:rPr>
              <w:t>Enter Room Number/Building</w:t>
            </w:r>
          </w:p>
        </w:tc>
      </w:tr>
      <w:tr w:rsidR="002B401A" w:rsidRPr="00CC2259" w14:paraId="73CEEE5F" w14:textId="77777777" w:rsidTr="00DB1FBA">
        <w:tc>
          <w:tcPr>
            <w:tcW w:w="4387" w:type="dxa"/>
          </w:tcPr>
          <w:p w14:paraId="69C88217" w14:textId="77777777" w:rsidR="002B401A" w:rsidRPr="00034751" w:rsidRDefault="002B401A" w:rsidP="00EA7F4F">
            <w:pPr>
              <w:ind w:firstLine="162"/>
              <w:rPr>
                <w:b/>
                <w:sz w:val="22"/>
                <w:szCs w:val="22"/>
              </w:rPr>
            </w:pPr>
            <w:r w:rsidRPr="00034751">
              <w:rPr>
                <w:b/>
                <w:sz w:val="22"/>
                <w:szCs w:val="22"/>
              </w:rPr>
              <w:t>Office Phone:</w:t>
            </w:r>
          </w:p>
        </w:tc>
        <w:tc>
          <w:tcPr>
            <w:tcW w:w="3353" w:type="dxa"/>
          </w:tcPr>
          <w:p w14:paraId="4C33A1B1" w14:textId="77777777" w:rsidR="002B401A" w:rsidRPr="00D640A3" w:rsidRDefault="00F352D8" w:rsidP="00EA7F4F">
            <w:pPr>
              <w:rPr>
                <w:sz w:val="22"/>
                <w:szCs w:val="22"/>
              </w:rPr>
            </w:pPr>
            <w:r w:rsidRPr="00D640A3">
              <w:rPr>
                <w:sz w:val="22"/>
                <w:szCs w:val="22"/>
                <w:highlight w:val="yellow"/>
              </w:rPr>
              <w:t>Enter number</w:t>
            </w:r>
          </w:p>
        </w:tc>
      </w:tr>
      <w:tr w:rsidR="002B401A" w:rsidRPr="00CC2259" w14:paraId="2137BBF1" w14:textId="77777777" w:rsidTr="00DB1FBA">
        <w:tc>
          <w:tcPr>
            <w:tcW w:w="4387" w:type="dxa"/>
          </w:tcPr>
          <w:p w14:paraId="649BA201" w14:textId="77777777" w:rsidR="002B401A" w:rsidRPr="00034751" w:rsidRDefault="00D640A3" w:rsidP="00EA7F4F">
            <w:pPr>
              <w:ind w:firstLine="162"/>
              <w:rPr>
                <w:b/>
                <w:sz w:val="22"/>
                <w:szCs w:val="22"/>
              </w:rPr>
            </w:pPr>
            <w:r>
              <w:rPr>
                <w:b/>
                <w:sz w:val="22"/>
                <w:szCs w:val="22"/>
              </w:rPr>
              <w:t>24/7 contact (Cell P</w:t>
            </w:r>
            <w:r w:rsidR="007C5595">
              <w:rPr>
                <w:b/>
                <w:sz w:val="22"/>
                <w:szCs w:val="22"/>
              </w:rPr>
              <w:t>hone</w:t>
            </w:r>
            <w:r w:rsidR="002B401A" w:rsidRPr="00034751">
              <w:rPr>
                <w:b/>
                <w:sz w:val="22"/>
                <w:szCs w:val="22"/>
              </w:rPr>
              <w:t>):</w:t>
            </w:r>
          </w:p>
        </w:tc>
        <w:bookmarkStart w:id="15" w:name="Text49"/>
        <w:tc>
          <w:tcPr>
            <w:tcW w:w="3353" w:type="dxa"/>
          </w:tcPr>
          <w:p w14:paraId="41A2E4FE" w14:textId="77777777" w:rsidR="002B401A" w:rsidRPr="00D640A3" w:rsidRDefault="002B401A" w:rsidP="00EA7F4F">
            <w:pPr>
              <w:rPr>
                <w:sz w:val="22"/>
                <w:szCs w:val="22"/>
              </w:rPr>
            </w:pPr>
            <w:r w:rsidRPr="00D640A3">
              <w:rPr>
                <w:sz w:val="22"/>
                <w:szCs w:val="22"/>
                <w:highlight w:val="yellow"/>
              </w:rPr>
              <w:fldChar w:fldCharType="begin">
                <w:ffData>
                  <w:name w:val="Text49"/>
                  <w:enabled/>
                  <w:calcOnExit w:val="0"/>
                  <w:textInput>
                    <w:default w:val="Enter number"/>
                  </w:textInput>
                </w:ffData>
              </w:fldChar>
            </w:r>
            <w:r w:rsidRPr="00D640A3">
              <w:rPr>
                <w:sz w:val="22"/>
                <w:szCs w:val="22"/>
                <w:highlight w:val="yellow"/>
              </w:rPr>
              <w:instrText xml:space="preserve"> FORMTEXT </w:instrText>
            </w:r>
            <w:r w:rsidRPr="00D640A3">
              <w:rPr>
                <w:sz w:val="22"/>
                <w:szCs w:val="22"/>
                <w:highlight w:val="yellow"/>
              </w:rPr>
            </w:r>
            <w:r w:rsidRPr="00D640A3">
              <w:rPr>
                <w:sz w:val="22"/>
                <w:szCs w:val="22"/>
                <w:highlight w:val="yellow"/>
              </w:rPr>
              <w:fldChar w:fldCharType="separate"/>
            </w:r>
            <w:r w:rsidRPr="00D640A3">
              <w:rPr>
                <w:noProof/>
                <w:sz w:val="22"/>
                <w:szCs w:val="22"/>
                <w:highlight w:val="yellow"/>
              </w:rPr>
              <w:t>Enter number</w:t>
            </w:r>
            <w:r w:rsidRPr="00D640A3">
              <w:rPr>
                <w:sz w:val="22"/>
                <w:szCs w:val="22"/>
                <w:highlight w:val="yellow"/>
              </w:rPr>
              <w:fldChar w:fldCharType="end"/>
            </w:r>
            <w:bookmarkEnd w:id="15"/>
          </w:p>
        </w:tc>
      </w:tr>
      <w:tr w:rsidR="002B401A" w:rsidRPr="00CC2259" w14:paraId="370C844A" w14:textId="77777777" w:rsidTr="00DB1FBA">
        <w:tc>
          <w:tcPr>
            <w:tcW w:w="4387" w:type="dxa"/>
          </w:tcPr>
          <w:p w14:paraId="7231D3F4" w14:textId="77777777" w:rsidR="002B401A" w:rsidRPr="00034751" w:rsidRDefault="002B401A" w:rsidP="00EA7F4F">
            <w:pPr>
              <w:rPr>
                <w:b/>
                <w:sz w:val="22"/>
                <w:szCs w:val="22"/>
              </w:rPr>
            </w:pPr>
            <w:r w:rsidRPr="00034751">
              <w:rPr>
                <w:b/>
                <w:sz w:val="22"/>
                <w:szCs w:val="22"/>
              </w:rPr>
              <w:t>IBC Protocol #(s):</w:t>
            </w:r>
          </w:p>
        </w:tc>
        <w:bookmarkStart w:id="16" w:name="Text50"/>
        <w:tc>
          <w:tcPr>
            <w:tcW w:w="3353" w:type="dxa"/>
          </w:tcPr>
          <w:p w14:paraId="7C9D3BD0" w14:textId="77777777" w:rsidR="002B401A" w:rsidRPr="00D640A3" w:rsidRDefault="002B401A" w:rsidP="00EA7F4F">
            <w:pPr>
              <w:rPr>
                <w:sz w:val="22"/>
                <w:szCs w:val="22"/>
              </w:rPr>
            </w:pPr>
            <w:r w:rsidRPr="00D640A3">
              <w:rPr>
                <w:sz w:val="22"/>
                <w:szCs w:val="22"/>
                <w:highlight w:val="yellow"/>
              </w:rPr>
              <w:fldChar w:fldCharType="begin">
                <w:ffData>
                  <w:name w:val="Text50"/>
                  <w:enabled/>
                  <w:calcOnExit w:val="0"/>
                  <w:textInput>
                    <w:default w:val="Enter number(s)"/>
                  </w:textInput>
                </w:ffData>
              </w:fldChar>
            </w:r>
            <w:r w:rsidRPr="00D640A3">
              <w:rPr>
                <w:sz w:val="22"/>
                <w:szCs w:val="22"/>
                <w:highlight w:val="yellow"/>
              </w:rPr>
              <w:instrText xml:space="preserve"> FORMTEXT </w:instrText>
            </w:r>
            <w:r w:rsidRPr="00D640A3">
              <w:rPr>
                <w:sz w:val="22"/>
                <w:szCs w:val="22"/>
                <w:highlight w:val="yellow"/>
              </w:rPr>
            </w:r>
            <w:r w:rsidRPr="00D640A3">
              <w:rPr>
                <w:sz w:val="22"/>
                <w:szCs w:val="22"/>
                <w:highlight w:val="yellow"/>
              </w:rPr>
              <w:fldChar w:fldCharType="separate"/>
            </w:r>
            <w:r w:rsidRPr="00D640A3">
              <w:rPr>
                <w:noProof/>
                <w:sz w:val="22"/>
                <w:szCs w:val="22"/>
                <w:highlight w:val="yellow"/>
              </w:rPr>
              <w:t>Enter number(s)</w:t>
            </w:r>
            <w:r w:rsidRPr="00D640A3">
              <w:rPr>
                <w:sz w:val="22"/>
                <w:szCs w:val="22"/>
                <w:highlight w:val="yellow"/>
              </w:rPr>
              <w:fldChar w:fldCharType="end"/>
            </w:r>
            <w:bookmarkEnd w:id="16"/>
          </w:p>
        </w:tc>
      </w:tr>
      <w:tr w:rsidR="002B401A" w:rsidRPr="00CC2259" w14:paraId="12B9CEA4" w14:textId="77777777" w:rsidTr="00DB1FBA">
        <w:tc>
          <w:tcPr>
            <w:tcW w:w="4387" w:type="dxa"/>
          </w:tcPr>
          <w:p w14:paraId="763BC9BF" w14:textId="77777777" w:rsidR="002B401A" w:rsidRPr="00034751" w:rsidRDefault="002B401A" w:rsidP="00EA7F4F">
            <w:pPr>
              <w:rPr>
                <w:b/>
                <w:sz w:val="22"/>
                <w:szCs w:val="22"/>
              </w:rPr>
            </w:pPr>
            <w:r w:rsidRPr="00034751">
              <w:rPr>
                <w:b/>
                <w:sz w:val="22"/>
                <w:szCs w:val="22"/>
              </w:rPr>
              <w:t>IACUC Protocol #(s) (if applicable):</w:t>
            </w:r>
          </w:p>
        </w:tc>
        <w:tc>
          <w:tcPr>
            <w:tcW w:w="3353" w:type="dxa"/>
          </w:tcPr>
          <w:p w14:paraId="6EB78D6F" w14:textId="77777777" w:rsidR="002B401A" w:rsidRPr="00D640A3" w:rsidRDefault="002B401A" w:rsidP="00EA7F4F">
            <w:pPr>
              <w:rPr>
                <w:sz w:val="22"/>
                <w:szCs w:val="22"/>
              </w:rPr>
            </w:pPr>
            <w:r w:rsidRPr="00D640A3">
              <w:rPr>
                <w:sz w:val="22"/>
                <w:szCs w:val="22"/>
                <w:highlight w:val="yellow"/>
              </w:rPr>
              <w:fldChar w:fldCharType="begin">
                <w:ffData>
                  <w:name w:val=""/>
                  <w:enabled/>
                  <w:calcOnExit w:val="0"/>
                  <w:textInput>
                    <w:default w:val="Enter number(s)"/>
                  </w:textInput>
                </w:ffData>
              </w:fldChar>
            </w:r>
            <w:r w:rsidRPr="00D640A3">
              <w:rPr>
                <w:sz w:val="22"/>
                <w:szCs w:val="22"/>
                <w:highlight w:val="yellow"/>
              </w:rPr>
              <w:instrText xml:space="preserve"> FORMTEXT </w:instrText>
            </w:r>
            <w:r w:rsidRPr="00D640A3">
              <w:rPr>
                <w:sz w:val="22"/>
                <w:szCs w:val="22"/>
                <w:highlight w:val="yellow"/>
              </w:rPr>
            </w:r>
            <w:r w:rsidRPr="00D640A3">
              <w:rPr>
                <w:sz w:val="22"/>
                <w:szCs w:val="22"/>
                <w:highlight w:val="yellow"/>
              </w:rPr>
              <w:fldChar w:fldCharType="separate"/>
            </w:r>
            <w:r w:rsidRPr="00D640A3">
              <w:rPr>
                <w:noProof/>
                <w:sz w:val="22"/>
                <w:szCs w:val="22"/>
                <w:highlight w:val="yellow"/>
              </w:rPr>
              <w:t>Enter number(s)</w:t>
            </w:r>
            <w:r w:rsidRPr="00D640A3">
              <w:rPr>
                <w:sz w:val="22"/>
                <w:szCs w:val="22"/>
                <w:highlight w:val="yellow"/>
              </w:rPr>
              <w:fldChar w:fldCharType="end"/>
            </w:r>
          </w:p>
        </w:tc>
      </w:tr>
    </w:tbl>
    <w:p w14:paraId="7D393208" w14:textId="77777777" w:rsidR="00F352D8" w:rsidRDefault="00F352D8" w:rsidP="00EA7F4F">
      <w:pPr>
        <w:rPr>
          <w:b/>
          <w:sz w:val="22"/>
          <w:szCs w:val="22"/>
        </w:rPr>
      </w:pPr>
    </w:p>
    <w:p w14:paraId="16414F8D" w14:textId="77777777" w:rsidR="002B401A" w:rsidRPr="00CC2259" w:rsidRDefault="002B401A" w:rsidP="00EA7F4F">
      <w:pPr>
        <w:rPr>
          <w:b/>
          <w:sz w:val="22"/>
          <w:szCs w:val="22"/>
        </w:rPr>
      </w:pPr>
      <w:r w:rsidRPr="00CC2259">
        <w:rPr>
          <w:b/>
          <w:sz w:val="22"/>
          <w:szCs w:val="22"/>
        </w:rPr>
        <w:t xml:space="preserve">Training Courses. </w:t>
      </w:r>
      <w:r w:rsidRPr="00CC2259">
        <w:rPr>
          <w:sz w:val="22"/>
          <w:szCs w:val="22"/>
        </w:rPr>
        <w:t xml:space="preserve">Courses required of </w:t>
      </w:r>
      <w:r w:rsidRPr="00D640A3">
        <w:rPr>
          <w:b/>
          <w:i/>
          <w:sz w:val="22"/>
          <w:szCs w:val="22"/>
          <w:u w:val="single"/>
        </w:rPr>
        <w:t>all laboratory researchers</w:t>
      </w:r>
      <w:r w:rsidRPr="00D640A3">
        <w:rPr>
          <w:sz w:val="22"/>
          <w:szCs w:val="22"/>
        </w:rPr>
        <w:t xml:space="preserve"> </w:t>
      </w:r>
      <w:r w:rsidR="00F352D8" w:rsidRPr="00F352D8">
        <w:rPr>
          <w:sz w:val="22"/>
          <w:szCs w:val="22"/>
        </w:rPr>
        <w:t xml:space="preserve">should be </w:t>
      </w:r>
      <w:r w:rsidRPr="00CC2259">
        <w:rPr>
          <w:sz w:val="22"/>
          <w:szCs w:val="22"/>
        </w:rPr>
        <w:t xml:space="preserve">listed below. Other courses may be added if they relate to the work conducted in your specific lab, for example </w:t>
      </w:r>
      <w:r w:rsidRPr="00CC2259">
        <w:rPr>
          <w:b/>
          <w:i/>
          <w:sz w:val="22"/>
          <w:szCs w:val="22"/>
          <w:u w:val="single"/>
        </w:rPr>
        <w:t>Animal Care and Use Training or Bloodborne Pathogen</w:t>
      </w:r>
      <w:r w:rsidR="00AE6E2D">
        <w:rPr>
          <w:b/>
          <w:i/>
          <w:sz w:val="22"/>
          <w:szCs w:val="22"/>
          <w:u w:val="single"/>
        </w:rPr>
        <w:t>s</w:t>
      </w:r>
      <w:r w:rsidRPr="00CC2259">
        <w:rPr>
          <w:b/>
          <w:i/>
          <w:sz w:val="22"/>
          <w:szCs w:val="22"/>
          <w:u w:val="single"/>
        </w:rPr>
        <w:t xml:space="preserve"> Training.</w:t>
      </w:r>
      <w:r w:rsidRPr="00CC2259">
        <w:rPr>
          <w:sz w:val="22"/>
          <w:szCs w:val="22"/>
        </w:rPr>
        <w:t xml:space="preserve"> Copies of completed training certificates should be included in </w:t>
      </w:r>
      <w:r w:rsidRPr="00CC2259">
        <w:rPr>
          <w:b/>
          <w:sz w:val="22"/>
          <w:szCs w:val="22"/>
        </w:rPr>
        <w:t>Appendix IV.</w:t>
      </w:r>
    </w:p>
    <w:p w14:paraId="62958466" w14:textId="77777777" w:rsidR="002B401A" w:rsidRPr="00CC2259" w:rsidRDefault="002B401A" w:rsidP="00EA7F4F">
      <w:pPr>
        <w:rPr>
          <w:sz w:val="22"/>
          <w:szCs w:val="22"/>
        </w:rPr>
      </w:pP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3" w:type="dxa"/>
          <w:right w:w="43" w:type="dxa"/>
        </w:tblCellMar>
        <w:tblLook w:val="0600" w:firstRow="0" w:lastRow="0" w:firstColumn="0" w:lastColumn="0" w:noHBand="1" w:noVBand="1"/>
      </w:tblPr>
      <w:tblGrid>
        <w:gridCol w:w="3463"/>
        <w:gridCol w:w="1392"/>
        <w:gridCol w:w="1260"/>
        <w:gridCol w:w="1530"/>
        <w:gridCol w:w="1800"/>
      </w:tblGrid>
      <w:tr w:rsidR="002B401A" w:rsidRPr="00CC2259" w14:paraId="6BDE0C3A" w14:textId="77777777" w:rsidTr="00DB1FBA">
        <w:trPr>
          <w:gridAfter w:val="4"/>
          <w:wAfter w:w="5982" w:type="dxa"/>
        </w:trPr>
        <w:tc>
          <w:tcPr>
            <w:tcW w:w="3463" w:type="dxa"/>
            <w:vAlign w:val="center"/>
          </w:tcPr>
          <w:p w14:paraId="1D053564" w14:textId="77777777" w:rsidR="002B401A" w:rsidRPr="00CC2259" w:rsidRDefault="002B401A" w:rsidP="00EA7F4F">
            <w:pPr>
              <w:rPr>
                <w:b/>
                <w:sz w:val="22"/>
                <w:szCs w:val="22"/>
              </w:rPr>
            </w:pPr>
            <w:r w:rsidRPr="00CC2259">
              <w:rPr>
                <w:b/>
                <w:sz w:val="22"/>
                <w:szCs w:val="22"/>
              </w:rPr>
              <w:t>Lab Personnel</w:t>
            </w:r>
          </w:p>
        </w:tc>
      </w:tr>
      <w:tr w:rsidR="002B401A" w:rsidRPr="00CC2259" w14:paraId="65DDBA28" w14:textId="77777777" w:rsidTr="00C50ECC">
        <w:tc>
          <w:tcPr>
            <w:tcW w:w="3463" w:type="dxa"/>
            <w:vAlign w:val="bottom"/>
          </w:tcPr>
          <w:p w14:paraId="4087F12D" w14:textId="77777777" w:rsidR="002B401A" w:rsidRPr="00CC2259" w:rsidRDefault="002B401A" w:rsidP="00EA7F4F">
            <w:pPr>
              <w:rPr>
                <w:b/>
                <w:sz w:val="22"/>
                <w:szCs w:val="22"/>
              </w:rPr>
            </w:pPr>
            <w:r w:rsidRPr="00CC2259">
              <w:rPr>
                <w:b/>
                <w:sz w:val="22"/>
                <w:szCs w:val="22"/>
              </w:rPr>
              <w:t>Name</w:t>
            </w:r>
          </w:p>
        </w:tc>
        <w:tc>
          <w:tcPr>
            <w:tcW w:w="1392" w:type="dxa"/>
            <w:vAlign w:val="center"/>
          </w:tcPr>
          <w:p w14:paraId="3A3C1899" w14:textId="77777777" w:rsidR="002B401A" w:rsidRPr="00CC2259" w:rsidRDefault="002B401A" w:rsidP="00EA7F4F">
            <w:pPr>
              <w:jc w:val="center"/>
              <w:rPr>
                <w:b/>
                <w:sz w:val="22"/>
                <w:szCs w:val="22"/>
              </w:rPr>
            </w:pPr>
            <w:r w:rsidRPr="00CC2259">
              <w:rPr>
                <w:b/>
                <w:sz w:val="22"/>
                <w:szCs w:val="22"/>
              </w:rPr>
              <w:t>Bloodborne Pathogen</w:t>
            </w:r>
            <w:r w:rsidR="007C5595">
              <w:rPr>
                <w:b/>
                <w:sz w:val="22"/>
                <w:szCs w:val="22"/>
              </w:rPr>
              <w:t>s</w:t>
            </w:r>
          </w:p>
          <w:p w14:paraId="2E8889D6" w14:textId="77777777" w:rsidR="002B401A" w:rsidRPr="00CC2259" w:rsidRDefault="000C4F74" w:rsidP="00EA7F4F">
            <w:pPr>
              <w:jc w:val="center"/>
              <w:rPr>
                <w:b/>
                <w:sz w:val="22"/>
                <w:szCs w:val="22"/>
              </w:rPr>
            </w:pPr>
            <w:r>
              <w:rPr>
                <w:b/>
                <w:sz w:val="22"/>
                <w:szCs w:val="22"/>
              </w:rPr>
              <w:t>Training (A</w:t>
            </w:r>
            <w:r w:rsidR="002B401A" w:rsidRPr="00CC2259">
              <w:rPr>
                <w:b/>
                <w:sz w:val="22"/>
                <w:szCs w:val="22"/>
              </w:rPr>
              <w:t>nnual)</w:t>
            </w:r>
          </w:p>
        </w:tc>
        <w:tc>
          <w:tcPr>
            <w:tcW w:w="1260" w:type="dxa"/>
            <w:vAlign w:val="center"/>
          </w:tcPr>
          <w:p w14:paraId="471CB1EE" w14:textId="77777777" w:rsidR="002B401A" w:rsidRPr="00CC2259" w:rsidRDefault="002B401A" w:rsidP="00EA7F4F">
            <w:pPr>
              <w:jc w:val="center"/>
              <w:rPr>
                <w:b/>
                <w:sz w:val="22"/>
                <w:szCs w:val="22"/>
              </w:rPr>
            </w:pPr>
            <w:r w:rsidRPr="00CC2259">
              <w:rPr>
                <w:b/>
                <w:sz w:val="22"/>
                <w:szCs w:val="22"/>
              </w:rPr>
              <w:t>Laboratory Safety</w:t>
            </w:r>
          </w:p>
        </w:tc>
        <w:tc>
          <w:tcPr>
            <w:tcW w:w="1530" w:type="dxa"/>
            <w:vAlign w:val="center"/>
          </w:tcPr>
          <w:p w14:paraId="32E2D379" w14:textId="77777777" w:rsidR="002B401A" w:rsidRPr="00CC2259" w:rsidRDefault="007C5595" w:rsidP="00EA7F4F">
            <w:pPr>
              <w:jc w:val="center"/>
              <w:rPr>
                <w:b/>
                <w:sz w:val="22"/>
                <w:szCs w:val="22"/>
              </w:rPr>
            </w:pPr>
            <w:r>
              <w:rPr>
                <w:b/>
                <w:sz w:val="22"/>
                <w:szCs w:val="22"/>
              </w:rPr>
              <w:t>Animal C</w:t>
            </w:r>
            <w:r w:rsidR="00455F68" w:rsidRPr="00CC2259">
              <w:rPr>
                <w:b/>
                <w:sz w:val="22"/>
                <w:szCs w:val="22"/>
              </w:rPr>
              <w:t>are and Use Training</w:t>
            </w:r>
          </w:p>
        </w:tc>
        <w:tc>
          <w:tcPr>
            <w:tcW w:w="1800" w:type="dxa"/>
            <w:vAlign w:val="center"/>
          </w:tcPr>
          <w:p w14:paraId="42D7A4E5" w14:textId="77777777" w:rsidR="002B401A" w:rsidRPr="00CC2259" w:rsidRDefault="00375556" w:rsidP="00EA7F4F">
            <w:pPr>
              <w:jc w:val="center"/>
              <w:rPr>
                <w:b/>
                <w:sz w:val="22"/>
                <w:szCs w:val="22"/>
              </w:rPr>
            </w:pPr>
            <w:r>
              <w:rPr>
                <w:b/>
                <w:sz w:val="22"/>
                <w:szCs w:val="22"/>
              </w:rPr>
              <w:t>(Other Trainings)</w:t>
            </w:r>
          </w:p>
        </w:tc>
      </w:tr>
      <w:tr w:rsidR="002B401A" w:rsidRPr="00CC2259" w14:paraId="28946610" w14:textId="77777777" w:rsidTr="00C50ECC">
        <w:tc>
          <w:tcPr>
            <w:tcW w:w="3463" w:type="dxa"/>
          </w:tcPr>
          <w:p w14:paraId="063B8FFD" w14:textId="77777777" w:rsidR="002B401A" w:rsidRPr="00CC2259" w:rsidRDefault="002B401A" w:rsidP="00EA7F4F">
            <w:pPr>
              <w:rPr>
                <w:b/>
                <w:sz w:val="22"/>
                <w:szCs w:val="22"/>
              </w:rPr>
            </w:pPr>
            <w:r w:rsidRPr="00CC2259">
              <w:rPr>
                <w:sz w:val="22"/>
                <w:szCs w:val="22"/>
                <w:highlight w:val="yellow"/>
              </w:rPr>
              <w:fldChar w:fldCharType="begin">
                <w:ffData>
                  <w:name w:val="Text44"/>
                  <w:enabled/>
                  <w:calcOnExit w:val="0"/>
                  <w:textInput>
                    <w:default w:val="First, Last"/>
                  </w:textInput>
                </w:ffData>
              </w:fldChar>
            </w:r>
            <w:r w:rsidRPr="00CC2259">
              <w:rPr>
                <w:sz w:val="22"/>
                <w:szCs w:val="22"/>
                <w:highlight w:val="yellow"/>
              </w:rPr>
              <w:instrText xml:space="preserve"> FORMTEXT </w:instrText>
            </w:r>
            <w:r w:rsidRPr="00CC2259">
              <w:rPr>
                <w:sz w:val="22"/>
                <w:szCs w:val="22"/>
                <w:highlight w:val="yellow"/>
              </w:rPr>
            </w:r>
            <w:r w:rsidRPr="00CC2259">
              <w:rPr>
                <w:sz w:val="22"/>
                <w:szCs w:val="22"/>
                <w:highlight w:val="yellow"/>
              </w:rPr>
              <w:fldChar w:fldCharType="separate"/>
            </w:r>
            <w:r w:rsidRPr="00CC2259">
              <w:rPr>
                <w:noProof/>
                <w:sz w:val="22"/>
                <w:szCs w:val="22"/>
                <w:highlight w:val="yellow"/>
              </w:rPr>
              <w:t>First, Last</w:t>
            </w:r>
            <w:r w:rsidRPr="00CC2259">
              <w:rPr>
                <w:sz w:val="22"/>
                <w:szCs w:val="22"/>
                <w:highlight w:val="yellow"/>
              </w:rPr>
              <w:fldChar w:fldCharType="end"/>
            </w:r>
          </w:p>
        </w:tc>
        <w:tc>
          <w:tcPr>
            <w:tcW w:w="1392" w:type="dxa"/>
          </w:tcPr>
          <w:p w14:paraId="360F8F43" w14:textId="77777777" w:rsidR="002B401A" w:rsidRPr="00CC2259" w:rsidRDefault="002B401A" w:rsidP="00EA7F4F">
            <w:pPr>
              <w:rPr>
                <w:b/>
                <w:sz w:val="22"/>
                <w:szCs w:val="22"/>
              </w:rPr>
            </w:pPr>
          </w:p>
        </w:tc>
        <w:tc>
          <w:tcPr>
            <w:tcW w:w="1260" w:type="dxa"/>
          </w:tcPr>
          <w:p w14:paraId="0DF7D994" w14:textId="77777777" w:rsidR="002B401A" w:rsidRPr="00CC2259" w:rsidRDefault="002B401A" w:rsidP="00EA7F4F">
            <w:pPr>
              <w:rPr>
                <w:b/>
                <w:sz w:val="22"/>
                <w:szCs w:val="22"/>
              </w:rPr>
            </w:pPr>
          </w:p>
        </w:tc>
        <w:tc>
          <w:tcPr>
            <w:tcW w:w="1530" w:type="dxa"/>
          </w:tcPr>
          <w:p w14:paraId="7862CD3E" w14:textId="77777777" w:rsidR="002B401A" w:rsidRPr="00CC2259" w:rsidRDefault="002B401A" w:rsidP="00EA7F4F">
            <w:pPr>
              <w:rPr>
                <w:b/>
                <w:sz w:val="22"/>
                <w:szCs w:val="22"/>
              </w:rPr>
            </w:pPr>
          </w:p>
        </w:tc>
        <w:tc>
          <w:tcPr>
            <w:tcW w:w="1800" w:type="dxa"/>
          </w:tcPr>
          <w:p w14:paraId="0168B27F" w14:textId="77777777" w:rsidR="002B401A" w:rsidRPr="00CC2259" w:rsidRDefault="002B401A" w:rsidP="00EA7F4F">
            <w:pPr>
              <w:rPr>
                <w:b/>
                <w:sz w:val="22"/>
                <w:szCs w:val="22"/>
              </w:rPr>
            </w:pPr>
          </w:p>
        </w:tc>
      </w:tr>
      <w:tr w:rsidR="002B401A" w:rsidRPr="00CC2259" w14:paraId="390550BF" w14:textId="77777777" w:rsidTr="00C50ECC">
        <w:tc>
          <w:tcPr>
            <w:tcW w:w="3463" w:type="dxa"/>
          </w:tcPr>
          <w:p w14:paraId="601C48EE" w14:textId="77777777" w:rsidR="002B401A" w:rsidRPr="00CC2259" w:rsidRDefault="002B401A" w:rsidP="00EA7F4F">
            <w:pPr>
              <w:rPr>
                <w:b/>
                <w:sz w:val="22"/>
                <w:szCs w:val="22"/>
              </w:rPr>
            </w:pPr>
            <w:r w:rsidRPr="00CC2259">
              <w:rPr>
                <w:sz w:val="22"/>
                <w:szCs w:val="22"/>
                <w:highlight w:val="yellow"/>
              </w:rPr>
              <w:fldChar w:fldCharType="begin">
                <w:ffData>
                  <w:name w:val="Text44"/>
                  <w:enabled/>
                  <w:calcOnExit w:val="0"/>
                  <w:textInput>
                    <w:default w:val="First, Last"/>
                  </w:textInput>
                </w:ffData>
              </w:fldChar>
            </w:r>
            <w:r w:rsidRPr="00CC2259">
              <w:rPr>
                <w:sz w:val="22"/>
                <w:szCs w:val="22"/>
                <w:highlight w:val="yellow"/>
              </w:rPr>
              <w:instrText xml:space="preserve"> FORMTEXT </w:instrText>
            </w:r>
            <w:r w:rsidRPr="00CC2259">
              <w:rPr>
                <w:sz w:val="22"/>
                <w:szCs w:val="22"/>
                <w:highlight w:val="yellow"/>
              </w:rPr>
            </w:r>
            <w:r w:rsidRPr="00CC2259">
              <w:rPr>
                <w:sz w:val="22"/>
                <w:szCs w:val="22"/>
                <w:highlight w:val="yellow"/>
              </w:rPr>
              <w:fldChar w:fldCharType="separate"/>
            </w:r>
            <w:r w:rsidRPr="00CC2259">
              <w:rPr>
                <w:noProof/>
                <w:sz w:val="22"/>
                <w:szCs w:val="22"/>
                <w:highlight w:val="yellow"/>
              </w:rPr>
              <w:t>First, Last</w:t>
            </w:r>
            <w:r w:rsidRPr="00CC2259">
              <w:rPr>
                <w:sz w:val="22"/>
                <w:szCs w:val="22"/>
                <w:highlight w:val="yellow"/>
              </w:rPr>
              <w:fldChar w:fldCharType="end"/>
            </w:r>
          </w:p>
        </w:tc>
        <w:tc>
          <w:tcPr>
            <w:tcW w:w="1392" w:type="dxa"/>
          </w:tcPr>
          <w:p w14:paraId="3826C4FD" w14:textId="77777777" w:rsidR="002B401A" w:rsidRPr="00CC2259" w:rsidRDefault="002B401A" w:rsidP="00EA7F4F">
            <w:pPr>
              <w:rPr>
                <w:b/>
                <w:sz w:val="22"/>
                <w:szCs w:val="22"/>
              </w:rPr>
            </w:pPr>
          </w:p>
        </w:tc>
        <w:tc>
          <w:tcPr>
            <w:tcW w:w="1260" w:type="dxa"/>
          </w:tcPr>
          <w:p w14:paraId="425FFD12" w14:textId="77777777" w:rsidR="002B401A" w:rsidRPr="00CC2259" w:rsidRDefault="002B401A" w:rsidP="00EA7F4F">
            <w:pPr>
              <w:rPr>
                <w:b/>
                <w:sz w:val="22"/>
                <w:szCs w:val="22"/>
              </w:rPr>
            </w:pPr>
          </w:p>
        </w:tc>
        <w:tc>
          <w:tcPr>
            <w:tcW w:w="1530" w:type="dxa"/>
          </w:tcPr>
          <w:p w14:paraId="777C693D" w14:textId="77777777" w:rsidR="002B401A" w:rsidRPr="00CC2259" w:rsidRDefault="002B401A" w:rsidP="00EA7F4F">
            <w:pPr>
              <w:rPr>
                <w:b/>
                <w:sz w:val="22"/>
                <w:szCs w:val="22"/>
              </w:rPr>
            </w:pPr>
          </w:p>
        </w:tc>
        <w:tc>
          <w:tcPr>
            <w:tcW w:w="1800" w:type="dxa"/>
          </w:tcPr>
          <w:p w14:paraId="7ADE30DC" w14:textId="77777777" w:rsidR="002B401A" w:rsidRPr="00CC2259" w:rsidRDefault="002B401A" w:rsidP="00EA7F4F">
            <w:pPr>
              <w:rPr>
                <w:b/>
                <w:sz w:val="22"/>
                <w:szCs w:val="22"/>
              </w:rPr>
            </w:pPr>
          </w:p>
        </w:tc>
      </w:tr>
      <w:tr w:rsidR="002B401A" w:rsidRPr="00CC2259" w14:paraId="0522BE63" w14:textId="77777777" w:rsidTr="00C50ECC">
        <w:tc>
          <w:tcPr>
            <w:tcW w:w="3463" w:type="dxa"/>
          </w:tcPr>
          <w:p w14:paraId="1BF78DB9" w14:textId="77777777" w:rsidR="002B401A" w:rsidRPr="00CC2259" w:rsidRDefault="002B401A" w:rsidP="00EA7F4F">
            <w:pPr>
              <w:rPr>
                <w:b/>
                <w:sz w:val="22"/>
                <w:szCs w:val="22"/>
              </w:rPr>
            </w:pPr>
            <w:r w:rsidRPr="00CC2259">
              <w:rPr>
                <w:sz w:val="22"/>
                <w:szCs w:val="22"/>
                <w:highlight w:val="yellow"/>
              </w:rPr>
              <w:fldChar w:fldCharType="begin">
                <w:ffData>
                  <w:name w:val="Text44"/>
                  <w:enabled/>
                  <w:calcOnExit w:val="0"/>
                  <w:textInput>
                    <w:default w:val="First, Last"/>
                  </w:textInput>
                </w:ffData>
              </w:fldChar>
            </w:r>
            <w:r w:rsidRPr="00CC2259">
              <w:rPr>
                <w:sz w:val="22"/>
                <w:szCs w:val="22"/>
                <w:highlight w:val="yellow"/>
              </w:rPr>
              <w:instrText xml:space="preserve"> FORMTEXT </w:instrText>
            </w:r>
            <w:r w:rsidRPr="00CC2259">
              <w:rPr>
                <w:sz w:val="22"/>
                <w:szCs w:val="22"/>
                <w:highlight w:val="yellow"/>
              </w:rPr>
            </w:r>
            <w:r w:rsidRPr="00CC2259">
              <w:rPr>
                <w:sz w:val="22"/>
                <w:szCs w:val="22"/>
                <w:highlight w:val="yellow"/>
              </w:rPr>
              <w:fldChar w:fldCharType="separate"/>
            </w:r>
            <w:r w:rsidRPr="00CC2259">
              <w:rPr>
                <w:noProof/>
                <w:sz w:val="22"/>
                <w:szCs w:val="22"/>
                <w:highlight w:val="yellow"/>
              </w:rPr>
              <w:t>First, Last</w:t>
            </w:r>
            <w:r w:rsidRPr="00CC2259">
              <w:rPr>
                <w:sz w:val="22"/>
                <w:szCs w:val="22"/>
                <w:highlight w:val="yellow"/>
              </w:rPr>
              <w:fldChar w:fldCharType="end"/>
            </w:r>
          </w:p>
        </w:tc>
        <w:tc>
          <w:tcPr>
            <w:tcW w:w="1392" w:type="dxa"/>
          </w:tcPr>
          <w:p w14:paraId="0304BFFD" w14:textId="77777777" w:rsidR="002B401A" w:rsidRPr="00CC2259" w:rsidRDefault="002B401A" w:rsidP="00EA7F4F">
            <w:pPr>
              <w:rPr>
                <w:b/>
                <w:sz w:val="22"/>
                <w:szCs w:val="22"/>
              </w:rPr>
            </w:pPr>
          </w:p>
        </w:tc>
        <w:tc>
          <w:tcPr>
            <w:tcW w:w="1260" w:type="dxa"/>
          </w:tcPr>
          <w:p w14:paraId="6845EEDA" w14:textId="77777777" w:rsidR="002B401A" w:rsidRPr="00CC2259" w:rsidRDefault="002B401A" w:rsidP="00EA7F4F">
            <w:pPr>
              <w:rPr>
                <w:b/>
                <w:sz w:val="22"/>
                <w:szCs w:val="22"/>
              </w:rPr>
            </w:pPr>
          </w:p>
        </w:tc>
        <w:tc>
          <w:tcPr>
            <w:tcW w:w="1530" w:type="dxa"/>
          </w:tcPr>
          <w:p w14:paraId="5DE905E6" w14:textId="77777777" w:rsidR="002B401A" w:rsidRPr="00CC2259" w:rsidRDefault="002B401A" w:rsidP="00EA7F4F">
            <w:pPr>
              <w:rPr>
                <w:b/>
                <w:sz w:val="22"/>
                <w:szCs w:val="22"/>
              </w:rPr>
            </w:pPr>
          </w:p>
        </w:tc>
        <w:tc>
          <w:tcPr>
            <w:tcW w:w="1800" w:type="dxa"/>
          </w:tcPr>
          <w:p w14:paraId="4F943E31" w14:textId="77777777" w:rsidR="002B401A" w:rsidRPr="00CC2259" w:rsidRDefault="002B401A" w:rsidP="00EA7F4F">
            <w:pPr>
              <w:rPr>
                <w:b/>
                <w:sz w:val="22"/>
                <w:szCs w:val="22"/>
              </w:rPr>
            </w:pPr>
          </w:p>
        </w:tc>
      </w:tr>
      <w:tr w:rsidR="002B401A" w:rsidRPr="00CC2259" w14:paraId="1B7898F2" w14:textId="77777777" w:rsidTr="00C50ECC">
        <w:tc>
          <w:tcPr>
            <w:tcW w:w="3463" w:type="dxa"/>
          </w:tcPr>
          <w:p w14:paraId="20EE949D" w14:textId="77777777" w:rsidR="002B401A" w:rsidRPr="00CC2259" w:rsidRDefault="002B401A" w:rsidP="00EA7F4F">
            <w:pPr>
              <w:rPr>
                <w:b/>
                <w:sz w:val="22"/>
                <w:szCs w:val="22"/>
              </w:rPr>
            </w:pPr>
            <w:r w:rsidRPr="00CC2259">
              <w:rPr>
                <w:sz w:val="22"/>
                <w:szCs w:val="22"/>
                <w:highlight w:val="yellow"/>
              </w:rPr>
              <w:fldChar w:fldCharType="begin">
                <w:ffData>
                  <w:name w:val="Text44"/>
                  <w:enabled/>
                  <w:calcOnExit w:val="0"/>
                  <w:textInput>
                    <w:default w:val="First, Last"/>
                  </w:textInput>
                </w:ffData>
              </w:fldChar>
            </w:r>
            <w:r w:rsidRPr="00CC2259">
              <w:rPr>
                <w:sz w:val="22"/>
                <w:szCs w:val="22"/>
                <w:highlight w:val="yellow"/>
              </w:rPr>
              <w:instrText xml:space="preserve"> FORMTEXT </w:instrText>
            </w:r>
            <w:r w:rsidRPr="00CC2259">
              <w:rPr>
                <w:sz w:val="22"/>
                <w:szCs w:val="22"/>
                <w:highlight w:val="yellow"/>
              </w:rPr>
            </w:r>
            <w:r w:rsidRPr="00CC2259">
              <w:rPr>
                <w:sz w:val="22"/>
                <w:szCs w:val="22"/>
                <w:highlight w:val="yellow"/>
              </w:rPr>
              <w:fldChar w:fldCharType="separate"/>
            </w:r>
            <w:r w:rsidRPr="00CC2259">
              <w:rPr>
                <w:noProof/>
                <w:sz w:val="22"/>
                <w:szCs w:val="22"/>
                <w:highlight w:val="yellow"/>
              </w:rPr>
              <w:t>First, Last</w:t>
            </w:r>
            <w:r w:rsidRPr="00CC2259">
              <w:rPr>
                <w:sz w:val="22"/>
                <w:szCs w:val="22"/>
                <w:highlight w:val="yellow"/>
              </w:rPr>
              <w:fldChar w:fldCharType="end"/>
            </w:r>
          </w:p>
        </w:tc>
        <w:tc>
          <w:tcPr>
            <w:tcW w:w="1392" w:type="dxa"/>
          </w:tcPr>
          <w:p w14:paraId="7BC80ACC" w14:textId="77777777" w:rsidR="002B401A" w:rsidRPr="00CC2259" w:rsidRDefault="002B401A" w:rsidP="00EA7F4F">
            <w:pPr>
              <w:rPr>
                <w:b/>
                <w:sz w:val="22"/>
                <w:szCs w:val="22"/>
              </w:rPr>
            </w:pPr>
          </w:p>
        </w:tc>
        <w:tc>
          <w:tcPr>
            <w:tcW w:w="1260" w:type="dxa"/>
          </w:tcPr>
          <w:p w14:paraId="4453240D" w14:textId="77777777" w:rsidR="002B401A" w:rsidRPr="00CC2259" w:rsidRDefault="002B401A" w:rsidP="00EA7F4F">
            <w:pPr>
              <w:rPr>
                <w:b/>
                <w:sz w:val="22"/>
                <w:szCs w:val="22"/>
              </w:rPr>
            </w:pPr>
          </w:p>
        </w:tc>
        <w:tc>
          <w:tcPr>
            <w:tcW w:w="1530" w:type="dxa"/>
          </w:tcPr>
          <w:p w14:paraId="449AEEF3" w14:textId="77777777" w:rsidR="002B401A" w:rsidRPr="00CC2259" w:rsidRDefault="002B401A" w:rsidP="00EA7F4F">
            <w:pPr>
              <w:rPr>
                <w:b/>
                <w:sz w:val="22"/>
                <w:szCs w:val="22"/>
              </w:rPr>
            </w:pPr>
          </w:p>
        </w:tc>
        <w:tc>
          <w:tcPr>
            <w:tcW w:w="1800" w:type="dxa"/>
          </w:tcPr>
          <w:p w14:paraId="06CDAD28" w14:textId="77777777" w:rsidR="002B401A" w:rsidRPr="00CC2259" w:rsidRDefault="002B401A" w:rsidP="00EA7F4F">
            <w:pPr>
              <w:rPr>
                <w:b/>
                <w:sz w:val="22"/>
                <w:szCs w:val="22"/>
              </w:rPr>
            </w:pPr>
          </w:p>
        </w:tc>
      </w:tr>
      <w:tr w:rsidR="002B401A" w:rsidRPr="00CC2259" w14:paraId="0BF42873" w14:textId="77777777" w:rsidTr="00C50ECC">
        <w:tc>
          <w:tcPr>
            <w:tcW w:w="3463" w:type="dxa"/>
          </w:tcPr>
          <w:p w14:paraId="7C904557" w14:textId="77777777" w:rsidR="002B401A" w:rsidRPr="00CC2259" w:rsidRDefault="002B401A" w:rsidP="00EA7F4F">
            <w:pPr>
              <w:rPr>
                <w:b/>
                <w:sz w:val="22"/>
                <w:szCs w:val="22"/>
              </w:rPr>
            </w:pPr>
            <w:r w:rsidRPr="00CC2259">
              <w:rPr>
                <w:sz w:val="22"/>
                <w:szCs w:val="22"/>
                <w:highlight w:val="yellow"/>
              </w:rPr>
              <w:fldChar w:fldCharType="begin">
                <w:ffData>
                  <w:name w:val="Text44"/>
                  <w:enabled/>
                  <w:calcOnExit w:val="0"/>
                  <w:textInput>
                    <w:default w:val="First, Last"/>
                  </w:textInput>
                </w:ffData>
              </w:fldChar>
            </w:r>
            <w:r w:rsidRPr="00CC2259">
              <w:rPr>
                <w:sz w:val="22"/>
                <w:szCs w:val="22"/>
                <w:highlight w:val="yellow"/>
              </w:rPr>
              <w:instrText xml:space="preserve"> FORMTEXT </w:instrText>
            </w:r>
            <w:r w:rsidRPr="00CC2259">
              <w:rPr>
                <w:sz w:val="22"/>
                <w:szCs w:val="22"/>
                <w:highlight w:val="yellow"/>
              </w:rPr>
            </w:r>
            <w:r w:rsidRPr="00CC2259">
              <w:rPr>
                <w:sz w:val="22"/>
                <w:szCs w:val="22"/>
                <w:highlight w:val="yellow"/>
              </w:rPr>
              <w:fldChar w:fldCharType="separate"/>
            </w:r>
            <w:r w:rsidRPr="00CC2259">
              <w:rPr>
                <w:noProof/>
                <w:sz w:val="22"/>
                <w:szCs w:val="22"/>
                <w:highlight w:val="yellow"/>
              </w:rPr>
              <w:t>First, Last</w:t>
            </w:r>
            <w:r w:rsidRPr="00CC2259">
              <w:rPr>
                <w:sz w:val="22"/>
                <w:szCs w:val="22"/>
                <w:highlight w:val="yellow"/>
              </w:rPr>
              <w:fldChar w:fldCharType="end"/>
            </w:r>
          </w:p>
        </w:tc>
        <w:tc>
          <w:tcPr>
            <w:tcW w:w="1392" w:type="dxa"/>
          </w:tcPr>
          <w:p w14:paraId="45C11B1C" w14:textId="77777777" w:rsidR="002B401A" w:rsidRPr="00CC2259" w:rsidRDefault="002B401A" w:rsidP="00EA7F4F">
            <w:pPr>
              <w:rPr>
                <w:b/>
                <w:sz w:val="22"/>
                <w:szCs w:val="22"/>
              </w:rPr>
            </w:pPr>
          </w:p>
        </w:tc>
        <w:tc>
          <w:tcPr>
            <w:tcW w:w="1260" w:type="dxa"/>
          </w:tcPr>
          <w:p w14:paraId="1C39C86E" w14:textId="77777777" w:rsidR="002B401A" w:rsidRPr="00CC2259" w:rsidRDefault="002B401A" w:rsidP="00EA7F4F">
            <w:pPr>
              <w:rPr>
                <w:b/>
                <w:sz w:val="22"/>
                <w:szCs w:val="22"/>
              </w:rPr>
            </w:pPr>
          </w:p>
        </w:tc>
        <w:tc>
          <w:tcPr>
            <w:tcW w:w="1530" w:type="dxa"/>
          </w:tcPr>
          <w:p w14:paraId="6FCAF3D5" w14:textId="77777777" w:rsidR="002B401A" w:rsidRPr="00CC2259" w:rsidRDefault="002B401A" w:rsidP="00EA7F4F">
            <w:pPr>
              <w:rPr>
                <w:b/>
                <w:sz w:val="22"/>
                <w:szCs w:val="22"/>
              </w:rPr>
            </w:pPr>
          </w:p>
        </w:tc>
        <w:tc>
          <w:tcPr>
            <w:tcW w:w="1800" w:type="dxa"/>
          </w:tcPr>
          <w:p w14:paraId="57F92458" w14:textId="77777777" w:rsidR="002B401A" w:rsidRPr="00CC2259" w:rsidRDefault="002B401A" w:rsidP="00EA7F4F">
            <w:pPr>
              <w:rPr>
                <w:b/>
                <w:sz w:val="22"/>
                <w:szCs w:val="22"/>
              </w:rPr>
            </w:pPr>
          </w:p>
        </w:tc>
      </w:tr>
      <w:tr w:rsidR="002B401A" w:rsidRPr="00CC2259" w14:paraId="64EFB764" w14:textId="77777777" w:rsidTr="00C50ECC">
        <w:tc>
          <w:tcPr>
            <w:tcW w:w="3463" w:type="dxa"/>
          </w:tcPr>
          <w:p w14:paraId="30C08D82" w14:textId="77777777" w:rsidR="002B401A" w:rsidRPr="00CC2259" w:rsidRDefault="002B401A" w:rsidP="00EA7F4F">
            <w:pPr>
              <w:rPr>
                <w:b/>
                <w:sz w:val="22"/>
                <w:szCs w:val="22"/>
              </w:rPr>
            </w:pPr>
            <w:r w:rsidRPr="00CC2259">
              <w:rPr>
                <w:sz w:val="22"/>
                <w:szCs w:val="22"/>
                <w:highlight w:val="yellow"/>
              </w:rPr>
              <w:fldChar w:fldCharType="begin">
                <w:ffData>
                  <w:name w:val="Text44"/>
                  <w:enabled/>
                  <w:calcOnExit w:val="0"/>
                  <w:textInput>
                    <w:default w:val="First, Last"/>
                  </w:textInput>
                </w:ffData>
              </w:fldChar>
            </w:r>
            <w:r w:rsidRPr="00CC2259">
              <w:rPr>
                <w:sz w:val="22"/>
                <w:szCs w:val="22"/>
                <w:highlight w:val="yellow"/>
              </w:rPr>
              <w:instrText xml:space="preserve"> FORMTEXT </w:instrText>
            </w:r>
            <w:r w:rsidRPr="00CC2259">
              <w:rPr>
                <w:sz w:val="22"/>
                <w:szCs w:val="22"/>
                <w:highlight w:val="yellow"/>
              </w:rPr>
            </w:r>
            <w:r w:rsidRPr="00CC2259">
              <w:rPr>
                <w:sz w:val="22"/>
                <w:szCs w:val="22"/>
                <w:highlight w:val="yellow"/>
              </w:rPr>
              <w:fldChar w:fldCharType="separate"/>
            </w:r>
            <w:r w:rsidRPr="00CC2259">
              <w:rPr>
                <w:noProof/>
                <w:sz w:val="22"/>
                <w:szCs w:val="22"/>
                <w:highlight w:val="yellow"/>
              </w:rPr>
              <w:t>First, Last</w:t>
            </w:r>
            <w:r w:rsidRPr="00CC2259">
              <w:rPr>
                <w:sz w:val="22"/>
                <w:szCs w:val="22"/>
                <w:highlight w:val="yellow"/>
              </w:rPr>
              <w:fldChar w:fldCharType="end"/>
            </w:r>
          </w:p>
        </w:tc>
        <w:tc>
          <w:tcPr>
            <w:tcW w:w="1392" w:type="dxa"/>
          </w:tcPr>
          <w:p w14:paraId="660183E0" w14:textId="77777777" w:rsidR="002B401A" w:rsidRPr="00CC2259" w:rsidRDefault="002B401A" w:rsidP="00EA7F4F">
            <w:pPr>
              <w:rPr>
                <w:b/>
                <w:sz w:val="22"/>
                <w:szCs w:val="22"/>
              </w:rPr>
            </w:pPr>
          </w:p>
        </w:tc>
        <w:tc>
          <w:tcPr>
            <w:tcW w:w="1260" w:type="dxa"/>
          </w:tcPr>
          <w:p w14:paraId="632D056F" w14:textId="77777777" w:rsidR="002B401A" w:rsidRPr="00CC2259" w:rsidRDefault="002B401A" w:rsidP="00EA7F4F">
            <w:pPr>
              <w:rPr>
                <w:b/>
                <w:sz w:val="22"/>
                <w:szCs w:val="22"/>
              </w:rPr>
            </w:pPr>
          </w:p>
        </w:tc>
        <w:tc>
          <w:tcPr>
            <w:tcW w:w="1530" w:type="dxa"/>
          </w:tcPr>
          <w:p w14:paraId="51366417" w14:textId="77777777" w:rsidR="002B401A" w:rsidRPr="00CC2259" w:rsidRDefault="002B401A" w:rsidP="00EA7F4F">
            <w:pPr>
              <w:rPr>
                <w:b/>
                <w:sz w:val="22"/>
                <w:szCs w:val="22"/>
              </w:rPr>
            </w:pPr>
          </w:p>
        </w:tc>
        <w:tc>
          <w:tcPr>
            <w:tcW w:w="1800" w:type="dxa"/>
          </w:tcPr>
          <w:p w14:paraId="2EAAAE5B" w14:textId="77777777" w:rsidR="002B401A" w:rsidRPr="00CC2259" w:rsidRDefault="002B401A" w:rsidP="00EA7F4F">
            <w:pPr>
              <w:rPr>
                <w:b/>
                <w:sz w:val="22"/>
                <w:szCs w:val="22"/>
              </w:rPr>
            </w:pPr>
          </w:p>
        </w:tc>
      </w:tr>
      <w:tr w:rsidR="002B401A" w:rsidRPr="00CC2259" w14:paraId="5AF169F9" w14:textId="77777777" w:rsidTr="00C50ECC">
        <w:tc>
          <w:tcPr>
            <w:tcW w:w="3463" w:type="dxa"/>
          </w:tcPr>
          <w:p w14:paraId="5B5B6B77" w14:textId="77777777" w:rsidR="002B401A" w:rsidRPr="00CC2259" w:rsidRDefault="002B401A" w:rsidP="00EA7F4F">
            <w:pPr>
              <w:rPr>
                <w:b/>
                <w:sz w:val="22"/>
                <w:szCs w:val="22"/>
              </w:rPr>
            </w:pPr>
            <w:r w:rsidRPr="00CC2259">
              <w:rPr>
                <w:sz w:val="22"/>
                <w:szCs w:val="22"/>
                <w:highlight w:val="yellow"/>
              </w:rPr>
              <w:fldChar w:fldCharType="begin">
                <w:ffData>
                  <w:name w:val="Text44"/>
                  <w:enabled/>
                  <w:calcOnExit w:val="0"/>
                  <w:textInput>
                    <w:default w:val="First, Last"/>
                  </w:textInput>
                </w:ffData>
              </w:fldChar>
            </w:r>
            <w:r w:rsidRPr="00CC2259">
              <w:rPr>
                <w:sz w:val="22"/>
                <w:szCs w:val="22"/>
                <w:highlight w:val="yellow"/>
              </w:rPr>
              <w:instrText xml:space="preserve"> FORMTEXT </w:instrText>
            </w:r>
            <w:r w:rsidRPr="00CC2259">
              <w:rPr>
                <w:sz w:val="22"/>
                <w:szCs w:val="22"/>
                <w:highlight w:val="yellow"/>
              </w:rPr>
            </w:r>
            <w:r w:rsidRPr="00CC2259">
              <w:rPr>
                <w:sz w:val="22"/>
                <w:szCs w:val="22"/>
                <w:highlight w:val="yellow"/>
              </w:rPr>
              <w:fldChar w:fldCharType="separate"/>
            </w:r>
            <w:r w:rsidRPr="00CC2259">
              <w:rPr>
                <w:noProof/>
                <w:sz w:val="22"/>
                <w:szCs w:val="22"/>
                <w:highlight w:val="yellow"/>
              </w:rPr>
              <w:t>First, Last</w:t>
            </w:r>
            <w:r w:rsidRPr="00CC2259">
              <w:rPr>
                <w:sz w:val="22"/>
                <w:szCs w:val="22"/>
                <w:highlight w:val="yellow"/>
              </w:rPr>
              <w:fldChar w:fldCharType="end"/>
            </w:r>
          </w:p>
        </w:tc>
        <w:tc>
          <w:tcPr>
            <w:tcW w:w="1392" w:type="dxa"/>
          </w:tcPr>
          <w:p w14:paraId="5D36A2E6" w14:textId="77777777" w:rsidR="002B401A" w:rsidRPr="00CC2259" w:rsidRDefault="002B401A" w:rsidP="00EA7F4F">
            <w:pPr>
              <w:rPr>
                <w:b/>
                <w:sz w:val="22"/>
                <w:szCs w:val="22"/>
              </w:rPr>
            </w:pPr>
          </w:p>
        </w:tc>
        <w:tc>
          <w:tcPr>
            <w:tcW w:w="1260" w:type="dxa"/>
          </w:tcPr>
          <w:p w14:paraId="14143643" w14:textId="77777777" w:rsidR="002B401A" w:rsidRPr="00CC2259" w:rsidRDefault="002B401A" w:rsidP="00EA7F4F">
            <w:pPr>
              <w:rPr>
                <w:b/>
                <w:sz w:val="22"/>
                <w:szCs w:val="22"/>
              </w:rPr>
            </w:pPr>
          </w:p>
        </w:tc>
        <w:tc>
          <w:tcPr>
            <w:tcW w:w="1530" w:type="dxa"/>
          </w:tcPr>
          <w:p w14:paraId="6672609C" w14:textId="77777777" w:rsidR="002B401A" w:rsidRPr="00CC2259" w:rsidRDefault="002B401A" w:rsidP="00EA7F4F">
            <w:pPr>
              <w:rPr>
                <w:b/>
                <w:sz w:val="22"/>
                <w:szCs w:val="22"/>
              </w:rPr>
            </w:pPr>
          </w:p>
        </w:tc>
        <w:tc>
          <w:tcPr>
            <w:tcW w:w="1800" w:type="dxa"/>
          </w:tcPr>
          <w:p w14:paraId="4CF12A52" w14:textId="77777777" w:rsidR="002B401A" w:rsidRPr="00CC2259" w:rsidRDefault="002B401A" w:rsidP="00EA7F4F">
            <w:pPr>
              <w:rPr>
                <w:b/>
                <w:sz w:val="22"/>
                <w:szCs w:val="22"/>
              </w:rPr>
            </w:pPr>
          </w:p>
        </w:tc>
      </w:tr>
      <w:tr w:rsidR="002B401A" w:rsidRPr="00CC2259" w14:paraId="2E9D9E22" w14:textId="77777777" w:rsidTr="00C50ECC">
        <w:tc>
          <w:tcPr>
            <w:tcW w:w="3463" w:type="dxa"/>
          </w:tcPr>
          <w:p w14:paraId="7A7B5BA8" w14:textId="77777777" w:rsidR="002B401A" w:rsidRPr="00CC2259" w:rsidRDefault="002B401A" w:rsidP="00EA7F4F">
            <w:pPr>
              <w:rPr>
                <w:b/>
                <w:sz w:val="22"/>
                <w:szCs w:val="22"/>
              </w:rPr>
            </w:pPr>
            <w:r w:rsidRPr="00CC2259">
              <w:rPr>
                <w:sz w:val="22"/>
                <w:szCs w:val="22"/>
                <w:highlight w:val="yellow"/>
              </w:rPr>
              <w:fldChar w:fldCharType="begin">
                <w:ffData>
                  <w:name w:val="Text44"/>
                  <w:enabled/>
                  <w:calcOnExit w:val="0"/>
                  <w:textInput>
                    <w:default w:val="First, Last"/>
                  </w:textInput>
                </w:ffData>
              </w:fldChar>
            </w:r>
            <w:r w:rsidRPr="00CC2259">
              <w:rPr>
                <w:sz w:val="22"/>
                <w:szCs w:val="22"/>
                <w:highlight w:val="yellow"/>
              </w:rPr>
              <w:instrText xml:space="preserve"> FORMTEXT </w:instrText>
            </w:r>
            <w:r w:rsidRPr="00CC2259">
              <w:rPr>
                <w:sz w:val="22"/>
                <w:szCs w:val="22"/>
                <w:highlight w:val="yellow"/>
              </w:rPr>
            </w:r>
            <w:r w:rsidRPr="00CC2259">
              <w:rPr>
                <w:sz w:val="22"/>
                <w:szCs w:val="22"/>
                <w:highlight w:val="yellow"/>
              </w:rPr>
              <w:fldChar w:fldCharType="separate"/>
            </w:r>
            <w:r w:rsidRPr="00CC2259">
              <w:rPr>
                <w:noProof/>
                <w:sz w:val="22"/>
                <w:szCs w:val="22"/>
                <w:highlight w:val="yellow"/>
              </w:rPr>
              <w:t>First, Last</w:t>
            </w:r>
            <w:r w:rsidRPr="00CC2259">
              <w:rPr>
                <w:sz w:val="22"/>
                <w:szCs w:val="22"/>
                <w:highlight w:val="yellow"/>
              </w:rPr>
              <w:fldChar w:fldCharType="end"/>
            </w:r>
          </w:p>
        </w:tc>
        <w:tc>
          <w:tcPr>
            <w:tcW w:w="1392" w:type="dxa"/>
          </w:tcPr>
          <w:p w14:paraId="697832F1" w14:textId="77777777" w:rsidR="002B401A" w:rsidRPr="00CC2259" w:rsidRDefault="002B401A" w:rsidP="00EA7F4F">
            <w:pPr>
              <w:rPr>
                <w:b/>
                <w:sz w:val="22"/>
                <w:szCs w:val="22"/>
              </w:rPr>
            </w:pPr>
          </w:p>
        </w:tc>
        <w:tc>
          <w:tcPr>
            <w:tcW w:w="1260" w:type="dxa"/>
          </w:tcPr>
          <w:p w14:paraId="43472B95" w14:textId="77777777" w:rsidR="002B401A" w:rsidRPr="00CC2259" w:rsidRDefault="002B401A" w:rsidP="00EA7F4F">
            <w:pPr>
              <w:rPr>
                <w:b/>
                <w:sz w:val="22"/>
                <w:szCs w:val="22"/>
              </w:rPr>
            </w:pPr>
          </w:p>
        </w:tc>
        <w:tc>
          <w:tcPr>
            <w:tcW w:w="1530" w:type="dxa"/>
          </w:tcPr>
          <w:p w14:paraId="1C5FB96A" w14:textId="77777777" w:rsidR="002B401A" w:rsidRPr="00CC2259" w:rsidRDefault="002B401A" w:rsidP="00EA7F4F">
            <w:pPr>
              <w:rPr>
                <w:b/>
                <w:sz w:val="22"/>
                <w:szCs w:val="22"/>
              </w:rPr>
            </w:pPr>
          </w:p>
        </w:tc>
        <w:tc>
          <w:tcPr>
            <w:tcW w:w="1800" w:type="dxa"/>
          </w:tcPr>
          <w:p w14:paraId="1F58D986" w14:textId="77777777" w:rsidR="002B401A" w:rsidRPr="00CC2259" w:rsidRDefault="002B401A" w:rsidP="00EA7F4F">
            <w:pPr>
              <w:rPr>
                <w:b/>
                <w:sz w:val="22"/>
                <w:szCs w:val="22"/>
              </w:rPr>
            </w:pPr>
          </w:p>
        </w:tc>
      </w:tr>
    </w:tbl>
    <w:p w14:paraId="6FC83785" w14:textId="77777777" w:rsidR="002B401A" w:rsidRPr="00CC2259" w:rsidRDefault="002B401A" w:rsidP="00EA7F4F">
      <w:pPr>
        <w:rPr>
          <w:sz w:val="22"/>
          <w:szCs w:val="22"/>
        </w:rPr>
      </w:pPr>
    </w:p>
    <w:bookmarkStart w:id="17" w:name="Text9"/>
    <w:p w14:paraId="6F06D9DB" w14:textId="77777777" w:rsidR="002B401A" w:rsidRPr="00CC2259" w:rsidRDefault="002B401A" w:rsidP="00EA7F4F">
      <w:pPr>
        <w:autoSpaceDE w:val="0"/>
        <w:autoSpaceDN w:val="0"/>
        <w:adjustRightInd w:val="0"/>
        <w:rPr>
          <w:sz w:val="22"/>
          <w:szCs w:val="22"/>
        </w:rPr>
      </w:pPr>
      <w:r w:rsidRPr="00CC2259">
        <w:rPr>
          <w:b/>
          <w:i/>
          <w:sz w:val="22"/>
          <w:szCs w:val="22"/>
          <w:highlight w:val="yellow"/>
        </w:rPr>
        <w:fldChar w:fldCharType="begin">
          <w:ffData>
            <w:name w:val="Text9"/>
            <w:enabled/>
            <w:calcOnExit w:val="0"/>
            <w:textInput>
              <w:default w:val="Agent(s)"/>
            </w:textInput>
          </w:ffData>
        </w:fldChar>
      </w:r>
      <w:r w:rsidRPr="00CC2259">
        <w:rPr>
          <w:b/>
          <w:i/>
          <w:sz w:val="22"/>
          <w:szCs w:val="22"/>
          <w:highlight w:val="yellow"/>
        </w:rPr>
        <w:instrText xml:space="preserve"> FORMTEXT </w:instrText>
      </w:r>
      <w:r w:rsidRPr="00CC2259">
        <w:rPr>
          <w:b/>
          <w:i/>
          <w:sz w:val="22"/>
          <w:szCs w:val="22"/>
          <w:highlight w:val="yellow"/>
        </w:rPr>
      </w:r>
      <w:r w:rsidRPr="00CC2259">
        <w:rPr>
          <w:b/>
          <w:i/>
          <w:sz w:val="22"/>
          <w:szCs w:val="22"/>
          <w:highlight w:val="yellow"/>
        </w:rPr>
        <w:fldChar w:fldCharType="separate"/>
      </w:r>
      <w:r w:rsidRPr="00CC2259">
        <w:rPr>
          <w:b/>
          <w:i/>
          <w:noProof/>
          <w:sz w:val="22"/>
          <w:szCs w:val="22"/>
          <w:highlight w:val="yellow"/>
        </w:rPr>
        <w:t>Agent(s)</w:t>
      </w:r>
      <w:r w:rsidRPr="00CC2259">
        <w:rPr>
          <w:b/>
          <w:i/>
          <w:sz w:val="22"/>
          <w:szCs w:val="22"/>
          <w:highlight w:val="yellow"/>
        </w:rPr>
        <w:fldChar w:fldCharType="end"/>
      </w:r>
      <w:bookmarkEnd w:id="17"/>
      <w:r w:rsidRPr="00CC2259">
        <w:rPr>
          <w:b/>
          <w:color w:val="0000FF"/>
          <w:sz w:val="22"/>
          <w:szCs w:val="22"/>
        </w:rPr>
        <w:t>-</w:t>
      </w:r>
      <w:r w:rsidRPr="00CC2259">
        <w:rPr>
          <w:b/>
          <w:sz w:val="22"/>
          <w:szCs w:val="22"/>
        </w:rPr>
        <w:t xml:space="preserve">specific Training. </w:t>
      </w:r>
      <w:r w:rsidRPr="00CC2259">
        <w:rPr>
          <w:bCs/>
          <w:sz w:val="22"/>
          <w:szCs w:val="22"/>
        </w:rPr>
        <w:t xml:space="preserve">Laboratory personnel are not allowed to work with </w:t>
      </w:r>
      <w:bookmarkStart w:id="18" w:name="Text10"/>
      <w:r w:rsidRPr="00CC2259">
        <w:rPr>
          <w:bCs/>
          <w:sz w:val="22"/>
          <w:szCs w:val="22"/>
          <w:highlight w:val="yellow"/>
        </w:rPr>
        <w:fldChar w:fldCharType="begin">
          <w:ffData>
            <w:name w:val="Text10"/>
            <w:enabled/>
            <w:calcOnExit w:val="0"/>
            <w:textInput>
              <w:default w:val="agent(s)"/>
            </w:textInput>
          </w:ffData>
        </w:fldChar>
      </w:r>
      <w:r w:rsidRPr="00CC2259">
        <w:rPr>
          <w:bCs/>
          <w:sz w:val="22"/>
          <w:szCs w:val="22"/>
          <w:highlight w:val="yellow"/>
        </w:rPr>
        <w:instrText xml:space="preserve"> FORMTEXT </w:instrText>
      </w:r>
      <w:r w:rsidRPr="00CC2259">
        <w:rPr>
          <w:bCs/>
          <w:sz w:val="22"/>
          <w:szCs w:val="22"/>
          <w:highlight w:val="yellow"/>
        </w:rPr>
      </w:r>
      <w:r w:rsidRPr="00CC2259">
        <w:rPr>
          <w:bCs/>
          <w:sz w:val="22"/>
          <w:szCs w:val="22"/>
          <w:highlight w:val="yellow"/>
        </w:rPr>
        <w:fldChar w:fldCharType="separate"/>
      </w:r>
      <w:r w:rsidRPr="00CC2259">
        <w:rPr>
          <w:bCs/>
          <w:noProof/>
          <w:sz w:val="22"/>
          <w:szCs w:val="22"/>
          <w:highlight w:val="yellow"/>
        </w:rPr>
        <w:t>agent(s)</w:t>
      </w:r>
      <w:r w:rsidRPr="00CC2259">
        <w:rPr>
          <w:bCs/>
          <w:sz w:val="22"/>
          <w:szCs w:val="22"/>
          <w:highlight w:val="yellow"/>
        </w:rPr>
        <w:fldChar w:fldCharType="end"/>
      </w:r>
      <w:bookmarkEnd w:id="18"/>
      <w:r w:rsidRPr="00CC2259">
        <w:rPr>
          <w:bCs/>
          <w:sz w:val="22"/>
          <w:szCs w:val="22"/>
        </w:rPr>
        <w:t xml:space="preserve"> until they have been trained</w:t>
      </w:r>
      <w:r w:rsidRPr="00CC2259">
        <w:rPr>
          <w:sz w:val="22"/>
          <w:szCs w:val="22"/>
        </w:rPr>
        <w:t xml:space="preserve"> by the PI who supervises their work, or other designated laboratory personnel with technical expertise. The worker should demonstrate good microbiological skills and an understanding of this manual prior to being permitted to work with </w:t>
      </w:r>
      <w:bookmarkStart w:id="19" w:name="Text11"/>
      <w:r w:rsidRPr="00CC2259">
        <w:rPr>
          <w:sz w:val="22"/>
          <w:szCs w:val="22"/>
          <w:highlight w:val="yellow"/>
        </w:rPr>
        <w:fldChar w:fldCharType="begin">
          <w:ffData>
            <w:name w:val="Text11"/>
            <w:enabled/>
            <w:calcOnExit w:val="0"/>
            <w:textInput>
              <w:default w:val="agent(s)"/>
            </w:textInput>
          </w:ffData>
        </w:fldChar>
      </w:r>
      <w:r w:rsidRPr="00CC2259">
        <w:rPr>
          <w:sz w:val="22"/>
          <w:szCs w:val="22"/>
          <w:highlight w:val="yellow"/>
        </w:rPr>
        <w:instrText xml:space="preserve"> FORMTEXT </w:instrText>
      </w:r>
      <w:r w:rsidRPr="00CC2259">
        <w:rPr>
          <w:sz w:val="22"/>
          <w:szCs w:val="22"/>
          <w:highlight w:val="yellow"/>
        </w:rPr>
      </w:r>
      <w:r w:rsidRPr="00CC2259">
        <w:rPr>
          <w:sz w:val="22"/>
          <w:szCs w:val="22"/>
          <w:highlight w:val="yellow"/>
        </w:rPr>
        <w:fldChar w:fldCharType="separate"/>
      </w:r>
      <w:r w:rsidRPr="00CC2259">
        <w:rPr>
          <w:noProof/>
          <w:sz w:val="22"/>
          <w:szCs w:val="22"/>
          <w:highlight w:val="yellow"/>
        </w:rPr>
        <w:t>agent(s)</w:t>
      </w:r>
      <w:r w:rsidRPr="00CC2259">
        <w:rPr>
          <w:sz w:val="22"/>
          <w:szCs w:val="22"/>
          <w:highlight w:val="yellow"/>
        </w:rPr>
        <w:fldChar w:fldCharType="end"/>
      </w:r>
      <w:bookmarkEnd w:id="19"/>
      <w:r w:rsidRPr="00CC2259">
        <w:rPr>
          <w:sz w:val="22"/>
          <w:szCs w:val="22"/>
        </w:rPr>
        <w:t>.</w:t>
      </w:r>
    </w:p>
    <w:p w14:paraId="74E0A02A" w14:textId="77777777" w:rsidR="00EA7F4F" w:rsidRDefault="00EA7F4F" w:rsidP="00EA7F4F">
      <w:pPr>
        <w:rPr>
          <w:b/>
          <w:bCs/>
          <w:sz w:val="22"/>
          <w:szCs w:val="22"/>
        </w:rPr>
      </w:pPr>
    </w:p>
    <w:p w14:paraId="686D63F7" w14:textId="77777777" w:rsidR="00EA7F4F" w:rsidRDefault="00EA7F4F" w:rsidP="00EA7F4F">
      <w:pPr>
        <w:rPr>
          <w:b/>
          <w:bCs/>
          <w:sz w:val="22"/>
          <w:szCs w:val="22"/>
        </w:rPr>
      </w:pPr>
    </w:p>
    <w:p w14:paraId="47A0EC8C" w14:textId="77777777" w:rsidR="00EA7F4F" w:rsidRDefault="00EA7F4F" w:rsidP="00EA7F4F">
      <w:pPr>
        <w:rPr>
          <w:b/>
          <w:bCs/>
          <w:sz w:val="22"/>
          <w:szCs w:val="22"/>
        </w:rPr>
      </w:pPr>
    </w:p>
    <w:p w14:paraId="039F8D55" w14:textId="77777777" w:rsidR="00EA7F4F" w:rsidRDefault="00EA7F4F" w:rsidP="00EA7F4F">
      <w:pPr>
        <w:rPr>
          <w:b/>
          <w:bCs/>
          <w:sz w:val="22"/>
          <w:szCs w:val="22"/>
        </w:rPr>
      </w:pPr>
    </w:p>
    <w:p w14:paraId="1AFD9A85" w14:textId="77777777" w:rsidR="00EA7F4F" w:rsidRDefault="00EA7F4F" w:rsidP="00EA7F4F">
      <w:pPr>
        <w:rPr>
          <w:b/>
          <w:bCs/>
          <w:sz w:val="22"/>
          <w:szCs w:val="22"/>
        </w:rPr>
      </w:pPr>
    </w:p>
    <w:p w14:paraId="0E1DB357" w14:textId="77777777" w:rsidR="00EA7F4F" w:rsidRDefault="00EA7F4F" w:rsidP="00EA7F4F">
      <w:pPr>
        <w:rPr>
          <w:b/>
          <w:bCs/>
          <w:sz w:val="22"/>
          <w:szCs w:val="22"/>
        </w:rPr>
      </w:pPr>
    </w:p>
    <w:p w14:paraId="2475CDF9" w14:textId="77777777" w:rsidR="00EA7F4F" w:rsidRDefault="00EA7F4F" w:rsidP="00EA7F4F">
      <w:pPr>
        <w:rPr>
          <w:b/>
          <w:bCs/>
          <w:sz w:val="22"/>
          <w:szCs w:val="22"/>
        </w:rPr>
      </w:pPr>
    </w:p>
    <w:p w14:paraId="566B9A3B" w14:textId="77777777" w:rsidR="00EA7F4F" w:rsidRDefault="00EA7F4F" w:rsidP="00EA7F4F">
      <w:pPr>
        <w:rPr>
          <w:b/>
          <w:bCs/>
          <w:sz w:val="22"/>
          <w:szCs w:val="22"/>
        </w:rPr>
      </w:pPr>
    </w:p>
    <w:p w14:paraId="79089BED" w14:textId="77777777" w:rsidR="00EA7F4F" w:rsidRDefault="00EA7F4F" w:rsidP="00EA7F4F">
      <w:pPr>
        <w:rPr>
          <w:b/>
          <w:bCs/>
          <w:sz w:val="22"/>
          <w:szCs w:val="22"/>
        </w:rPr>
      </w:pPr>
    </w:p>
    <w:p w14:paraId="5A52D2C6" w14:textId="77777777" w:rsidR="00EA7F4F" w:rsidRDefault="00EA7F4F" w:rsidP="00EA7F4F">
      <w:pPr>
        <w:rPr>
          <w:b/>
          <w:bCs/>
          <w:sz w:val="22"/>
          <w:szCs w:val="22"/>
        </w:rPr>
      </w:pPr>
    </w:p>
    <w:p w14:paraId="366CE38D" w14:textId="77777777" w:rsidR="00EA7F4F" w:rsidRDefault="00EA7F4F" w:rsidP="00EA7F4F">
      <w:pPr>
        <w:rPr>
          <w:b/>
          <w:bCs/>
          <w:sz w:val="22"/>
          <w:szCs w:val="22"/>
        </w:rPr>
      </w:pPr>
    </w:p>
    <w:p w14:paraId="0A62681A" w14:textId="77777777" w:rsidR="00EA7F4F" w:rsidRDefault="00EA7F4F" w:rsidP="00EA7F4F">
      <w:pPr>
        <w:rPr>
          <w:b/>
          <w:bCs/>
          <w:sz w:val="22"/>
          <w:szCs w:val="22"/>
        </w:rPr>
      </w:pPr>
    </w:p>
    <w:p w14:paraId="7C4052AE" w14:textId="77777777" w:rsidR="00EA7F4F" w:rsidRDefault="00EA7F4F" w:rsidP="00EA7F4F">
      <w:pPr>
        <w:rPr>
          <w:b/>
          <w:bCs/>
          <w:sz w:val="22"/>
          <w:szCs w:val="22"/>
        </w:rPr>
      </w:pPr>
    </w:p>
    <w:p w14:paraId="4AB0E7FA" w14:textId="77777777" w:rsidR="00EA7F4F" w:rsidRDefault="00EA7F4F" w:rsidP="00EA7F4F">
      <w:pPr>
        <w:rPr>
          <w:b/>
          <w:bCs/>
          <w:sz w:val="22"/>
          <w:szCs w:val="22"/>
        </w:rPr>
      </w:pPr>
    </w:p>
    <w:p w14:paraId="7FC04AF1" w14:textId="77777777" w:rsidR="00EA7F4F" w:rsidRDefault="00EA7F4F" w:rsidP="00EA7F4F">
      <w:pPr>
        <w:rPr>
          <w:b/>
          <w:bCs/>
          <w:sz w:val="22"/>
          <w:szCs w:val="22"/>
        </w:rPr>
      </w:pPr>
    </w:p>
    <w:p w14:paraId="0F07F9B0" w14:textId="77777777" w:rsidR="00EA7F4F" w:rsidRDefault="00EA7F4F" w:rsidP="00EA7F4F">
      <w:pPr>
        <w:rPr>
          <w:b/>
          <w:bCs/>
          <w:sz w:val="22"/>
          <w:szCs w:val="22"/>
        </w:rPr>
      </w:pPr>
    </w:p>
    <w:p w14:paraId="40028B69" w14:textId="77777777" w:rsidR="00EA7F4F" w:rsidRDefault="00EA7F4F" w:rsidP="00EA7F4F">
      <w:pPr>
        <w:rPr>
          <w:b/>
          <w:bCs/>
          <w:sz w:val="22"/>
          <w:szCs w:val="22"/>
        </w:rPr>
      </w:pPr>
    </w:p>
    <w:p w14:paraId="3CAB1702" w14:textId="77777777" w:rsidR="00EA7F4F" w:rsidRDefault="00EA7F4F" w:rsidP="00EA7F4F">
      <w:pPr>
        <w:rPr>
          <w:b/>
          <w:bCs/>
          <w:sz w:val="22"/>
          <w:szCs w:val="22"/>
        </w:rPr>
      </w:pPr>
    </w:p>
    <w:p w14:paraId="0A9E75BB" w14:textId="77777777" w:rsidR="00EA7F4F" w:rsidRDefault="00EA7F4F" w:rsidP="00EA7F4F">
      <w:pPr>
        <w:rPr>
          <w:b/>
          <w:bCs/>
          <w:sz w:val="22"/>
          <w:szCs w:val="22"/>
        </w:rPr>
      </w:pPr>
    </w:p>
    <w:p w14:paraId="7C173DC7" w14:textId="77777777" w:rsidR="0099320A" w:rsidRDefault="0099320A" w:rsidP="00EA7F4F">
      <w:pPr>
        <w:rPr>
          <w:b/>
          <w:bCs/>
          <w:sz w:val="22"/>
          <w:szCs w:val="22"/>
        </w:rPr>
      </w:pPr>
    </w:p>
    <w:p w14:paraId="22A9FA00" w14:textId="77777777" w:rsidR="00EA7F4F" w:rsidRDefault="00EA7F4F" w:rsidP="00EA7F4F">
      <w:pPr>
        <w:rPr>
          <w:b/>
          <w:bCs/>
          <w:sz w:val="22"/>
          <w:szCs w:val="22"/>
        </w:rPr>
      </w:pPr>
    </w:p>
    <w:p w14:paraId="6DE88B78" w14:textId="77777777" w:rsidR="00EA7F4F" w:rsidRDefault="00EA7F4F" w:rsidP="00EA7F4F">
      <w:pPr>
        <w:rPr>
          <w:b/>
          <w:bCs/>
          <w:sz w:val="22"/>
          <w:szCs w:val="22"/>
        </w:rPr>
      </w:pPr>
    </w:p>
    <w:p w14:paraId="0D3B60A6" w14:textId="77777777" w:rsidR="00EA7F4F" w:rsidRDefault="00EA7F4F" w:rsidP="00EA7F4F">
      <w:pPr>
        <w:rPr>
          <w:b/>
          <w:bCs/>
          <w:sz w:val="22"/>
          <w:szCs w:val="22"/>
        </w:rPr>
      </w:pPr>
    </w:p>
    <w:p w14:paraId="39F78311" w14:textId="77777777" w:rsidR="002B401A" w:rsidRPr="0036537B" w:rsidRDefault="002B401A" w:rsidP="00D83B44">
      <w:pPr>
        <w:pStyle w:val="Heading1"/>
        <w:numPr>
          <w:ilvl w:val="0"/>
          <w:numId w:val="14"/>
        </w:numPr>
        <w:rPr>
          <w:rFonts w:ascii="Times New Roman" w:hAnsi="Times New Roman"/>
          <w:color w:val="auto"/>
          <w:sz w:val="22"/>
          <w:szCs w:val="22"/>
        </w:rPr>
      </w:pPr>
      <w:bookmarkStart w:id="20" w:name="_Toc428867507"/>
      <w:r w:rsidRPr="0036537B">
        <w:rPr>
          <w:rFonts w:ascii="Times New Roman" w:hAnsi="Times New Roman"/>
          <w:color w:val="auto"/>
          <w:sz w:val="22"/>
          <w:szCs w:val="22"/>
        </w:rPr>
        <w:lastRenderedPageBreak/>
        <w:t>BACKGROUND</w:t>
      </w:r>
      <w:bookmarkEnd w:id="20"/>
    </w:p>
    <w:p w14:paraId="676BF6F2" w14:textId="50A6DDB5" w:rsidR="00A0587B" w:rsidRPr="001135E4" w:rsidRDefault="002B401A" w:rsidP="00EA7F4F">
      <w:pPr>
        <w:rPr>
          <w:i/>
          <w:sz w:val="22"/>
          <w:szCs w:val="22"/>
        </w:rPr>
      </w:pPr>
      <w:r w:rsidRPr="001135E4">
        <w:rPr>
          <w:i/>
          <w:sz w:val="22"/>
          <w:szCs w:val="22"/>
        </w:rPr>
        <w:t xml:space="preserve">Describe the known risks to be considered when working with each agent. Include supplemental background information regarding biological traits that are essential to consider prior to experiments with the agent. </w:t>
      </w:r>
      <w:r w:rsidRPr="002A5ED0">
        <w:rPr>
          <w:i/>
          <w:sz w:val="22"/>
          <w:szCs w:val="22"/>
        </w:rPr>
        <w:t xml:space="preserve">An </w:t>
      </w:r>
      <w:r w:rsidR="00876351" w:rsidRPr="002A5ED0">
        <w:rPr>
          <w:i/>
          <w:sz w:val="22"/>
          <w:szCs w:val="22"/>
        </w:rPr>
        <w:t>example for</w:t>
      </w:r>
      <w:r w:rsidRPr="002A5ED0">
        <w:rPr>
          <w:i/>
          <w:sz w:val="22"/>
          <w:szCs w:val="22"/>
        </w:rPr>
        <w:t xml:space="preserve"> </w:t>
      </w:r>
      <w:r w:rsidRPr="002A5ED0">
        <w:rPr>
          <w:sz w:val="22"/>
          <w:szCs w:val="22"/>
        </w:rPr>
        <w:t>Listeria monocytogenes</w:t>
      </w:r>
      <w:r w:rsidR="00911333">
        <w:rPr>
          <w:i/>
          <w:sz w:val="22"/>
          <w:szCs w:val="22"/>
        </w:rPr>
        <w:t xml:space="preserve"> is provided below. </w:t>
      </w:r>
      <w:r w:rsidRPr="001135E4">
        <w:rPr>
          <w:i/>
          <w:sz w:val="22"/>
          <w:szCs w:val="22"/>
        </w:rPr>
        <w:t>Describe the Lab</w:t>
      </w:r>
      <w:r w:rsidR="00F545C5" w:rsidRPr="001135E4">
        <w:rPr>
          <w:i/>
          <w:sz w:val="22"/>
          <w:szCs w:val="22"/>
        </w:rPr>
        <w:t>oratory safety and containment r</w:t>
      </w:r>
      <w:r w:rsidRPr="001135E4">
        <w:rPr>
          <w:i/>
          <w:sz w:val="22"/>
          <w:szCs w:val="22"/>
        </w:rPr>
        <w:t>ecommendations suggested for the agent(s)</w:t>
      </w:r>
      <w:r w:rsidR="00911333">
        <w:rPr>
          <w:i/>
          <w:sz w:val="22"/>
          <w:szCs w:val="22"/>
        </w:rPr>
        <w:t xml:space="preserve"> being worked with in the lab. </w:t>
      </w:r>
      <w:r w:rsidRPr="001135E4">
        <w:rPr>
          <w:i/>
          <w:sz w:val="22"/>
          <w:szCs w:val="22"/>
        </w:rPr>
        <w:t>This section should be designed to be taken with laboratory workers to health care providers should they require care for suspected laboratory acquired infections</w:t>
      </w:r>
      <w:r w:rsidR="00DE14D9" w:rsidRPr="001135E4">
        <w:rPr>
          <w:i/>
          <w:sz w:val="22"/>
          <w:szCs w:val="22"/>
        </w:rPr>
        <w:t xml:space="preserve"> (LAIs)</w:t>
      </w:r>
      <w:r w:rsidRPr="001135E4">
        <w:rPr>
          <w:i/>
          <w:sz w:val="22"/>
          <w:szCs w:val="22"/>
        </w:rPr>
        <w:t>.</w:t>
      </w:r>
      <w:r w:rsidR="00A0587B" w:rsidRPr="001135E4">
        <w:rPr>
          <w:i/>
          <w:sz w:val="22"/>
          <w:szCs w:val="22"/>
        </w:rPr>
        <w:t xml:space="preserve"> </w:t>
      </w:r>
    </w:p>
    <w:p w14:paraId="33ED7E9A" w14:textId="77777777" w:rsidR="002B401A" w:rsidRPr="00CC2259" w:rsidRDefault="002B401A" w:rsidP="00EA7F4F">
      <w:pPr>
        <w:rPr>
          <w:b/>
          <w:sz w:val="22"/>
          <w:szCs w:val="22"/>
        </w:rPr>
      </w:pPr>
      <w:r w:rsidRPr="00CC2259">
        <w:rPr>
          <w:b/>
          <w:sz w:val="22"/>
          <w:szCs w:val="22"/>
        </w:rPr>
        <w:t>You might find it helpful to reference:</w:t>
      </w:r>
    </w:p>
    <w:p w14:paraId="391EA7DF" w14:textId="4712027C" w:rsidR="002B401A" w:rsidRPr="00CC2259" w:rsidRDefault="002B401A" w:rsidP="00D83B44">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rPr>
          <w:sz w:val="22"/>
          <w:szCs w:val="22"/>
        </w:rPr>
      </w:pPr>
      <w:r w:rsidRPr="00CC2259">
        <w:rPr>
          <w:sz w:val="22"/>
          <w:szCs w:val="22"/>
        </w:rPr>
        <w:t xml:space="preserve">BMBL, </w:t>
      </w:r>
      <w:r w:rsidR="0061206A">
        <w:rPr>
          <w:sz w:val="22"/>
          <w:szCs w:val="22"/>
        </w:rPr>
        <w:t>6</w:t>
      </w:r>
      <w:r w:rsidRPr="00CC2259">
        <w:rPr>
          <w:sz w:val="22"/>
          <w:szCs w:val="22"/>
          <w:vertAlign w:val="superscript"/>
        </w:rPr>
        <w:t>th</w:t>
      </w:r>
      <w:r w:rsidRPr="00CC2259">
        <w:rPr>
          <w:sz w:val="22"/>
          <w:szCs w:val="22"/>
        </w:rPr>
        <w:t xml:space="preserve"> Edition: </w:t>
      </w:r>
      <w:hyperlink r:id="rId11" w:history="1">
        <w:r w:rsidRPr="00CC2259">
          <w:rPr>
            <w:rStyle w:val="Hyperlink"/>
            <w:sz w:val="22"/>
            <w:szCs w:val="22"/>
          </w:rPr>
          <w:t>http://www.cdc.gov/biosafety/publications/bmbl5/</w:t>
        </w:r>
      </w:hyperlink>
    </w:p>
    <w:p w14:paraId="681AEC41" w14:textId="77777777" w:rsidR="002B401A" w:rsidRPr="00CC2259" w:rsidRDefault="002B401A" w:rsidP="00D83B44">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rPr>
          <w:sz w:val="22"/>
          <w:szCs w:val="22"/>
        </w:rPr>
      </w:pPr>
      <w:r w:rsidRPr="00CC2259">
        <w:rPr>
          <w:sz w:val="22"/>
          <w:szCs w:val="22"/>
        </w:rPr>
        <w:t xml:space="preserve">Canadian Pathogen Safety Data Sheets: </w:t>
      </w:r>
      <w:hyperlink r:id="rId12" w:history="1">
        <w:r w:rsidRPr="00CC2259">
          <w:rPr>
            <w:rStyle w:val="Hyperlink"/>
            <w:sz w:val="22"/>
            <w:szCs w:val="22"/>
          </w:rPr>
          <w:t>http://www.phac-aspc.gc.ca/lab-bio/res/psds-ftss/index-eng.php</w:t>
        </w:r>
      </w:hyperlink>
    </w:p>
    <w:p w14:paraId="007E885C" w14:textId="18F62A63" w:rsidR="0061206A" w:rsidRPr="0061206A" w:rsidRDefault="002B401A" w:rsidP="0061206A">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rPr>
          <w:sz w:val="22"/>
          <w:szCs w:val="22"/>
        </w:rPr>
      </w:pPr>
      <w:r w:rsidRPr="0061206A">
        <w:rPr>
          <w:sz w:val="22"/>
          <w:szCs w:val="22"/>
        </w:rPr>
        <w:t xml:space="preserve">CDC A-Z Index: </w:t>
      </w:r>
      <w:r w:rsidR="0061206A" w:rsidRPr="0061206A">
        <w:rPr>
          <w:rStyle w:val="Hyperlink"/>
          <w:sz w:val="22"/>
          <w:szCs w:val="22"/>
        </w:rPr>
        <w:t xml:space="preserve"> </w:t>
      </w:r>
      <w:hyperlink r:id="rId13" w:history="1">
        <w:r w:rsidR="0061206A" w:rsidRPr="0061206A">
          <w:rPr>
            <w:rStyle w:val="Hyperlink"/>
            <w:sz w:val="22"/>
            <w:szCs w:val="22"/>
          </w:rPr>
          <w:t>https://www.cdc.gov/health-topics.html</w:t>
        </w:r>
      </w:hyperlink>
    </w:p>
    <w:bookmarkStart w:id="21" w:name="Text12"/>
    <w:p w14:paraId="7E80F648" w14:textId="77777777" w:rsidR="002B401A" w:rsidRPr="00CC2259" w:rsidRDefault="002B401A" w:rsidP="00EA7F4F">
      <w:pPr>
        <w:widowControl w:val="0"/>
        <w:pBdr>
          <w:top w:val="double" w:sz="4" w:space="1" w:color="auto" w:shadow="1"/>
          <w:left w:val="double" w:sz="4" w:space="4" w:color="auto" w:shadow="1"/>
          <w:bottom w:val="double" w:sz="4" w:space="1" w:color="auto" w:shadow="1"/>
          <w:right w:val="double" w:sz="4" w:space="4" w:color="auto" w:shadow="1"/>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rPr>
          <w:i/>
          <w:sz w:val="22"/>
          <w:szCs w:val="22"/>
        </w:rPr>
      </w:pPr>
      <w:r w:rsidRPr="00CC2259">
        <w:rPr>
          <w:i/>
          <w:sz w:val="22"/>
          <w:szCs w:val="22"/>
          <w:highlight w:val="yellow"/>
        </w:rPr>
        <w:fldChar w:fldCharType="begin">
          <w:ffData>
            <w:name w:val="Text12"/>
            <w:enabled/>
            <w:calcOnExit w:val="0"/>
            <w:textInput>
              <w:default w:val="Insert text here"/>
            </w:textInput>
          </w:ffData>
        </w:fldChar>
      </w:r>
      <w:r w:rsidRPr="00CC2259">
        <w:rPr>
          <w:i/>
          <w:sz w:val="22"/>
          <w:szCs w:val="22"/>
          <w:highlight w:val="yellow"/>
        </w:rPr>
        <w:instrText xml:space="preserve"> FORMTEXT </w:instrText>
      </w:r>
      <w:r w:rsidRPr="00CC2259">
        <w:rPr>
          <w:i/>
          <w:sz w:val="22"/>
          <w:szCs w:val="22"/>
          <w:highlight w:val="yellow"/>
        </w:rPr>
      </w:r>
      <w:r w:rsidRPr="00CC2259">
        <w:rPr>
          <w:i/>
          <w:sz w:val="22"/>
          <w:szCs w:val="22"/>
          <w:highlight w:val="yellow"/>
        </w:rPr>
        <w:fldChar w:fldCharType="separate"/>
      </w:r>
      <w:r w:rsidRPr="00CC2259">
        <w:rPr>
          <w:i/>
          <w:noProof/>
          <w:sz w:val="22"/>
          <w:szCs w:val="22"/>
          <w:highlight w:val="yellow"/>
        </w:rPr>
        <w:t>Insert text here</w:t>
      </w:r>
      <w:r w:rsidRPr="00CC2259">
        <w:rPr>
          <w:i/>
          <w:sz w:val="22"/>
          <w:szCs w:val="22"/>
          <w:highlight w:val="yellow"/>
        </w:rPr>
        <w:fldChar w:fldCharType="end"/>
      </w:r>
      <w:bookmarkEnd w:id="21"/>
      <w:r w:rsidRPr="00CC2259" w:rsidDel="00B7011B">
        <w:rPr>
          <w:i/>
          <w:sz w:val="22"/>
          <w:szCs w:val="22"/>
        </w:rPr>
        <w:t xml:space="preserve"> </w:t>
      </w:r>
    </w:p>
    <w:p w14:paraId="34753133" w14:textId="77777777" w:rsidR="002B401A" w:rsidRPr="00CC2259" w:rsidRDefault="002B401A" w:rsidP="00EA7F4F">
      <w:pPr>
        <w:ind w:right="720"/>
        <w:rPr>
          <w:sz w:val="22"/>
          <w:szCs w:val="22"/>
        </w:rPr>
      </w:pPr>
    </w:p>
    <w:p w14:paraId="0EED53E9" w14:textId="77777777" w:rsidR="002B401A" w:rsidRPr="00911333" w:rsidRDefault="00EA6220" w:rsidP="00EA7F4F">
      <w:pPr>
        <w:ind w:right="720"/>
        <w:jc w:val="center"/>
        <w:rPr>
          <w:b/>
          <w:sz w:val="22"/>
          <w:szCs w:val="22"/>
          <w:u w:val="single"/>
        </w:rPr>
      </w:pPr>
      <w:r w:rsidRPr="00911333">
        <w:rPr>
          <w:b/>
          <w:sz w:val="22"/>
          <w:szCs w:val="22"/>
          <w:u w:val="single"/>
        </w:rPr>
        <w:t>REFER TO THE EXAMPLE BELOW</w:t>
      </w:r>
    </w:p>
    <w:p w14:paraId="41B8D814" w14:textId="77777777" w:rsidR="002B401A" w:rsidRPr="00911333" w:rsidRDefault="002B401A" w:rsidP="00EA7F4F">
      <w:pPr>
        <w:pStyle w:val="Pa22"/>
        <w:spacing w:line="240" w:lineRule="auto"/>
        <w:rPr>
          <w:rFonts w:ascii="Times New Roman" w:hAnsi="Times New Roman" w:cs="Times New Roman"/>
          <w:sz w:val="22"/>
          <w:szCs w:val="22"/>
        </w:rPr>
      </w:pPr>
      <w:r w:rsidRPr="00911333">
        <w:rPr>
          <w:rFonts w:ascii="Times New Roman" w:hAnsi="Times New Roman" w:cs="Times New Roman"/>
          <w:b/>
          <w:bCs/>
          <w:i/>
          <w:iCs/>
          <w:sz w:val="22"/>
          <w:szCs w:val="22"/>
        </w:rPr>
        <w:t>Listeria monocytogenes</w:t>
      </w:r>
    </w:p>
    <w:p w14:paraId="6B464736" w14:textId="77777777" w:rsidR="002B401A" w:rsidRPr="00911333" w:rsidRDefault="002B401A" w:rsidP="00EA7F4F">
      <w:pPr>
        <w:pStyle w:val="Default"/>
        <w:jc w:val="both"/>
        <w:rPr>
          <w:rFonts w:eastAsiaTheme="minorHAnsi"/>
          <w:color w:val="auto"/>
          <w:sz w:val="22"/>
          <w:szCs w:val="22"/>
        </w:rPr>
      </w:pPr>
      <w:r w:rsidRPr="00911333">
        <w:rPr>
          <w:i/>
          <w:iCs/>
          <w:color w:val="auto"/>
          <w:sz w:val="22"/>
          <w:szCs w:val="22"/>
        </w:rPr>
        <w:t>Listeria monocytogenes</w:t>
      </w:r>
      <w:r w:rsidRPr="00911333">
        <w:rPr>
          <w:iCs/>
          <w:color w:val="auto"/>
          <w:sz w:val="22"/>
          <w:szCs w:val="22"/>
        </w:rPr>
        <w:t xml:space="preserve"> </w:t>
      </w:r>
      <w:r w:rsidRPr="00911333">
        <w:rPr>
          <w:color w:val="auto"/>
          <w:sz w:val="22"/>
          <w:szCs w:val="22"/>
        </w:rPr>
        <w:t>is a gram-positive, non-spore-forming, aerobic bacillus; that is weakly beta-hemolytic on sheep blood agar and catalase-positive. The organism has been isolated from soil, animal feed (silage) and a wide range of human foods and food processing environments. It may also be isolated from symptomatic/asymptomatic animals (particularly ruminants) and humans.</w:t>
      </w:r>
      <w:r w:rsidRPr="00911333">
        <w:rPr>
          <w:rStyle w:val="A7"/>
          <w:color w:val="auto"/>
          <w:sz w:val="22"/>
          <w:szCs w:val="22"/>
        </w:rPr>
        <w:t xml:space="preserve"> </w:t>
      </w:r>
      <w:r w:rsidRPr="00911333">
        <w:rPr>
          <w:color w:val="auto"/>
          <w:sz w:val="22"/>
          <w:szCs w:val="22"/>
        </w:rPr>
        <w:t xml:space="preserve">This organism is the causative agent of listeriosis, a food-borne disease of humans and animals with </w:t>
      </w:r>
      <w:r w:rsidR="00DE14D9" w:rsidRPr="00911333">
        <w:rPr>
          <w:color w:val="auto"/>
          <w:sz w:val="22"/>
          <w:szCs w:val="22"/>
        </w:rPr>
        <w:t>symptoms</w:t>
      </w:r>
      <w:r w:rsidRPr="00911333">
        <w:rPr>
          <w:color w:val="auto"/>
          <w:sz w:val="22"/>
          <w:szCs w:val="22"/>
        </w:rPr>
        <w:t xml:space="preserve"> of infection being fever and gastroenteritis.</w:t>
      </w:r>
      <w:r w:rsidRPr="00911333">
        <w:rPr>
          <w:rFonts w:eastAsiaTheme="minorHAnsi"/>
          <w:color w:val="auto"/>
          <w:sz w:val="22"/>
          <w:szCs w:val="22"/>
        </w:rPr>
        <w:t xml:space="preserve"> </w:t>
      </w:r>
      <w:r w:rsidRPr="00911333">
        <w:rPr>
          <w:bCs/>
          <w:iCs/>
          <w:color w:val="auto"/>
          <w:sz w:val="22"/>
          <w:szCs w:val="22"/>
        </w:rPr>
        <w:t>Pregnant women and their fetuses, newborns and persons with impaired immune function (i.e. diabetes, alcoholism, liver/kidney disease, cancer, HIV) are at greatest risk of developing severe infections including sepsis, meningitis and fetal demise. In pregnant women, Listeria infections occur most often in the third</w:t>
      </w:r>
      <w:r w:rsidRPr="00911333">
        <w:rPr>
          <w:rFonts w:ascii="Cambria Math" w:hAnsi="Cambria Math" w:cs="Cambria Math"/>
          <w:bCs/>
          <w:iCs/>
          <w:color w:val="auto"/>
          <w:sz w:val="22"/>
          <w:szCs w:val="22"/>
        </w:rPr>
        <w:t>‐</w:t>
      </w:r>
      <w:r w:rsidRPr="00911333">
        <w:rPr>
          <w:bCs/>
          <w:iCs/>
          <w:color w:val="auto"/>
          <w:sz w:val="22"/>
          <w:szCs w:val="22"/>
        </w:rPr>
        <w:t xml:space="preserve">trimester and may precipitate labor. </w:t>
      </w:r>
      <w:r w:rsidR="00655B2B" w:rsidRPr="00911333">
        <w:rPr>
          <w:bCs/>
          <w:iCs/>
          <w:color w:val="auto"/>
          <w:sz w:val="22"/>
          <w:szCs w:val="22"/>
        </w:rPr>
        <w:t>Transplacental</w:t>
      </w:r>
      <w:r w:rsidRPr="00911333">
        <w:rPr>
          <w:bCs/>
          <w:iCs/>
          <w:color w:val="auto"/>
          <w:sz w:val="22"/>
          <w:szCs w:val="22"/>
        </w:rPr>
        <w:t xml:space="preserve"> transmission of the bacteria poses a grave risk to the fetus</w:t>
      </w:r>
      <w:r w:rsidRPr="00911333">
        <w:rPr>
          <w:color w:val="auto"/>
          <w:sz w:val="22"/>
          <w:szCs w:val="22"/>
        </w:rPr>
        <w:t>.</w:t>
      </w:r>
    </w:p>
    <w:p w14:paraId="0226DB8E" w14:textId="77777777" w:rsidR="00703A65" w:rsidRDefault="00703A65" w:rsidP="00EA7F4F">
      <w:pPr>
        <w:pStyle w:val="Pa22"/>
        <w:spacing w:line="240" w:lineRule="auto"/>
        <w:jc w:val="both"/>
        <w:rPr>
          <w:rFonts w:ascii="Times New Roman" w:hAnsi="Times New Roman" w:cs="Times New Roman"/>
          <w:b/>
          <w:i/>
          <w:iCs/>
          <w:sz w:val="22"/>
          <w:szCs w:val="22"/>
        </w:rPr>
      </w:pPr>
    </w:p>
    <w:p w14:paraId="27C190A8" w14:textId="77777777" w:rsidR="002B401A" w:rsidRPr="00911333" w:rsidRDefault="002B401A" w:rsidP="00EA7F4F">
      <w:pPr>
        <w:pStyle w:val="Pa22"/>
        <w:spacing w:line="240" w:lineRule="auto"/>
        <w:jc w:val="both"/>
        <w:rPr>
          <w:rFonts w:ascii="Times New Roman" w:hAnsi="Times New Roman" w:cs="Times New Roman"/>
          <w:b/>
          <w:sz w:val="22"/>
          <w:szCs w:val="22"/>
        </w:rPr>
      </w:pPr>
      <w:r w:rsidRPr="00911333">
        <w:rPr>
          <w:rFonts w:ascii="Times New Roman" w:hAnsi="Times New Roman" w:cs="Times New Roman"/>
          <w:b/>
          <w:i/>
          <w:iCs/>
          <w:sz w:val="22"/>
          <w:szCs w:val="22"/>
        </w:rPr>
        <w:t>Occupational Infections</w:t>
      </w:r>
    </w:p>
    <w:p w14:paraId="47D74E1B" w14:textId="77777777" w:rsidR="002B401A" w:rsidRPr="00911333" w:rsidRDefault="002B401A" w:rsidP="00EA7F4F">
      <w:pPr>
        <w:pStyle w:val="Pa7"/>
        <w:spacing w:line="240" w:lineRule="auto"/>
        <w:jc w:val="both"/>
        <w:rPr>
          <w:rFonts w:ascii="Times New Roman" w:hAnsi="Times New Roman" w:cs="Times New Roman"/>
          <w:sz w:val="22"/>
          <w:szCs w:val="22"/>
        </w:rPr>
      </w:pPr>
      <w:r w:rsidRPr="00911333">
        <w:rPr>
          <w:rFonts w:ascii="Times New Roman" w:hAnsi="Times New Roman" w:cs="Times New Roman"/>
          <w:sz w:val="22"/>
          <w:szCs w:val="22"/>
        </w:rPr>
        <w:t xml:space="preserve">Cutaneous listeriosis, characterized by pustular or </w:t>
      </w:r>
      <w:proofErr w:type="spellStart"/>
      <w:r w:rsidRPr="00911333">
        <w:rPr>
          <w:rFonts w:ascii="Times New Roman" w:hAnsi="Times New Roman" w:cs="Times New Roman"/>
          <w:sz w:val="22"/>
          <w:szCs w:val="22"/>
        </w:rPr>
        <w:t>papular</w:t>
      </w:r>
      <w:proofErr w:type="spellEnd"/>
      <w:r w:rsidRPr="00911333">
        <w:rPr>
          <w:rFonts w:ascii="Times New Roman" w:hAnsi="Times New Roman" w:cs="Times New Roman"/>
          <w:sz w:val="22"/>
          <w:szCs w:val="22"/>
        </w:rPr>
        <w:t xml:space="preserve"> lesions on the arms and hands, has been described in veterinarians and farmers.</w:t>
      </w:r>
      <w:r w:rsidRPr="00911333">
        <w:rPr>
          <w:rStyle w:val="A7"/>
          <w:rFonts w:ascii="Times New Roman" w:hAnsi="Times New Roman" w:cs="Times New Roman"/>
          <w:color w:val="auto"/>
          <w:sz w:val="22"/>
          <w:szCs w:val="22"/>
        </w:rPr>
        <w:t xml:space="preserve"> </w:t>
      </w:r>
      <w:r w:rsidRPr="00911333">
        <w:rPr>
          <w:rFonts w:ascii="Times New Roman" w:hAnsi="Times New Roman" w:cs="Times New Roman"/>
          <w:sz w:val="22"/>
          <w:szCs w:val="22"/>
        </w:rPr>
        <w:t>Asymptomatic carriage ha</w:t>
      </w:r>
      <w:r w:rsidR="00655B2B" w:rsidRPr="00911333">
        <w:rPr>
          <w:rFonts w:ascii="Times New Roman" w:hAnsi="Times New Roman" w:cs="Times New Roman"/>
          <w:sz w:val="22"/>
          <w:szCs w:val="22"/>
        </w:rPr>
        <w:t>s been reported in laboratory workers</w:t>
      </w:r>
      <w:r w:rsidRPr="00911333">
        <w:rPr>
          <w:rFonts w:ascii="Times New Roman" w:hAnsi="Times New Roman" w:cs="Times New Roman"/>
          <w:sz w:val="22"/>
          <w:szCs w:val="22"/>
        </w:rPr>
        <w:t>.</w:t>
      </w:r>
    </w:p>
    <w:p w14:paraId="29DC40D2" w14:textId="77777777" w:rsidR="00703A65" w:rsidRDefault="00703A65" w:rsidP="00EA7F4F">
      <w:pPr>
        <w:pStyle w:val="Pa22"/>
        <w:spacing w:line="240" w:lineRule="auto"/>
        <w:jc w:val="both"/>
        <w:rPr>
          <w:rFonts w:ascii="Times New Roman" w:hAnsi="Times New Roman" w:cs="Times New Roman"/>
          <w:b/>
          <w:i/>
          <w:iCs/>
          <w:sz w:val="22"/>
          <w:szCs w:val="22"/>
        </w:rPr>
      </w:pPr>
    </w:p>
    <w:p w14:paraId="01AF780F" w14:textId="77777777" w:rsidR="002B401A" w:rsidRPr="00911333" w:rsidRDefault="002B401A" w:rsidP="00EA7F4F">
      <w:pPr>
        <w:pStyle w:val="Pa22"/>
        <w:spacing w:line="240" w:lineRule="auto"/>
        <w:jc w:val="both"/>
        <w:rPr>
          <w:rFonts w:ascii="Times New Roman" w:hAnsi="Times New Roman" w:cs="Times New Roman"/>
          <w:b/>
          <w:sz w:val="22"/>
          <w:szCs w:val="22"/>
        </w:rPr>
      </w:pPr>
      <w:r w:rsidRPr="00911333">
        <w:rPr>
          <w:rFonts w:ascii="Times New Roman" w:hAnsi="Times New Roman" w:cs="Times New Roman"/>
          <w:b/>
          <w:i/>
          <w:iCs/>
          <w:sz w:val="22"/>
          <w:szCs w:val="22"/>
        </w:rPr>
        <w:t>Natural Modes of Infection</w:t>
      </w:r>
    </w:p>
    <w:p w14:paraId="439D7AAA" w14:textId="77777777" w:rsidR="002B401A" w:rsidRPr="00911333" w:rsidRDefault="002B401A" w:rsidP="00EA7F4F">
      <w:pPr>
        <w:pStyle w:val="Pa7"/>
        <w:spacing w:line="240" w:lineRule="auto"/>
        <w:jc w:val="both"/>
        <w:rPr>
          <w:rFonts w:ascii="Times New Roman" w:hAnsi="Times New Roman" w:cs="Times New Roman"/>
          <w:sz w:val="22"/>
          <w:szCs w:val="22"/>
        </w:rPr>
      </w:pPr>
      <w:r w:rsidRPr="00911333">
        <w:rPr>
          <w:rFonts w:ascii="Times New Roman" w:hAnsi="Times New Roman" w:cs="Times New Roman"/>
          <w:sz w:val="22"/>
          <w:szCs w:val="22"/>
        </w:rPr>
        <w:t xml:space="preserve">Most human cases of listeriosis result from eating contaminated foods, notably soft cheeses, ready-to-eat meat products (hot dogs, luncheon meats), </w:t>
      </w:r>
      <w:proofErr w:type="spellStart"/>
      <w:r w:rsidRPr="00911333">
        <w:rPr>
          <w:rFonts w:ascii="Times New Roman" w:hAnsi="Times New Roman" w:cs="Times New Roman"/>
          <w:sz w:val="22"/>
          <w:szCs w:val="22"/>
        </w:rPr>
        <w:t>paté</w:t>
      </w:r>
      <w:proofErr w:type="spellEnd"/>
      <w:r w:rsidRPr="00911333">
        <w:rPr>
          <w:rFonts w:ascii="Times New Roman" w:hAnsi="Times New Roman" w:cs="Times New Roman"/>
          <w:sz w:val="22"/>
          <w:szCs w:val="22"/>
        </w:rPr>
        <w:t xml:space="preserve"> and smoked fish/seafood.</w:t>
      </w:r>
      <w:r w:rsidRPr="00911333">
        <w:rPr>
          <w:rStyle w:val="A7"/>
          <w:rFonts w:ascii="Times New Roman" w:hAnsi="Times New Roman" w:cs="Times New Roman"/>
          <w:color w:val="auto"/>
          <w:sz w:val="22"/>
          <w:szCs w:val="22"/>
        </w:rPr>
        <w:t xml:space="preserve"> </w:t>
      </w:r>
      <w:r w:rsidRPr="00911333">
        <w:rPr>
          <w:rFonts w:ascii="Times New Roman" w:hAnsi="Times New Roman" w:cs="Times New Roman"/>
          <w:sz w:val="22"/>
          <w:szCs w:val="22"/>
        </w:rPr>
        <w:t xml:space="preserve">Listeriosis can present in healthy adults with symptoms of fever and gastroenteritis, pregnant women and their fetuses, newborns, and persons with impaired immune function are at greatest risk of developing severe infections including sepsis, meningitis, and fetal demise. </w:t>
      </w:r>
    </w:p>
    <w:p w14:paraId="0B77B3D7" w14:textId="77777777" w:rsidR="00703A65" w:rsidRDefault="00703A65" w:rsidP="00EA7F4F">
      <w:pPr>
        <w:pStyle w:val="Pa22"/>
        <w:spacing w:line="240" w:lineRule="auto"/>
        <w:jc w:val="both"/>
        <w:rPr>
          <w:rFonts w:ascii="Times New Roman" w:hAnsi="Times New Roman" w:cs="Times New Roman"/>
          <w:b/>
          <w:i/>
          <w:iCs/>
          <w:sz w:val="22"/>
          <w:szCs w:val="22"/>
        </w:rPr>
      </w:pPr>
    </w:p>
    <w:p w14:paraId="0A3AEEB0" w14:textId="77777777" w:rsidR="002B401A" w:rsidRPr="00911333" w:rsidRDefault="002B401A" w:rsidP="00EA7F4F">
      <w:pPr>
        <w:pStyle w:val="Pa22"/>
        <w:spacing w:line="240" w:lineRule="auto"/>
        <w:jc w:val="both"/>
        <w:rPr>
          <w:rFonts w:ascii="Times New Roman" w:hAnsi="Times New Roman" w:cs="Times New Roman"/>
          <w:b/>
          <w:sz w:val="22"/>
          <w:szCs w:val="22"/>
        </w:rPr>
      </w:pPr>
      <w:r w:rsidRPr="00911333">
        <w:rPr>
          <w:rFonts w:ascii="Times New Roman" w:hAnsi="Times New Roman" w:cs="Times New Roman"/>
          <w:b/>
          <w:i/>
          <w:iCs/>
          <w:sz w:val="22"/>
          <w:szCs w:val="22"/>
        </w:rPr>
        <w:t>Laboratory Safety and Containment Recommendations</w:t>
      </w:r>
    </w:p>
    <w:p w14:paraId="11E39687" w14:textId="77777777" w:rsidR="002B401A" w:rsidRPr="00911333" w:rsidRDefault="002B401A" w:rsidP="00EA7F4F">
      <w:pPr>
        <w:jc w:val="both"/>
        <w:rPr>
          <w:sz w:val="22"/>
          <w:szCs w:val="22"/>
        </w:rPr>
      </w:pPr>
      <w:r w:rsidRPr="00911333">
        <w:rPr>
          <w:sz w:val="22"/>
          <w:szCs w:val="22"/>
        </w:rPr>
        <w:t>BSL-2 practices, containment equipment, and facilities are recommended when working with clinical specimens and cultures known or suspected to contain the agent. Gloves and eye protection should be worn while handling infected or potentially infected materials. ABSL-2 practices, containment equipment and facilities are recommended for activities involving experimentally</w:t>
      </w:r>
      <w:r w:rsidR="00002DA6">
        <w:rPr>
          <w:sz w:val="22"/>
          <w:szCs w:val="22"/>
        </w:rPr>
        <w:t xml:space="preserve"> or naturally infected animals. </w:t>
      </w:r>
      <w:r w:rsidRPr="00911333">
        <w:rPr>
          <w:sz w:val="22"/>
          <w:szCs w:val="22"/>
        </w:rPr>
        <w:t xml:space="preserve">Due to potential risks to the fetus, pregnant women should be advised of the risk of exposure to </w:t>
      </w:r>
      <w:r w:rsidRPr="00911333">
        <w:rPr>
          <w:i/>
          <w:iCs/>
          <w:sz w:val="22"/>
          <w:szCs w:val="22"/>
        </w:rPr>
        <w:t>L. monocytogenes</w:t>
      </w:r>
      <w:r w:rsidRPr="00911333">
        <w:rPr>
          <w:sz w:val="22"/>
          <w:szCs w:val="22"/>
        </w:rPr>
        <w:t>.</w:t>
      </w:r>
    </w:p>
    <w:p w14:paraId="6312828C" w14:textId="77777777" w:rsidR="00002DA6" w:rsidRDefault="00002DA6" w:rsidP="00EA7F4F">
      <w:pPr>
        <w:autoSpaceDE w:val="0"/>
        <w:autoSpaceDN w:val="0"/>
        <w:adjustRightInd w:val="0"/>
        <w:jc w:val="both"/>
        <w:rPr>
          <w:rFonts w:eastAsiaTheme="minorHAnsi"/>
          <w:b/>
          <w:bCs/>
          <w:i/>
          <w:iCs/>
          <w:sz w:val="22"/>
          <w:szCs w:val="22"/>
        </w:rPr>
      </w:pPr>
    </w:p>
    <w:p w14:paraId="582715F7" w14:textId="77777777" w:rsidR="002B401A" w:rsidRPr="00911333" w:rsidRDefault="002B401A" w:rsidP="00EA7F4F">
      <w:pPr>
        <w:autoSpaceDE w:val="0"/>
        <w:autoSpaceDN w:val="0"/>
        <w:adjustRightInd w:val="0"/>
        <w:jc w:val="both"/>
        <w:rPr>
          <w:rFonts w:eastAsiaTheme="minorHAnsi"/>
          <w:sz w:val="22"/>
          <w:szCs w:val="22"/>
        </w:rPr>
      </w:pPr>
      <w:r w:rsidRPr="00911333">
        <w:rPr>
          <w:rFonts w:eastAsiaTheme="minorHAnsi"/>
          <w:b/>
          <w:bCs/>
          <w:i/>
          <w:iCs/>
          <w:sz w:val="22"/>
          <w:szCs w:val="22"/>
        </w:rPr>
        <w:t xml:space="preserve">Additional Safety Practices (Laboratory): </w:t>
      </w:r>
    </w:p>
    <w:p w14:paraId="6E828E27" w14:textId="77777777" w:rsidR="002B401A" w:rsidRPr="005A3312" w:rsidRDefault="002B401A" w:rsidP="00911333">
      <w:pPr>
        <w:autoSpaceDE w:val="0"/>
        <w:autoSpaceDN w:val="0"/>
        <w:adjustRightInd w:val="0"/>
        <w:jc w:val="both"/>
        <w:rPr>
          <w:rFonts w:eastAsiaTheme="minorHAnsi"/>
          <w:color w:val="1F3864" w:themeColor="accent5" w:themeShade="80"/>
          <w:sz w:val="22"/>
          <w:szCs w:val="22"/>
        </w:rPr>
      </w:pPr>
      <w:r w:rsidRPr="00911333">
        <w:rPr>
          <w:rFonts w:eastAsiaTheme="minorHAnsi"/>
          <w:sz w:val="22"/>
          <w:szCs w:val="22"/>
        </w:rPr>
        <w:t>All vacuum lines must be fitted with a HEPA filter (an example is the "</w:t>
      </w:r>
      <w:proofErr w:type="spellStart"/>
      <w:r w:rsidRPr="00911333">
        <w:rPr>
          <w:rFonts w:eastAsiaTheme="minorHAnsi"/>
          <w:sz w:val="22"/>
          <w:szCs w:val="22"/>
        </w:rPr>
        <w:t>Vacushield</w:t>
      </w:r>
      <w:proofErr w:type="spellEnd"/>
      <w:r w:rsidRPr="00911333">
        <w:rPr>
          <w:rFonts w:eastAsiaTheme="minorHAnsi"/>
          <w:sz w:val="22"/>
          <w:szCs w:val="22"/>
        </w:rPr>
        <w:t xml:space="preserve"> ™" in</w:t>
      </w:r>
      <w:r w:rsidRPr="00911333">
        <w:rPr>
          <w:rFonts w:ascii="Cambria Math" w:eastAsiaTheme="minorHAnsi" w:hAnsi="Cambria Math" w:cs="Cambria Math"/>
          <w:sz w:val="22"/>
          <w:szCs w:val="22"/>
        </w:rPr>
        <w:t>‐</w:t>
      </w:r>
      <w:r w:rsidRPr="00911333">
        <w:rPr>
          <w:rFonts w:eastAsiaTheme="minorHAnsi"/>
          <w:sz w:val="22"/>
          <w:szCs w:val="22"/>
        </w:rPr>
        <w:t>line hydrophobic filter</w:t>
      </w:r>
      <w:r w:rsidR="009F1C06" w:rsidRPr="00911333">
        <w:rPr>
          <w:rFonts w:eastAsiaTheme="minorHAnsi"/>
          <w:sz w:val="22"/>
          <w:szCs w:val="22"/>
        </w:rPr>
        <w:t>)</w:t>
      </w:r>
      <w:r w:rsidRPr="00911333">
        <w:rPr>
          <w:rFonts w:eastAsiaTheme="minorHAnsi"/>
          <w:sz w:val="22"/>
          <w:szCs w:val="22"/>
        </w:rPr>
        <w:t xml:space="preserve">. </w:t>
      </w:r>
    </w:p>
    <w:p w14:paraId="21945DD0" w14:textId="77777777" w:rsidR="00DE14D9" w:rsidRPr="005A3312" w:rsidRDefault="00DE14D9" w:rsidP="00EA7F4F">
      <w:pPr>
        <w:autoSpaceDE w:val="0"/>
        <w:autoSpaceDN w:val="0"/>
        <w:adjustRightInd w:val="0"/>
        <w:jc w:val="center"/>
        <w:rPr>
          <w:rFonts w:eastAsiaTheme="minorHAnsi"/>
          <w:color w:val="1F3864" w:themeColor="accent5" w:themeShade="80"/>
          <w:sz w:val="22"/>
          <w:szCs w:val="22"/>
          <w:highlight w:val="yellow"/>
        </w:rPr>
      </w:pPr>
    </w:p>
    <w:p w14:paraId="53DFC0EA" w14:textId="77777777" w:rsidR="00FA4907" w:rsidRDefault="00FA4907" w:rsidP="00EA7F4F">
      <w:pPr>
        <w:autoSpaceDE w:val="0"/>
        <w:autoSpaceDN w:val="0"/>
        <w:adjustRightInd w:val="0"/>
        <w:jc w:val="center"/>
        <w:rPr>
          <w:rFonts w:eastAsiaTheme="minorHAnsi"/>
          <w:b/>
          <w:color w:val="C00000"/>
          <w:sz w:val="22"/>
          <w:szCs w:val="22"/>
        </w:rPr>
      </w:pPr>
    </w:p>
    <w:p w14:paraId="49F8AE5E" w14:textId="77777777" w:rsidR="00FA4907" w:rsidRDefault="00FA4907" w:rsidP="00EA7F4F">
      <w:pPr>
        <w:autoSpaceDE w:val="0"/>
        <w:autoSpaceDN w:val="0"/>
        <w:adjustRightInd w:val="0"/>
        <w:jc w:val="center"/>
        <w:rPr>
          <w:rFonts w:eastAsiaTheme="minorHAnsi"/>
          <w:b/>
          <w:color w:val="C00000"/>
          <w:sz w:val="22"/>
          <w:szCs w:val="22"/>
        </w:rPr>
      </w:pPr>
    </w:p>
    <w:p w14:paraId="6446326C" w14:textId="77777777" w:rsidR="00FA4907" w:rsidRDefault="00FA4907" w:rsidP="00EA7F4F">
      <w:pPr>
        <w:autoSpaceDE w:val="0"/>
        <w:autoSpaceDN w:val="0"/>
        <w:adjustRightInd w:val="0"/>
        <w:jc w:val="center"/>
        <w:rPr>
          <w:rFonts w:eastAsiaTheme="minorHAnsi"/>
          <w:b/>
          <w:color w:val="C00000"/>
          <w:sz w:val="22"/>
          <w:szCs w:val="22"/>
        </w:rPr>
      </w:pPr>
    </w:p>
    <w:p w14:paraId="7409571C" w14:textId="77777777" w:rsidR="00FA4907" w:rsidRDefault="00FA4907" w:rsidP="00EA7F4F">
      <w:pPr>
        <w:autoSpaceDE w:val="0"/>
        <w:autoSpaceDN w:val="0"/>
        <w:adjustRightInd w:val="0"/>
        <w:jc w:val="center"/>
        <w:rPr>
          <w:rFonts w:eastAsiaTheme="minorHAnsi"/>
          <w:b/>
          <w:color w:val="C00000"/>
          <w:sz w:val="22"/>
          <w:szCs w:val="22"/>
        </w:rPr>
      </w:pPr>
    </w:p>
    <w:p w14:paraId="255FD35F" w14:textId="77777777" w:rsidR="00FA4907" w:rsidRDefault="00FA4907" w:rsidP="00EA7F4F">
      <w:pPr>
        <w:autoSpaceDE w:val="0"/>
        <w:autoSpaceDN w:val="0"/>
        <w:adjustRightInd w:val="0"/>
        <w:jc w:val="center"/>
        <w:rPr>
          <w:rFonts w:eastAsiaTheme="minorHAnsi"/>
          <w:b/>
          <w:color w:val="C00000"/>
          <w:sz w:val="22"/>
          <w:szCs w:val="22"/>
        </w:rPr>
      </w:pPr>
    </w:p>
    <w:p w14:paraId="683CA346" w14:textId="77777777" w:rsidR="00FA4907" w:rsidRDefault="00FA4907" w:rsidP="00EA7F4F">
      <w:pPr>
        <w:autoSpaceDE w:val="0"/>
        <w:autoSpaceDN w:val="0"/>
        <w:adjustRightInd w:val="0"/>
        <w:jc w:val="center"/>
        <w:rPr>
          <w:rFonts w:eastAsiaTheme="minorHAnsi"/>
          <w:b/>
          <w:color w:val="C00000"/>
          <w:sz w:val="22"/>
          <w:szCs w:val="22"/>
        </w:rPr>
      </w:pPr>
    </w:p>
    <w:p w14:paraId="7950A45F" w14:textId="77777777" w:rsidR="00FA4907" w:rsidRDefault="00FA4907" w:rsidP="00EA7F4F">
      <w:pPr>
        <w:autoSpaceDE w:val="0"/>
        <w:autoSpaceDN w:val="0"/>
        <w:adjustRightInd w:val="0"/>
        <w:jc w:val="center"/>
        <w:rPr>
          <w:rFonts w:eastAsiaTheme="minorHAnsi"/>
          <w:b/>
          <w:color w:val="C00000"/>
          <w:sz w:val="22"/>
          <w:szCs w:val="22"/>
        </w:rPr>
      </w:pPr>
    </w:p>
    <w:p w14:paraId="25BEB897" w14:textId="77777777" w:rsidR="00FA4907" w:rsidRDefault="00FA4907" w:rsidP="00EA7F4F">
      <w:pPr>
        <w:autoSpaceDE w:val="0"/>
        <w:autoSpaceDN w:val="0"/>
        <w:adjustRightInd w:val="0"/>
        <w:jc w:val="center"/>
        <w:rPr>
          <w:rFonts w:eastAsiaTheme="minorHAnsi"/>
          <w:b/>
          <w:color w:val="C00000"/>
          <w:sz w:val="22"/>
          <w:szCs w:val="22"/>
        </w:rPr>
      </w:pPr>
    </w:p>
    <w:p w14:paraId="20BC37DF" w14:textId="77777777" w:rsidR="00FA4907" w:rsidRDefault="00FA4907" w:rsidP="006C0EED">
      <w:pPr>
        <w:tabs>
          <w:tab w:val="left" w:pos="701"/>
        </w:tabs>
        <w:autoSpaceDE w:val="0"/>
        <w:autoSpaceDN w:val="0"/>
        <w:adjustRightInd w:val="0"/>
        <w:rPr>
          <w:rFonts w:eastAsiaTheme="minorHAnsi"/>
          <w:b/>
          <w:color w:val="C00000"/>
          <w:sz w:val="22"/>
          <w:szCs w:val="22"/>
        </w:rPr>
      </w:pPr>
    </w:p>
    <w:p w14:paraId="6FB836A2" w14:textId="77777777" w:rsidR="00FA4907" w:rsidRPr="0036537B" w:rsidRDefault="00FA4907" w:rsidP="00D83B44">
      <w:pPr>
        <w:pStyle w:val="Heading1"/>
        <w:numPr>
          <w:ilvl w:val="0"/>
          <w:numId w:val="14"/>
        </w:numPr>
        <w:rPr>
          <w:rFonts w:ascii="Times New Roman" w:eastAsiaTheme="minorHAnsi" w:hAnsi="Times New Roman"/>
          <w:color w:val="auto"/>
          <w:sz w:val="22"/>
          <w:szCs w:val="22"/>
        </w:rPr>
      </w:pPr>
      <w:bookmarkStart w:id="22" w:name="_Toc428867508"/>
      <w:r w:rsidRPr="0036537B">
        <w:rPr>
          <w:rFonts w:ascii="Times New Roman" w:eastAsiaTheme="minorHAnsi" w:hAnsi="Times New Roman"/>
          <w:color w:val="auto"/>
          <w:sz w:val="22"/>
          <w:szCs w:val="22"/>
        </w:rPr>
        <w:lastRenderedPageBreak/>
        <w:t>EXPOSURE RISK</w:t>
      </w:r>
      <w:bookmarkEnd w:id="22"/>
    </w:p>
    <w:p w14:paraId="0914CFC7" w14:textId="77777777" w:rsidR="00FA4907" w:rsidRPr="00FA4907" w:rsidRDefault="00FA4907" w:rsidP="00FA4907">
      <w:pPr>
        <w:autoSpaceDE w:val="0"/>
        <w:autoSpaceDN w:val="0"/>
        <w:adjustRightInd w:val="0"/>
        <w:jc w:val="both"/>
        <w:rPr>
          <w:rFonts w:eastAsiaTheme="minorHAnsi"/>
          <w:i/>
          <w:sz w:val="22"/>
          <w:szCs w:val="22"/>
        </w:rPr>
      </w:pPr>
      <w:r w:rsidRPr="00FA4907">
        <w:rPr>
          <w:rFonts w:eastAsiaTheme="minorHAnsi"/>
          <w:i/>
          <w:sz w:val="22"/>
          <w:szCs w:val="22"/>
        </w:rPr>
        <w:t xml:space="preserve">Describe how laboratory personnel could be exposed to the agent(s). Include practices that pose potential for exposure, such as those that could create aerosols. An exposure risk example for Listeria monocytogenes is shown below. </w:t>
      </w:r>
    </w:p>
    <w:p w14:paraId="7E73C08F" w14:textId="77777777" w:rsidR="00FA4907" w:rsidRDefault="00FA4907" w:rsidP="00FA4907">
      <w:pPr>
        <w:autoSpaceDE w:val="0"/>
        <w:autoSpaceDN w:val="0"/>
        <w:adjustRightInd w:val="0"/>
        <w:jc w:val="both"/>
        <w:rPr>
          <w:rFonts w:eastAsiaTheme="minorHAnsi"/>
          <w:sz w:val="22"/>
          <w:szCs w:val="22"/>
        </w:rPr>
      </w:pPr>
    </w:p>
    <w:p w14:paraId="39AF21CA" w14:textId="3BFCA417" w:rsidR="00EA7F4F" w:rsidRPr="00FA4907" w:rsidRDefault="00FA4907" w:rsidP="00FA4907">
      <w:pPr>
        <w:autoSpaceDE w:val="0"/>
        <w:autoSpaceDN w:val="0"/>
        <w:adjustRightInd w:val="0"/>
        <w:jc w:val="both"/>
        <w:rPr>
          <w:rFonts w:eastAsiaTheme="minorHAnsi"/>
          <w:sz w:val="22"/>
          <w:szCs w:val="22"/>
        </w:rPr>
      </w:pPr>
      <w:r w:rsidRPr="00FA4907">
        <w:rPr>
          <w:rFonts w:eastAsiaTheme="minorHAnsi"/>
          <w:sz w:val="22"/>
          <w:szCs w:val="22"/>
        </w:rPr>
        <w:t>If uncertain if your procedures would provide an exposure risk, contact the Biological Safety Officer (</w:t>
      </w:r>
      <w:r w:rsidR="007964DC">
        <w:rPr>
          <w:rFonts w:eastAsiaTheme="minorHAnsi"/>
          <w:sz w:val="22"/>
          <w:szCs w:val="22"/>
        </w:rPr>
        <w:t>701-</w:t>
      </w:r>
      <w:r w:rsidR="00B44FE1">
        <w:rPr>
          <w:rFonts w:eastAsiaTheme="minorHAnsi"/>
          <w:sz w:val="22"/>
          <w:szCs w:val="22"/>
        </w:rPr>
        <w:t>777-</w:t>
      </w:r>
      <w:proofErr w:type="gramStart"/>
      <w:r w:rsidR="00F13CFB">
        <w:rPr>
          <w:rFonts w:eastAsiaTheme="minorHAnsi"/>
          <w:sz w:val="22"/>
          <w:szCs w:val="22"/>
        </w:rPr>
        <w:t>2444)</w:t>
      </w:r>
      <w:r w:rsidR="00B44FE1">
        <w:rPr>
          <w:rFonts w:eastAsiaTheme="minorHAnsi"/>
          <w:sz w:val="22"/>
          <w:szCs w:val="22"/>
        </w:rPr>
        <w:t>UND.safety</w:t>
      </w:r>
      <w:r w:rsidR="007964DC" w:rsidRPr="007964DC">
        <w:rPr>
          <w:rFonts w:eastAsiaTheme="minorHAnsi"/>
          <w:sz w:val="22"/>
          <w:szCs w:val="22"/>
        </w:rPr>
        <w:t>@UND.edu</w:t>
      </w:r>
      <w:proofErr w:type="gramEnd"/>
      <w:r w:rsidRPr="00FA4907">
        <w:rPr>
          <w:rFonts w:eastAsiaTheme="minorHAnsi"/>
          <w:sz w:val="22"/>
          <w:szCs w:val="22"/>
        </w:rPr>
        <w:t>) to discuss potential exposure r</w:t>
      </w:r>
      <w:r w:rsidR="006C0EED">
        <w:rPr>
          <w:rFonts w:eastAsiaTheme="minorHAnsi"/>
          <w:sz w:val="22"/>
          <w:szCs w:val="22"/>
        </w:rPr>
        <w:t xml:space="preserve">isks. </w:t>
      </w:r>
      <w:r w:rsidRPr="00FA4907">
        <w:rPr>
          <w:rFonts w:eastAsiaTheme="minorHAnsi"/>
          <w:sz w:val="22"/>
          <w:szCs w:val="22"/>
        </w:rPr>
        <w:t>Also, as stated in the example, immunocompromised or medically concerned individuals (including women who are or may become pregnant) are encouraged to self-identify prior to working with BSL-2 agents.</w:t>
      </w:r>
    </w:p>
    <w:p w14:paraId="0EB01555" w14:textId="77777777" w:rsidR="00FA4907" w:rsidRPr="00CC2259" w:rsidRDefault="00FA4907" w:rsidP="00FA4907">
      <w:pPr>
        <w:widowControl w:val="0"/>
        <w:pBdr>
          <w:top w:val="double" w:sz="4" w:space="2" w:color="auto" w:shadow="1"/>
          <w:left w:val="double" w:sz="4" w:space="4" w:color="auto" w:shadow="1"/>
          <w:bottom w:val="double" w:sz="4" w:space="1" w:color="auto" w:shadow="1"/>
          <w:right w:val="double" w:sz="4" w:space="4" w:color="auto" w:shadow="1"/>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rPr>
          <w:i/>
          <w:sz w:val="22"/>
          <w:szCs w:val="22"/>
        </w:rPr>
      </w:pPr>
      <w:r w:rsidRPr="00CC2259">
        <w:rPr>
          <w:i/>
          <w:sz w:val="22"/>
          <w:szCs w:val="22"/>
          <w:highlight w:val="yellow"/>
        </w:rPr>
        <w:fldChar w:fldCharType="begin">
          <w:ffData>
            <w:name w:val="Text13"/>
            <w:enabled/>
            <w:calcOnExit w:val="0"/>
            <w:textInput>
              <w:default w:val="Insert text here"/>
            </w:textInput>
          </w:ffData>
        </w:fldChar>
      </w:r>
      <w:r w:rsidRPr="00CC2259">
        <w:rPr>
          <w:i/>
          <w:sz w:val="22"/>
          <w:szCs w:val="22"/>
          <w:highlight w:val="yellow"/>
        </w:rPr>
        <w:instrText xml:space="preserve"> FORMTEXT </w:instrText>
      </w:r>
      <w:r w:rsidRPr="00CC2259">
        <w:rPr>
          <w:i/>
          <w:sz w:val="22"/>
          <w:szCs w:val="22"/>
          <w:highlight w:val="yellow"/>
        </w:rPr>
      </w:r>
      <w:r w:rsidRPr="00CC2259">
        <w:rPr>
          <w:i/>
          <w:sz w:val="22"/>
          <w:szCs w:val="22"/>
          <w:highlight w:val="yellow"/>
        </w:rPr>
        <w:fldChar w:fldCharType="separate"/>
      </w:r>
      <w:r w:rsidRPr="00CC2259">
        <w:rPr>
          <w:i/>
          <w:noProof/>
          <w:sz w:val="22"/>
          <w:szCs w:val="22"/>
          <w:highlight w:val="yellow"/>
        </w:rPr>
        <w:t>Insert text here</w:t>
      </w:r>
      <w:r w:rsidRPr="00CC2259">
        <w:rPr>
          <w:i/>
          <w:sz w:val="22"/>
          <w:szCs w:val="22"/>
          <w:highlight w:val="yellow"/>
        </w:rPr>
        <w:fldChar w:fldCharType="end"/>
      </w:r>
    </w:p>
    <w:p w14:paraId="142F1448" w14:textId="77777777" w:rsidR="00FA4907" w:rsidRPr="00CC2259" w:rsidRDefault="00FA4907" w:rsidP="00FA4907">
      <w:pPr>
        <w:ind w:right="720"/>
        <w:rPr>
          <w:sz w:val="22"/>
          <w:szCs w:val="22"/>
        </w:rPr>
      </w:pPr>
    </w:p>
    <w:p w14:paraId="6D29BCAF" w14:textId="77777777" w:rsidR="00FA4907" w:rsidRPr="006C0EED" w:rsidRDefault="00FA4907" w:rsidP="00FA4907">
      <w:pPr>
        <w:ind w:right="720"/>
        <w:jc w:val="center"/>
        <w:rPr>
          <w:b/>
          <w:sz w:val="22"/>
          <w:szCs w:val="22"/>
          <w:u w:val="single"/>
        </w:rPr>
      </w:pPr>
      <w:r w:rsidRPr="006C0EED">
        <w:rPr>
          <w:b/>
          <w:sz w:val="22"/>
          <w:szCs w:val="22"/>
          <w:u w:val="single"/>
        </w:rPr>
        <w:t>REFER TO THE EXAMPLE BELOW</w:t>
      </w:r>
    </w:p>
    <w:p w14:paraId="75387E0E" w14:textId="77777777" w:rsidR="00FA4907" w:rsidRPr="00FA4907" w:rsidRDefault="00FA4907" w:rsidP="00FA4907">
      <w:pPr>
        <w:ind w:right="720"/>
        <w:jc w:val="center"/>
        <w:rPr>
          <w:b/>
          <w:color w:val="C00000"/>
          <w:sz w:val="22"/>
          <w:szCs w:val="22"/>
          <w:u w:val="single"/>
        </w:rPr>
      </w:pPr>
    </w:p>
    <w:p w14:paraId="1348E24A" w14:textId="77777777" w:rsidR="00FA4907" w:rsidRPr="006C0EED" w:rsidRDefault="00FA4907" w:rsidP="00FA4907">
      <w:pPr>
        <w:autoSpaceDE w:val="0"/>
        <w:autoSpaceDN w:val="0"/>
        <w:adjustRightInd w:val="0"/>
        <w:jc w:val="both"/>
        <w:rPr>
          <w:rFonts w:eastAsiaTheme="minorHAnsi"/>
          <w:i/>
          <w:sz w:val="22"/>
          <w:szCs w:val="22"/>
        </w:rPr>
      </w:pPr>
      <w:r w:rsidRPr="006C0EED">
        <w:rPr>
          <w:rFonts w:eastAsiaTheme="minorHAnsi"/>
          <w:i/>
          <w:sz w:val="22"/>
          <w:szCs w:val="22"/>
        </w:rPr>
        <w:t>Listeria monocytogenes</w:t>
      </w:r>
      <w:r w:rsidRPr="006C0EED">
        <w:rPr>
          <w:rFonts w:eastAsiaTheme="minorHAnsi"/>
          <w:sz w:val="22"/>
          <w:szCs w:val="22"/>
        </w:rPr>
        <w:t xml:space="preserve"> may be found in feces, Cerebrospinal fluid (CSF), and blood, as well as numerous food and environmental samples. Naturally or experimentally infected animals are a source of exposure to laboratory workers, animal care personnel and other animals. The most probable route of exposure for work with </w:t>
      </w:r>
      <w:r w:rsidRPr="006C0EED">
        <w:rPr>
          <w:rFonts w:eastAsiaTheme="minorHAnsi"/>
          <w:i/>
          <w:sz w:val="22"/>
          <w:szCs w:val="22"/>
        </w:rPr>
        <w:t>Listeria monocytogenes</w:t>
      </w:r>
      <w:r w:rsidRPr="006C0EED">
        <w:rPr>
          <w:rFonts w:eastAsiaTheme="minorHAnsi"/>
          <w:sz w:val="22"/>
          <w:szCs w:val="22"/>
        </w:rPr>
        <w:t xml:space="preserve"> is ingestion. Listeria can also cause eye and skin infections following direct contact with the organism. Immunocompromised individuals are encouraged to self-identify prior to working with </w:t>
      </w:r>
      <w:r w:rsidRPr="006C0EED">
        <w:rPr>
          <w:rFonts w:eastAsiaTheme="minorHAnsi"/>
          <w:i/>
          <w:sz w:val="22"/>
          <w:szCs w:val="22"/>
        </w:rPr>
        <w:t>Listeria monocytogenes.</w:t>
      </w:r>
    </w:p>
    <w:p w14:paraId="6E1DE674" w14:textId="77777777" w:rsidR="00FA4907" w:rsidRPr="006C0EED" w:rsidRDefault="00FA4907" w:rsidP="00FA4907">
      <w:pPr>
        <w:autoSpaceDE w:val="0"/>
        <w:autoSpaceDN w:val="0"/>
        <w:adjustRightInd w:val="0"/>
        <w:jc w:val="both"/>
        <w:rPr>
          <w:rFonts w:eastAsiaTheme="minorHAnsi"/>
          <w:i/>
          <w:sz w:val="22"/>
          <w:szCs w:val="22"/>
        </w:rPr>
      </w:pPr>
    </w:p>
    <w:p w14:paraId="0C1EEB7A" w14:textId="77777777" w:rsidR="00FA4907" w:rsidRDefault="00FA4907" w:rsidP="00FA4907">
      <w:pPr>
        <w:autoSpaceDE w:val="0"/>
        <w:autoSpaceDN w:val="0"/>
        <w:adjustRightInd w:val="0"/>
        <w:jc w:val="both"/>
        <w:rPr>
          <w:rFonts w:eastAsiaTheme="minorHAnsi"/>
          <w:i/>
          <w:color w:val="1F3864" w:themeColor="accent5" w:themeShade="80"/>
          <w:sz w:val="22"/>
          <w:szCs w:val="22"/>
        </w:rPr>
      </w:pPr>
    </w:p>
    <w:p w14:paraId="193C5A33" w14:textId="77777777" w:rsidR="00FA4907" w:rsidRDefault="00FA4907" w:rsidP="00FA4907">
      <w:pPr>
        <w:autoSpaceDE w:val="0"/>
        <w:autoSpaceDN w:val="0"/>
        <w:adjustRightInd w:val="0"/>
        <w:jc w:val="both"/>
        <w:rPr>
          <w:rFonts w:eastAsiaTheme="minorHAnsi"/>
          <w:i/>
          <w:color w:val="1F3864" w:themeColor="accent5" w:themeShade="80"/>
          <w:sz w:val="22"/>
          <w:szCs w:val="22"/>
        </w:rPr>
      </w:pPr>
    </w:p>
    <w:p w14:paraId="3B5D16D1" w14:textId="77777777" w:rsidR="00FA4907" w:rsidRDefault="00FA4907" w:rsidP="00FA4907">
      <w:pPr>
        <w:autoSpaceDE w:val="0"/>
        <w:autoSpaceDN w:val="0"/>
        <w:adjustRightInd w:val="0"/>
        <w:jc w:val="both"/>
        <w:rPr>
          <w:rFonts w:eastAsiaTheme="minorHAnsi"/>
          <w:i/>
          <w:color w:val="1F3864" w:themeColor="accent5" w:themeShade="80"/>
          <w:sz w:val="22"/>
          <w:szCs w:val="22"/>
        </w:rPr>
      </w:pPr>
    </w:p>
    <w:p w14:paraId="7D4123EB" w14:textId="77777777" w:rsidR="00FA4907" w:rsidRDefault="00FA4907" w:rsidP="00FA4907">
      <w:pPr>
        <w:autoSpaceDE w:val="0"/>
        <w:autoSpaceDN w:val="0"/>
        <w:adjustRightInd w:val="0"/>
        <w:jc w:val="both"/>
        <w:rPr>
          <w:rFonts w:eastAsiaTheme="minorHAnsi"/>
          <w:i/>
          <w:color w:val="1F3864" w:themeColor="accent5" w:themeShade="80"/>
          <w:sz w:val="22"/>
          <w:szCs w:val="22"/>
        </w:rPr>
      </w:pPr>
    </w:p>
    <w:p w14:paraId="470BDFF6" w14:textId="77777777" w:rsidR="00FA4907" w:rsidRDefault="00FA4907" w:rsidP="00FA4907">
      <w:pPr>
        <w:autoSpaceDE w:val="0"/>
        <w:autoSpaceDN w:val="0"/>
        <w:adjustRightInd w:val="0"/>
        <w:jc w:val="both"/>
        <w:rPr>
          <w:rFonts w:eastAsiaTheme="minorHAnsi"/>
          <w:i/>
          <w:color w:val="1F3864" w:themeColor="accent5" w:themeShade="80"/>
          <w:sz w:val="22"/>
          <w:szCs w:val="22"/>
        </w:rPr>
      </w:pPr>
    </w:p>
    <w:p w14:paraId="2D9BC84B" w14:textId="77777777" w:rsidR="00FA4907" w:rsidRDefault="00FA4907" w:rsidP="00FA4907">
      <w:pPr>
        <w:autoSpaceDE w:val="0"/>
        <w:autoSpaceDN w:val="0"/>
        <w:adjustRightInd w:val="0"/>
        <w:jc w:val="both"/>
        <w:rPr>
          <w:rFonts w:eastAsiaTheme="minorHAnsi"/>
          <w:i/>
          <w:color w:val="1F3864" w:themeColor="accent5" w:themeShade="80"/>
          <w:sz w:val="22"/>
          <w:szCs w:val="22"/>
        </w:rPr>
      </w:pPr>
    </w:p>
    <w:p w14:paraId="4C5FBC9D" w14:textId="77777777" w:rsidR="00FA4907" w:rsidRDefault="00FA4907" w:rsidP="00FA4907">
      <w:pPr>
        <w:autoSpaceDE w:val="0"/>
        <w:autoSpaceDN w:val="0"/>
        <w:adjustRightInd w:val="0"/>
        <w:jc w:val="both"/>
        <w:rPr>
          <w:rFonts w:eastAsiaTheme="minorHAnsi"/>
          <w:i/>
          <w:color w:val="1F3864" w:themeColor="accent5" w:themeShade="80"/>
          <w:sz w:val="22"/>
          <w:szCs w:val="22"/>
        </w:rPr>
      </w:pPr>
    </w:p>
    <w:p w14:paraId="0FD3A4EF" w14:textId="77777777" w:rsidR="00FA4907" w:rsidRDefault="00FA4907" w:rsidP="00FA4907">
      <w:pPr>
        <w:autoSpaceDE w:val="0"/>
        <w:autoSpaceDN w:val="0"/>
        <w:adjustRightInd w:val="0"/>
        <w:jc w:val="both"/>
        <w:rPr>
          <w:rFonts w:eastAsiaTheme="minorHAnsi"/>
          <w:i/>
          <w:color w:val="1F3864" w:themeColor="accent5" w:themeShade="80"/>
          <w:sz w:val="22"/>
          <w:szCs w:val="22"/>
        </w:rPr>
      </w:pPr>
    </w:p>
    <w:p w14:paraId="456B2CC1" w14:textId="77777777" w:rsidR="00FA4907" w:rsidRDefault="00FA4907" w:rsidP="00FA4907">
      <w:pPr>
        <w:autoSpaceDE w:val="0"/>
        <w:autoSpaceDN w:val="0"/>
        <w:adjustRightInd w:val="0"/>
        <w:jc w:val="both"/>
        <w:rPr>
          <w:rFonts w:eastAsiaTheme="minorHAnsi"/>
          <w:i/>
          <w:color w:val="1F3864" w:themeColor="accent5" w:themeShade="80"/>
          <w:sz w:val="22"/>
          <w:szCs w:val="22"/>
        </w:rPr>
      </w:pPr>
    </w:p>
    <w:p w14:paraId="3BA0D057" w14:textId="77777777" w:rsidR="00FA4907" w:rsidRDefault="00FA4907" w:rsidP="00FA4907">
      <w:pPr>
        <w:autoSpaceDE w:val="0"/>
        <w:autoSpaceDN w:val="0"/>
        <w:adjustRightInd w:val="0"/>
        <w:jc w:val="both"/>
        <w:rPr>
          <w:rFonts w:eastAsiaTheme="minorHAnsi"/>
          <w:i/>
          <w:color w:val="1F3864" w:themeColor="accent5" w:themeShade="80"/>
          <w:sz w:val="22"/>
          <w:szCs w:val="22"/>
        </w:rPr>
      </w:pPr>
    </w:p>
    <w:p w14:paraId="2365667C" w14:textId="77777777" w:rsidR="00FA4907" w:rsidRDefault="00FA4907" w:rsidP="00FA4907">
      <w:pPr>
        <w:autoSpaceDE w:val="0"/>
        <w:autoSpaceDN w:val="0"/>
        <w:adjustRightInd w:val="0"/>
        <w:jc w:val="both"/>
        <w:rPr>
          <w:rFonts w:eastAsiaTheme="minorHAnsi"/>
          <w:i/>
          <w:color w:val="1F3864" w:themeColor="accent5" w:themeShade="80"/>
          <w:sz w:val="22"/>
          <w:szCs w:val="22"/>
        </w:rPr>
      </w:pPr>
    </w:p>
    <w:p w14:paraId="04196477" w14:textId="77777777" w:rsidR="00FA4907" w:rsidRDefault="00FA4907" w:rsidP="00FA4907">
      <w:pPr>
        <w:autoSpaceDE w:val="0"/>
        <w:autoSpaceDN w:val="0"/>
        <w:adjustRightInd w:val="0"/>
        <w:jc w:val="both"/>
        <w:rPr>
          <w:rFonts w:eastAsiaTheme="minorHAnsi"/>
          <w:i/>
          <w:color w:val="1F3864" w:themeColor="accent5" w:themeShade="80"/>
          <w:sz w:val="22"/>
          <w:szCs w:val="22"/>
        </w:rPr>
      </w:pPr>
    </w:p>
    <w:p w14:paraId="5D2FCC4C" w14:textId="77777777" w:rsidR="00FA4907" w:rsidRDefault="00FA4907" w:rsidP="00FA4907">
      <w:pPr>
        <w:autoSpaceDE w:val="0"/>
        <w:autoSpaceDN w:val="0"/>
        <w:adjustRightInd w:val="0"/>
        <w:jc w:val="both"/>
        <w:rPr>
          <w:rFonts w:eastAsiaTheme="minorHAnsi"/>
          <w:i/>
          <w:color w:val="1F3864" w:themeColor="accent5" w:themeShade="80"/>
          <w:sz w:val="22"/>
          <w:szCs w:val="22"/>
        </w:rPr>
      </w:pPr>
    </w:p>
    <w:p w14:paraId="0DBD59C0" w14:textId="77777777" w:rsidR="00FA4907" w:rsidRDefault="00FA4907" w:rsidP="00FA4907">
      <w:pPr>
        <w:autoSpaceDE w:val="0"/>
        <w:autoSpaceDN w:val="0"/>
        <w:adjustRightInd w:val="0"/>
        <w:jc w:val="both"/>
        <w:rPr>
          <w:rFonts w:eastAsiaTheme="minorHAnsi"/>
          <w:i/>
          <w:color w:val="1F3864" w:themeColor="accent5" w:themeShade="80"/>
          <w:sz w:val="22"/>
          <w:szCs w:val="22"/>
        </w:rPr>
      </w:pPr>
    </w:p>
    <w:p w14:paraId="3428E1EF" w14:textId="77777777" w:rsidR="00FA4907" w:rsidRDefault="00FA4907" w:rsidP="00FA4907">
      <w:pPr>
        <w:autoSpaceDE w:val="0"/>
        <w:autoSpaceDN w:val="0"/>
        <w:adjustRightInd w:val="0"/>
        <w:jc w:val="both"/>
        <w:rPr>
          <w:rFonts w:eastAsiaTheme="minorHAnsi"/>
          <w:i/>
          <w:color w:val="1F3864" w:themeColor="accent5" w:themeShade="80"/>
          <w:sz w:val="22"/>
          <w:szCs w:val="22"/>
        </w:rPr>
      </w:pPr>
    </w:p>
    <w:p w14:paraId="1F7056BB" w14:textId="77777777" w:rsidR="00FA4907" w:rsidRDefault="00FA4907" w:rsidP="00FA4907">
      <w:pPr>
        <w:autoSpaceDE w:val="0"/>
        <w:autoSpaceDN w:val="0"/>
        <w:adjustRightInd w:val="0"/>
        <w:jc w:val="both"/>
        <w:rPr>
          <w:rFonts w:eastAsiaTheme="minorHAnsi"/>
          <w:i/>
          <w:color w:val="1F3864" w:themeColor="accent5" w:themeShade="80"/>
          <w:sz w:val="22"/>
          <w:szCs w:val="22"/>
        </w:rPr>
      </w:pPr>
    </w:p>
    <w:p w14:paraId="33BC13A9" w14:textId="77777777" w:rsidR="00FA4907" w:rsidRDefault="00FA4907" w:rsidP="00FA4907">
      <w:pPr>
        <w:autoSpaceDE w:val="0"/>
        <w:autoSpaceDN w:val="0"/>
        <w:adjustRightInd w:val="0"/>
        <w:jc w:val="both"/>
        <w:rPr>
          <w:rFonts w:eastAsiaTheme="minorHAnsi"/>
          <w:i/>
          <w:color w:val="1F3864" w:themeColor="accent5" w:themeShade="80"/>
          <w:sz w:val="22"/>
          <w:szCs w:val="22"/>
        </w:rPr>
      </w:pPr>
    </w:p>
    <w:p w14:paraId="514AF80F" w14:textId="77777777" w:rsidR="00FA4907" w:rsidRDefault="00FA4907" w:rsidP="00FA4907">
      <w:pPr>
        <w:autoSpaceDE w:val="0"/>
        <w:autoSpaceDN w:val="0"/>
        <w:adjustRightInd w:val="0"/>
        <w:jc w:val="both"/>
        <w:rPr>
          <w:rFonts w:eastAsiaTheme="minorHAnsi"/>
          <w:i/>
          <w:color w:val="1F3864" w:themeColor="accent5" w:themeShade="80"/>
          <w:sz w:val="22"/>
          <w:szCs w:val="22"/>
        </w:rPr>
      </w:pPr>
    </w:p>
    <w:p w14:paraId="441B4418" w14:textId="77777777" w:rsidR="00FA4907" w:rsidRDefault="00FA4907" w:rsidP="00FA4907">
      <w:pPr>
        <w:autoSpaceDE w:val="0"/>
        <w:autoSpaceDN w:val="0"/>
        <w:adjustRightInd w:val="0"/>
        <w:jc w:val="both"/>
        <w:rPr>
          <w:rFonts w:eastAsiaTheme="minorHAnsi"/>
          <w:i/>
          <w:color w:val="1F3864" w:themeColor="accent5" w:themeShade="80"/>
          <w:sz w:val="22"/>
          <w:szCs w:val="22"/>
        </w:rPr>
      </w:pPr>
    </w:p>
    <w:p w14:paraId="65103518" w14:textId="77777777" w:rsidR="00FA4907" w:rsidRDefault="00FA4907" w:rsidP="00FA4907">
      <w:pPr>
        <w:autoSpaceDE w:val="0"/>
        <w:autoSpaceDN w:val="0"/>
        <w:adjustRightInd w:val="0"/>
        <w:jc w:val="both"/>
        <w:rPr>
          <w:rFonts w:eastAsiaTheme="minorHAnsi"/>
          <w:i/>
          <w:color w:val="1F3864" w:themeColor="accent5" w:themeShade="80"/>
          <w:sz w:val="22"/>
          <w:szCs w:val="22"/>
        </w:rPr>
      </w:pPr>
    </w:p>
    <w:p w14:paraId="39D1B488" w14:textId="77777777" w:rsidR="00FA4907" w:rsidRDefault="00FA4907" w:rsidP="00FA4907">
      <w:pPr>
        <w:autoSpaceDE w:val="0"/>
        <w:autoSpaceDN w:val="0"/>
        <w:adjustRightInd w:val="0"/>
        <w:jc w:val="both"/>
        <w:rPr>
          <w:rFonts w:eastAsiaTheme="minorHAnsi"/>
          <w:i/>
          <w:color w:val="1F3864" w:themeColor="accent5" w:themeShade="80"/>
          <w:sz w:val="22"/>
          <w:szCs w:val="22"/>
        </w:rPr>
      </w:pPr>
    </w:p>
    <w:p w14:paraId="3D07A4F1" w14:textId="77777777" w:rsidR="00FA4907" w:rsidRDefault="00FA4907" w:rsidP="00FA4907">
      <w:pPr>
        <w:autoSpaceDE w:val="0"/>
        <w:autoSpaceDN w:val="0"/>
        <w:adjustRightInd w:val="0"/>
        <w:jc w:val="both"/>
        <w:rPr>
          <w:rFonts w:eastAsiaTheme="minorHAnsi"/>
          <w:i/>
          <w:color w:val="1F3864" w:themeColor="accent5" w:themeShade="80"/>
          <w:sz w:val="22"/>
          <w:szCs w:val="22"/>
        </w:rPr>
      </w:pPr>
    </w:p>
    <w:p w14:paraId="694F7BBA" w14:textId="77777777" w:rsidR="00FA4907" w:rsidRDefault="00FA4907" w:rsidP="00FA4907">
      <w:pPr>
        <w:autoSpaceDE w:val="0"/>
        <w:autoSpaceDN w:val="0"/>
        <w:adjustRightInd w:val="0"/>
        <w:jc w:val="both"/>
        <w:rPr>
          <w:rFonts w:eastAsiaTheme="minorHAnsi"/>
          <w:i/>
          <w:color w:val="1F3864" w:themeColor="accent5" w:themeShade="80"/>
          <w:sz w:val="22"/>
          <w:szCs w:val="22"/>
        </w:rPr>
      </w:pPr>
    </w:p>
    <w:p w14:paraId="294A8808" w14:textId="77777777" w:rsidR="00FA4907" w:rsidRDefault="00FA4907" w:rsidP="00FA4907">
      <w:pPr>
        <w:autoSpaceDE w:val="0"/>
        <w:autoSpaceDN w:val="0"/>
        <w:adjustRightInd w:val="0"/>
        <w:jc w:val="both"/>
        <w:rPr>
          <w:rFonts w:eastAsiaTheme="minorHAnsi"/>
          <w:i/>
          <w:color w:val="1F3864" w:themeColor="accent5" w:themeShade="80"/>
          <w:sz w:val="22"/>
          <w:szCs w:val="22"/>
        </w:rPr>
      </w:pPr>
    </w:p>
    <w:p w14:paraId="2B515F3E" w14:textId="77777777" w:rsidR="00FA4907" w:rsidRDefault="00FA4907" w:rsidP="00FA4907">
      <w:pPr>
        <w:autoSpaceDE w:val="0"/>
        <w:autoSpaceDN w:val="0"/>
        <w:adjustRightInd w:val="0"/>
        <w:jc w:val="both"/>
        <w:rPr>
          <w:rFonts w:eastAsiaTheme="minorHAnsi"/>
          <w:i/>
          <w:color w:val="1F3864" w:themeColor="accent5" w:themeShade="80"/>
          <w:sz w:val="22"/>
          <w:szCs w:val="22"/>
        </w:rPr>
      </w:pPr>
    </w:p>
    <w:p w14:paraId="6BBF9A2C" w14:textId="77777777" w:rsidR="00FA4907" w:rsidRDefault="00FA4907" w:rsidP="00FA4907">
      <w:pPr>
        <w:autoSpaceDE w:val="0"/>
        <w:autoSpaceDN w:val="0"/>
        <w:adjustRightInd w:val="0"/>
        <w:jc w:val="both"/>
        <w:rPr>
          <w:rFonts w:eastAsiaTheme="minorHAnsi"/>
          <w:i/>
          <w:color w:val="1F3864" w:themeColor="accent5" w:themeShade="80"/>
          <w:sz w:val="22"/>
          <w:szCs w:val="22"/>
        </w:rPr>
      </w:pPr>
    </w:p>
    <w:p w14:paraId="308A8338" w14:textId="77777777" w:rsidR="00FA4907" w:rsidRDefault="00FA4907" w:rsidP="00FA4907">
      <w:pPr>
        <w:autoSpaceDE w:val="0"/>
        <w:autoSpaceDN w:val="0"/>
        <w:adjustRightInd w:val="0"/>
        <w:jc w:val="both"/>
        <w:rPr>
          <w:rFonts w:eastAsiaTheme="minorHAnsi"/>
          <w:i/>
          <w:color w:val="1F3864" w:themeColor="accent5" w:themeShade="80"/>
          <w:sz w:val="22"/>
          <w:szCs w:val="22"/>
        </w:rPr>
      </w:pPr>
    </w:p>
    <w:p w14:paraId="4CD8D149" w14:textId="77777777" w:rsidR="00FA4907" w:rsidRDefault="00FA4907" w:rsidP="00FA4907">
      <w:pPr>
        <w:autoSpaceDE w:val="0"/>
        <w:autoSpaceDN w:val="0"/>
        <w:adjustRightInd w:val="0"/>
        <w:jc w:val="both"/>
        <w:rPr>
          <w:rFonts w:eastAsiaTheme="minorHAnsi"/>
          <w:i/>
          <w:color w:val="1F3864" w:themeColor="accent5" w:themeShade="80"/>
          <w:sz w:val="22"/>
          <w:szCs w:val="22"/>
        </w:rPr>
      </w:pPr>
    </w:p>
    <w:p w14:paraId="34E1C479" w14:textId="77777777" w:rsidR="00FA4907" w:rsidRDefault="00FA4907" w:rsidP="00FA4907">
      <w:pPr>
        <w:autoSpaceDE w:val="0"/>
        <w:autoSpaceDN w:val="0"/>
        <w:adjustRightInd w:val="0"/>
        <w:jc w:val="both"/>
        <w:rPr>
          <w:rFonts w:eastAsiaTheme="minorHAnsi"/>
          <w:i/>
          <w:color w:val="1F3864" w:themeColor="accent5" w:themeShade="80"/>
          <w:sz w:val="22"/>
          <w:szCs w:val="22"/>
        </w:rPr>
      </w:pPr>
    </w:p>
    <w:p w14:paraId="543B1F76" w14:textId="77777777" w:rsidR="00FA4907" w:rsidRDefault="00FA4907" w:rsidP="00FA4907">
      <w:pPr>
        <w:autoSpaceDE w:val="0"/>
        <w:autoSpaceDN w:val="0"/>
        <w:adjustRightInd w:val="0"/>
        <w:jc w:val="both"/>
        <w:rPr>
          <w:rFonts w:eastAsiaTheme="minorHAnsi"/>
          <w:i/>
          <w:color w:val="1F3864" w:themeColor="accent5" w:themeShade="80"/>
          <w:sz w:val="22"/>
          <w:szCs w:val="22"/>
        </w:rPr>
      </w:pPr>
    </w:p>
    <w:p w14:paraId="7B32D2F9" w14:textId="77777777" w:rsidR="00FA4907" w:rsidRDefault="00FA4907" w:rsidP="00FA4907">
      <w:pPr>
        <w:autoSpaceDE w:val="0"/>
        <w:autoSpaceDN w:val="0"/>
        <w:adjustRightInd w:val="0"/>
        <w:jc w:val="both"/>
        <w:rPr>
          <w:rFonts w:eastAsiaTheme="minorHAnsi"/>
          <w:i/>
          <w:color w:val="1F3864" w:themeColor="accent5" w:themeShade="80"/>
          <w:sz w:val="22"/>
          <w:szCs w:val="22"/>
        </w:rPr>
      </w:pPr>
    </w:p>
    <w:p w14:paraId="67D483E1" w14:textId="77777777" w:rsidR="00FA4907" w:rsidRPr="00FA4907" w:rsidRDefault="00FA4907" w:rsidP="00FA4907">
      <w:pPr>
        <w:autoSpaceDE w:val="0"/>
        <w:autoSpaceDN w:val="0"/>
        <w:adjustRightInd w:val="0"/>
        <w:jc w:val="both"/>
        <w:rPr>
          <w:rFonts w:eastAsiaTheme="minorHAnsi"/>
          <w:i/>
          <w:color w:val="1F3864" w:themeColor="accent5" w:themeShade="80"/>
          <w:sz w:val="22"/>
          <w:szCs w:val="22"/>
        </w:rPr>
      </w:pPr>
    </w:p>
    <w:p w14:paraId="5ED43E74" w14:textId="77777777" w:rsidR="00EA7F4F" w:rsidRDefault="00EA7F4F" w:rsidP="00EA7F4F">
      <w:pPr>
        <w:ind w:right="720"/>
      </w:pPr>
    </w:p>
    <w:p w14:paraId="0F6CE1AD" w14:textId="77777777" w:rsidR="00FA4907" w:rsidRDefault="00FA4907" w:rsidP="00EA7F4F">
      <w:pPr>
        <w:ind w:right="720"/>
      </w:pPr>
    </w:p>
    <w:p w14:paraId="5F1A7526" w14:textId="77777777" w:rsidR="00FA4907" w:rsidRPr="0036537B" w:rsidRDefault="00FA4907" w:rsidP="00D83B44">
      <w:pPr>
        <w:pStyle w:val="Heading1"/>
        <w:numPr>
          <w:ilvl w:val="0"/>
          <w:numId w:val="14"/>
        </w:numPr>
        <w:rPr>
          <w:rFonts w:ascii="Times New Roman" w:eastAsiaTheme="minorHAnsi" w:hAnsi="Times New Roman"/>
          <w:color w:val="auto"/>
          <w:sz w:val="22"/>
          <w:szCs w:val="22"/>
        </w:rPr>
      </w:pPr>
      <w:bookmarkStart w:id="23" w:name="_Toc428867509"/>
      <w:r w:rsidRPr="0036537B">
        <w:rPr>
          <w:rFonts w:ascii="Times New Roman" w:eastAsiaTheme="minorHAnsi" w:hAnsi="Times New Roman"/>
          <w:color w:val="auto"/>
          <w:sz w:val="22"/>
          <w:szCs w:val="22"/>
        </w:rPr>
        <w:lastRenderedPageBreak/>
        <w:t>INACTIVATION AND SURFACE DECONTAMINATION</w:t>
      </w:r>
      <w:bookmarkEnd w:id="23"/>
    </w:p>
    <w:p w14:paraId="150D21B4" w14:textId="77777777" w:rsidR="00FA4907" w:rsidRPr="00FA4907" w:rsidRDefault="00FA4907" w:rsidP="00FA4907">
      <w:pPr>
        <w:autoSpaceDE w:val="0"/>
        <w:autoSpaceDN w:val="0"/>
        <w:adjustRightInd w:val="0"/>
        <w:rPr>
          <w:rFonts w:eastAsiaTheme="minorHAnsi"/>
          <w:i/>
          <w:sz w:val="22"/>
          <w:szCs w:val="22"/>
        </w:rPr>
      </w:pPr>
      <w:r w:rsidRPr="00FA4907">
        <w:rPr>
          <w:rFonts w:eastAsiaTheme="minorHAnsi"/>
          <w:i/>
          <w:sz w:val="22"/>
          <w:szCs w:val="22"/>
        </w:rPr>
        <w:t xml:space="preserve">Describe the reagents and/or processes used to inactivate the agent(s) and the method to decontaminate surfaces. See </w:t>
      </w:r>
      <w:r w:rsidR="00CE1023">
        <w:rPr>
          <w:rFonts w:eastAsiaTheme="minorHAnsi"/>
          <w:i/>
          <w:sz w:val="22"/>
          <w:szCs w:val="22"/>
        </w:rPr>
        <w:t xml:space="preserve">Appendix VII. </w:t>
      </w:r>
      <w:r w:rsidRPr="00FA4907">
        <w:rPr>
          <w:rFonts w:eastAsiaTheme="minorHAnsi"/>
          <w:i/>
          <w:sz w:val="22"/>
          <w:szCs w:val="22"/>
        </w:rPr>
        <w:t>of this manual for a sugge</w:t>
      </w:r>
      <w:r w:rsidR="00CE1023">
        <w:rPr>
          <w:rFonts w:eastAsiaTheme="minorHAnsi"/>
          <w:i/>
          <w:sz w:val="22"/>
          <w:szCs w:val="22"/>
        </w:rPr>
        <w:t>sted disinfectant chart (Page 25</w:t>
      </w:r>
      <w:r w:rsidRPr="00FA4907">
        <w:rPr>
          <w:rFonts w:eastAsiaTheme="minorHAnsi"/>
          <w:i/>
          <w:sz w:val="22"/>
          <w:szCs w:val="22"/>
        </w:rPr>
        <w:t>). An example for Listeria monocytogenes is below</w:t>
      </w:r>
      <w:r>
        <w:rPr>
          <w:rFonts w:eastAsiaTheme="minorHAnsi"/>
          <w:i/>
          <w:sz w:val="22"/>
          <w:szCs w:val="22"/>
        </w:rPr>
        <w:t>.</w:t>
      </w:r>
    </w:p>
    <w:p w14:paraId="33D2A346" w14:textId="77777777" w:rsidR="00FA4907" w:rsidRDefault="00FA4907" w:rsidP="00FA4907">
      <w:pPr>
        <w:widowControl w:val="0"/>
        <w:pBdr>
          <w:top w:val="double" w:sz="4" w:space="1" w:color="auto" w:shadow="1"/>
          <w:left w:val="double" w:sz="4" w:space="4" w:color="auto" w:shadow="1"/>
          <w:bottom w:val="double" w:sz="4" w:space="1" w:color="auto" w:shadow="1"/>
          <w:right w:val="double" w:sz="4" w:space="4" w:color="auto" w:shadow="1"/>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rPr>
          <w:i/>
          <w:sz w:val="22"/>
          <w:szCs w:val="22"/>
        </w:rPr>
      </w:pPr>
      <w:r w:rsidRPr="00CC2259">
        <w:rPr>
          <w:i/>
          <w:sz w:val="22"/>
          <w:szCs w:val="22"/>
          <w:highlight w:val="yellow"/>
        </w:rPr>
        <w:fldChar w:fldCharType="begin">
          <w:ffData>
            <w:name w:val="Text13"/>
            <w:enabled/>
            <w:calcOnExit w:val="0"/>
            <w:textInput>
              <w:default w:val="Insert text here"/>
            </w:textInput>
          </w:ffData>
        </w:fldChar>
      </w:r>
      <w:r w:rsidRPr="00CC2259">
        <w:rPr>
          <w:i/>
          <w:sz w:val="22"/>
          <w:szCs w:val="22"/>
          <w:highlight w:val="yellow"/>
        </w:rPr>
        <w:instrText xml:space="preserve"> FORMTEXT </w:instrText>
      </w:r>
      <w:r w:rsidRPr="00CC2259">
        <w:rPr>
          <w:i/>
          <w:sz w:val="22"/>
          <w:szCs w:val="22"/>
          <w:highlight w:val="yellow"/>
        </w:rPr>
      </w:r>
      <w:r w:rsidRPr="00CC2259">
        <w:rPr>
          <w:i/>
          <w:sz w:val="22"/>
          <w:szCs w:val="22"/>
          <w:highlight w:val="yellow"/>
        </w:rPr>
        <w:fldChar w:fldCharType="separate"/>
      </w:r>
      <w:r w:rsidRPr="00CC2259">
        <w:rPr>
          <w:i/>
          <w:noProof/>
          <w:sz w:val="22"/>
          <w:szCs w:val="22"/>
          <w:highlight w:val="yellow"/>
        </w:rPr>
        <w:t>Insert text here</w:t>
      </w:r>
      <w:r w:rsidRPr="00CC2259">
        <w:rPr>
          <w:i/>
          <w:sz w:val="22"/>
          <w:szCs w:val="22"/>
          <w:highlight w:val="yellow"/>
        </w:rPr>
        <w:fldChar w:fldCharType="end"/>
      </w:r>
    </w:p>
    <w:p w14:paraId="32CE86B4" w14:textId="77777777" w:rsidR="00FA4907" w:rsidRDefault="00FA4907" w:rsidP="00FA4907">
      <w:pPr>
        <w:widowControl w:val="0"/>
        <w:pBdr>
          <w:top w:val="double" w:sz="4" w:space="1" w:color="auto" w:shadow="1"/>
          <w:left w:val="double" w:sz="4" w:space="4" w:color="auto" w:shadow="1"/>
          <w:bottom w:val="double" w:sz="4" w:space="1" w:color="auto" w:shadow="1"/>
          <w:right w:val="double" w:sz="4" w:space="4" w:color="auto" w:shadow="1"/>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rPr>
          <w:i/>
          <w:sz w:val="22"/>
          <w:szCs w:val="22"/>
        </w:rPr>
      </w:pPr>
    </w:p>
    <w:p w14:paraId="38126BCD" w14:textId="77777777" w:rsidR="00FA4907" w:rsidRDefault="00FA4907" w:rsidP="00FA4907">
      <w:pPr>
        <w:widowControl w:val="0"/>
        <w:pBdr>
          <w:top w:val="double" w:sz="4" w:space="1" w:color="auto" w:shadow="1"/>
          <w:left w:val="double" w:sz="4" w:space="4" w:color="auto" w:shadow="1"/>
          <w:bottom w:val="double" w:sz="4" w:space="1" w:color="auto" w:shadow="1"/>
          <w:right w:val="double" w:sz="4" w:space="4" w:color="auto" w:shadow="1"/>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rPr>
          <w:i/>
          <w:sz w:val="22"/>
          <w:szCs w:val="22"/>
        </w:rPr>
      </w:pPr>
    </w:p>
    <w:p w14:paraId="35BE6B18" w14:textId="77777777" w:rsidR="00FA4907" w:rsidRDefault="00FA4907" w:rsidP="00FA4907">
      <w:pPr>
        <w:autoSpaceDE w:val="0"/>
        <w:autoSpaceDN w:val="0"/>
        <w:adjustRightInd w:val="0"/>
        <w:jc w:val="both"/>
        <w:rPr>
          <w:rFonts w:eastAsiaTheme="minorHAnsi"/>
          <w:sz w:val="22"/>
          <w:szCs w:val="22"/>
        </w:rPr>
      </w:pPr>
    </w:p>
    <w:p w14:paraId="651F4677" w14:textId="77777777" w:rsidR="00FA4907" w:rsidRPr="00CE1023" w:rsidRDefault="00FA4907" w:rsidP="00FA4907">
      <w:pPr>
        <w:ind w:right="720"/>
        <w:jc w:val="center"/>
        <w:rPr>
          <w:b/>
          <w:sz w:val="22"/>
          <w:szCs w:val="22"/>
          <w:u w:val="single"/>
        </w:rPr>
      </w:pPr>
      <w:r w:rsidRPr="00CE1023">
        <w:rPr>
          <w:b/>
          <w:sz w:val="22"/>
          <w:szCs w:val="22"/>
          <w:u w:val="single"/>
        </w:rPr>
        <w:t>REFER TO THE EXAMPLE BELOW</w:t>
      </w:r>
    </w:p>
    <w:p w14:paraId="7BDF3FC2" w14:textId="77777777" w:rsidR="00FA4907" w:rsidRPr="00CE1023" w:rsidRDefault="00FA4907" w:rsidP="00FA4907">
      <w:pPr>
        <w:autoSpaceDE w:val="0"/>
        <w:autoSpaceDN w:val="0"/>
        <w:adjustRightInd w:val="0"/>
        <w:jc w:val="both"/>
        <w:rPr>
          <w:rFonts w:eastAsiaTheme="minorHAnsi"/>
          <w:sz w:val="22"/>
          <w:szCs w:val="22"/>
        </w:rPr>
      </w:pPr>
    </w:p>
    <w:p w14:paraId="3E9DF155" w14:textId="77777777" w:rsidR="00FA4907" w:rsidRPr="00CE1023" w:rsidRDefault="00FA4907" w:rsidP="00FA4907">
      <w:pPr>
        <w:autoSpaceDE w:val="0"/>
        <w:autoSpaceDN w:val="0"/>
        <w:adjustRightInd w:val="0"/>
        <w:jc w:val="both"/>
        <w:rPr>
          <w:rFonts w:eastAsiaTheme="minorHAnsi"/>
          <w:sz w:val="22"/>
          <w:szCs w:val="22"/>
        </w:rPr>
      </w:pPr>
      <w:r w:rsidRPr="00CE1023">
        <w:rPr>
          <w:rFonts w:eastAsiaTheme="minorHAnsi"/>
          <w:i/>
          <w:sz w:val="22"/>
          <w:szCs w:val="22"/>
        </w:rPr>
        <w:t>Listeria monocytogenes</w:t>
      </w:r>
      <w:r w:rsidRPr="00CE1023">
        <w:rPr>
          <w:rFonts w:eastAsiaTheme="minorHAnsi"/>
          <w:sz w:val="22"/>
          <w:szCs w:val="22"/>
        </w:rPr>
        <w:t xml:space="preserve"> can be inactivated with a number of reagents, including 10% (1:10) household bleach solution (made daily) with a minimum of 10 minutes contact time (final concentration of 0.5% sodium hypochlorite), 5% </w:t>
      </w:r>
      <w:proofErr w:type="spellStart"/>
      <w:r w:rsidRPr="00CE1023">
        <w:rPr>
          <w:rFonts w:eastAsiaTheme="minorHAnsi"/>
          <w:sz w:val="22"/>
          <w:szCs w:val="22"/>
        </w:rPr>
        <w:t>Amphyl</w:t>
      </w:r>
      <w:proofErr w:type="spellEnd"/>
      <w:r w:rsidRPr="00CE1023">
        <w:rPr>
          <w:rFonts w:eastAsiaTheme="minorHAnsi"/>
          <w:sz w:val="22"/>
          <w:szCs w:val="22"/>
        </w:rPr>
        <w:t xml:space="preserve"> (phenolic), and 0.5% </w:t>
      </w:r>
      <w:proofErr w:type="spellStart"/>
      <w:r w:rsidRPr="00CE1023">
        <w:rPr>
          <w:rFonts w:eastAsiaTheme="minorHAnsi"/>
          <w:sz w:val="22"/>
          <w:szCs w:val="22"/>
        </w:rPr>
        <w:t>Wescodyne</w:t>
      </w:r>
      <w:proofErr w:type="spellEnd"/>
      <w:r w:rsidRPr="00CE1023">
        <w:rPr>
          <w:rFonts w:eastAsiaTheme="minorHAnsi"/>
          <w:sz w:val="22"/>
          <w:szCs w:val="22"/>
        </w:rPr>
        <w:t xml:space="preserve"> (iodophor). This SOP has been written for the use of bleach, but alternative disinfectants can be used, as long as they are known to be effective for Listeria.</w:t>
      </w:r>
    </w:p>
    <w:p w14:paraId="4C402D75" w14:textId="77777777" w:rsidR="00FA4907" w:rsidRPr="00CE1023" w:rsidRDefault="00FA4907" w:rsidP="00FA4907">
      <w:pPr>
        <w:autoSpaceDE w:val="0"/>
        <w:autoSpaceDN w:val="0"/>
        <w:adjustRightInd w:val="0"/>
        <w:jc w:val="both"/>
        <w:rPr>
          <w:rFonts w:eastAsiaTheme="minorHAnsi"/>
          <w:sz w:val="22"/>
          <w:szCs w:val="22"/>
        </w:rPr>
      </w:pPr>
    </w:p>
    <w:p w14:paraId="551CCAB4" w14:textId="77777777" w:rsidR="00FA4907" w:rsidRPr="00CE1023" w:rsidRDefault="00FA4907" w:rsidP="00FA4907">
      <w:pPr>
        <w:autoSpaceDE w:val="0"/>
        <w:autoSpaceDN w:val="0"/>
        <w:adjustRightInd w:val="0"/>
        <w:jc w:val="both"/>
        <w:rPr>
          <w:rFonts w:eastAsiaTheme="minorHAnsi"/>
          <w:sz w:val="22"/>
          <w:szCs w:val="22"/>
        </w:rPr>
      </w:pPr>
      <w:r w:rsidRPr="00CE1023">
        <w:rPr>
          <w:rFonts w:eastAsiaTheme="minorHAnsi"/>
          <w:b/>
          <w:sz w:val="22"/>
          <w:szCs w:val="22"/>
        </w:rPr>
        <w:t>NOTE:</w:t>
      </w:r>
      <w:r w:rsidRPr="00CE1023">
        <w:rPr>
          <w:rFonts w:eastAsiaTheme="minorHAnsi"/>
          <w:sz w:val="22"/>
          <w:szCs w:val="22"/>
        </w:rPr>
        <w:t xml:space="preserve"> Household bleach is effective and inexpensive, but it is also volatile and corrosive. Bleach-soaked paper towels should not be autoclaved because autoclaving:</w:t>
      </w:r>
    </w:p>
    <w:p w14:paraId="4C993621" w14:textId="77777777" w:rsidR="00FA4907" w:rsidRPr="00CE1023" w:rsidRDefault="00FA4907" w:rsidP="00D83B44">
      <w:pPr>
        <w:pStyle w:val="ListParagraph"/>
        <w:numPr>
          <w:ilvl w:val="0"/>
          <w:numId w:val="7"/>
        </w:numPr>
        <w:autoSpaceDE w:val="0"/>
        <w:autoSpaceDN w:val="0"/>
        <w:adjustRightInd w:val="0"/>
        <w:jc w:val="both"/>
        <w:rPr>
          <w:rFonts w:eastAsiaTheme="minorHAnsi"/>
          <w:sz w:val="22"/>
          <w:szCs w:val="22"/>
        </w:rPr>
      </w:pPr>
      <w:r w:rsidRPr="00CE1023">
        <w:rPr>
          <w:rFonts w:eastAsiaTheme="minorHAnsi"/>
          <w:sz w:val="22"/>
          <w:szCs w:val="22"/>
        </w:rPr>
        <w:t xml:space="preserve">Releases chlorine, a chemical hazard, and </w:t>
      </w:r>
    </w:p>
    <w:p w14:paraId="2CBE688E" w14:textId="77777777" w:rsidR="00FA4907" w:rsidRPr="00CE1023" w:rsidRDefault="00FA4907" w:rsidP="00D83B44">
      <w:pPr>
        <w:pStyle w:val="ListParagraph"/>
        <w:numPr>
          <w:ilvl w:val="0"/>
          <w:numId w:val="7"/>
        </w:numPr>
        <w:autoSpaceDE w:val="0"/>
        <w:autoSpaceDN w:val="0"/>
        <w:adjustRightInd w:val="0"/>
        <w:jc w:val="both"/>
        <w:rPr>
          <w:rFonts w:eastAsiaTheme="minorHAnsi"/>
          <w:sz w:val="22"/>
          <w:szCs w:val="22"/>
        </w:rPr>
      </w:pPr>
      <w:r w:rsidRPr="00CE1023">
        <w:rPr>
          <w:rFonts w:eastAsiaTheme="minorHAnsi"/>
          <w:sz w:val="22"/>
          <w:szCs w:val="22"/>
        </w:rPr>
        <w:t xml:space="preserve">Will corrode the autoclave over time. </w:t>
      </w:r>
    </w:p>
    <w:p w14:paraId="1FBDDDE3" w14:textId="77777777" w:rsidR="00FA4907" w:rsidRPr="00CE1023" w:rsidRDefault="00FA4907" w:rsidP="00FA4907">
      <w:pPr>
        <w:autoSpaceDE w:val="0"/>
        <w:autoSpaceDN w:val="0"/>
        <w:adjustRightInd w:val="0"/>
        <w:jc w:val="both"/>
        <w:rPr>
          <w:rFonts w:eastAsiaTheme="minorHAnsi"/>
          <w:sz w:val="22"/>
          <w:szCs w:val="22"/>
        </w:rPr>
      </w:pPr>
      <w:r w:rsidRPr="00CE1023">
        <w:rPr>
          <w:rFonts w:eastAsiaTheme="minorHAnsi"/>
          <w:sz w:val="22"/>
          <w:szCs w:val="22"/>
        </w:rPr>
        <w:t>10% (0.5% final concentration sodium hypochlorite) household bleach solutions should be prepared fresh at least weekly. If 10% bleach is used to decontaminate a spill within the Biosafety Cabinet (BSC), once the spill has been absorbed on paper towels and disinfected with 10% bleach, the BSC should be wiped down with 70% ethanol in order to remove residual bleach to prevent corrosion.</w:t>
      </w:r>
    </w:p>
    <w:p w14:paraId="51F6202F" w14:textId="77777777" w:rsidR="00FA4907" w:rsidRPr="00CE1023" w:rsidRDefault="00FA4907" w:rsidP="00FA4907">
      <w:pPr>
        <w:autoSpaceDE w:val="0"/>
        <w:autoSpaceDN w:val="0"/>
        <w:adjustRightInd w:val="0"/>
        <w:jc w:val="both"/>
        <w:rPr>
          <w:rFonts w:eastAsiaTheme="minorHAnsi"/>
          <w:sz w:val="22"/>
          <w:szCs w:val="22"/>
        </w:rPr>
      </w:pPr>
    </w:p>
    <w:p w14:paraId="6A3D994B" w14:textId="77777777" w:rsidR="00FA4907" w:rsidRDefault="00FA4907" w:rsidP="00FA4907">
      <w:pPr>
        <w:autoSpaceDE w:val="0"/>
        <w:autoSpaceDN w:val="0"/>
        <w:adjustRightInd w:val="0"/>
        <w:jc w:val="both"/>
        <w:rPr>
          <w:rFonts w:eastAsiaTheme="minorHAnsi"/>
          <w:color w:val="1F3864" w:themeColor="accent5" w:themeShade="80"/>
          <w:sz w:val="22"/>
          <w:szCs w:val="22"/>
        </w:rPr>
      </w:pPr>
    </w:p>
    <w:p w14:paraId="582EB380" w14:textId="77777777" w:rsidR="00FA4907" w:rsidRDefault="00FA4907" w:rsidP="00FA4907">
      <w:pPr>
        <w:autoSpaceDE w:val="0"/>
        <w:autoSpaceDN w:val="0"/>
        <w:adjustRightInd w:val="0"/>
        <w:jc w:val="both"/>
        <w:rPr>
          <w:rFonts w:eastAsiaTheme="minorHAnsi"/>
          <w:color w:val="1F3864" w:themeColor="accent5" w:themeShade="80"/>
          <w:sz w:val="22"/>
          <w:szCs w:val="22"/>
        </w:rPr>
      </w:pPr>
    </w:p>
    <w:p w14:paraId="12A92CDD" w14:textId="77777777" w:rsidR="00FA4907" w:rsidRDefault="00FA4907" w:rsidP="00FA4907">
      <w:pPr>
        <w:autoSpaceDE w:val="0"/>
        <w:autoSpaceDN w:val="0"/>
        <w:adjustRightInd w:val="0"/>
        <w:jc w:val="both"/>
        <w:rPr>
          <w:rFonts w:eastAsiaTheme="minorHAnsi"/>
          <w:color w:val="1F3864" w:themeColor="accent5" w:themeShade="80"/>
          <w:sz w:val="22"/>
          <w:szCs w:val="22"/>
        </w:rPr>
      </w:pPr>
    </w:p>
    <w:p w14:paraId="7F2ADB52" w14:textId="77777777" w:rsidR="00FA4907" w:rsidRDefault="00FA4907" w:rsidP="00FA4907">
      <w:pPr>
        <w:autoSpaceDE w:val="0"/>
        <w:autoSpaceDN w:val="0"/>
        <w:adjustRightInd w:val="0"/>
        <w:jc w:val="both"/>
        <w:rPr>
          <w:rFonts w:eastAsiaTheme="minorHAnsi"/>
          <w:color w:val="1F3864" w:themeColor="accent5" w:themeShade="80"/>
          <w:sz w:val="22"/>
          <w:szCs w:val="22"/>
        </w:rPr>
      </w:pPr>
    </w:p>
    <w:p w14:paraId="2A2CCC1B" w14:textId="77777777" w:rsidR="00FA4907" w:rsidRDefault="00FA4907" w:rsidP="00FA4907">
      <w:pPr>
        <w:autoSpaceDE w:val="0"/>
        <w:autoSpaceDN w:val="0"/>
        <w:adjustRightInd w:val="0"/>
        <w:jc w:val="both"/>
        <w:rPr>
          <w:rFonts w:eastAsiaTheme="minorHAnsi"/>
          <w:color w:val="1F3864" w:themeColor="accent5" w:themeShade="80"/>
          <w:sz w:val="22"/>
          <w:szCs w:val="22"/>
        </w:rPr>
      </w:pPr>
    </w:p>
    <w:p w14:paraId="139EF044" w14:textId="77777777" w:rsidR="00FA4907" w:rsidRDefault="00FA4907" w:rsidP="00FA4907">
      <w:pPr>
        <w:autoSpaceDE w:val="0"/>
        <w:autoSpaceDN w:val="0"/>
        <w:adjustRightInd w:val="0"/>
        <w:jc w:val="both"/>
        <w:rPr>
          <w:rFonts w:eastAsiaTheme="minorHAnsi"/>
          <w:color w:val="1F3864" w:themeColor="accent5" w:themeShade="80"/>
          <w:sz w:val="22"/>
          <w:szCs w:val="22"/>
        </w:rPr>
      </w:pPr>
    </w:p>
    <w:p w14:paraId="53742CFB" w14:textId="77777777" w:rsidR="00FA4907" w:rsidRDefault="00FA4907" w:rsidP="00FA4907">
      <w:pPr>
        <w:autoSpaceDE w:val="0"/>
        <w:autoSpaceDN w:val="0"/>
        <w:adjustRightInd w:val="0"/>
        <w:jc w:val="both"/>
        <w:rPr>
          <w:rFonts w:eastAsiaTheme="minorHAnsi"/>
          <w:color w:val="1F3864" w:themeColor="accent5" w:themeShade="80"/>
          <w:sz w:val="22"/>
          <w:szCs w:val="22"/>
        </w:rPr>
      </w:pPr>
    </w:p>
    <w:p w14:paraId="2AEE6F94" w14:textId="77777777" w:rsidR="00FA4907" w:rsidRDefault="00FA4907" w:rsidP="00FA4907">
      <w:pPr>
        <w:autoSpaceDE w:val="0"/>
        <w:autoSpaceDN w:val="0"/>
        <w:adjustRightInd w:val="0"/>
        <w:jc w:val="both"/>
        <w:rPr>
          <w:rFonts w:eastAsiaTheme="minorHAnsi"/>
          <w:color w:val="1F3864" w:themeColor="accent5" w:themeShade="80"/>
          <w:sz w:val="22"/>
          <w:szCs w:val="22"/>
        </w:rPr>
      </w:pPr>
    </w:p>
    <w:p w14:paraId="183B44CE" w14:textId="77777777" w:rsidR="00FA4907" w:rsidRDefault="00FA4907" w:rsidP="00FA4907">
      <w:pPr>
        <w:autoSpaceDE w:val="0"/>
        <w:autoSpaceDN w:val="0"/>
        <w:adjustRightInd w:val="0"/>
        <w:jc w:val="both"/>
        <w:rPr>
          <w:rFonts w:eastAsiaTheme="minorHAnsi"/>
          <w:color w:val="1F3864" w:themeColor="accent5" w:themeShade="80"/>
          <w:sz w:val="22"/>
          <w:szCs w:val="22"/>
        </w:rPr>
      </w:pPr>
    </w:p>
    <w:p w14:paraId="34CB439E" w14:textId="77777777" w:rsidR="00FA4907" w:rsidRDefault="00FA4907" w:rsidP="00FA4907">
      <w:pPr>
        <w:autoSpaceDE w:val="0"/>
        <w:autoSpaceDN w:val="0"/>
        <w:adjustRightInd w:val="0"/>
        <w:jc w:val="both"/>
        <w:rPr>
          <w:rFonts w:eastAsiaTheme="minorHAnsi"/>
          <w:color w:val="1F3864" w:themeColor="accent5" w:themeShade="80"/>
          <w:sz w:val="22"/>
          <w:szCs w:val="22"/>
        </w:rPr>
      </w:pPr>
    </w:p>
    <w:p w14:paraId="74EDC163" w14:textId="77777777" w:rsidR="00FA4907" w:rsidRDefault="00FA4907" w:rsidP="00FA4907">
      <w:pPr>
        <w:autoSpaceDE w:val="0"/>
        <w:autoSpaceDN w:val="0"/>
        <w:adjustRightInd w:val="0"/>
        <w:jc w:val="both"/>
        <w:rPr>
          <w:rFonts w:eastAsiaTheme="minorHAnsi"/>
          <w:color w:val="1F3864" w:themeColor="accent5" w:themeShade="80"/>
          <w:sz w:val="22"/>
          <w:szCs w:val="22"/>
        </w:rPr>
      </w:pPr>
    </w:p>
    <w:p w14:paraId="6020ED9F" w14:textId="77777777" w:rsidR="00FA4907" w:rsidRDefault="00FA4907" w:rsidP="00FA4907">
      <w:pPr>
        <w:autoSpaceDE w:val="0"/>
        <w:autoSpaceDN w:val="0"/>
        <w:adjustRightInd w:val="0"/>
        <w:jc w:val="both"/>
        <w:rPr>
          <w:rFonts w:eastAsiaTheme="minorHAnsi"/>
          <w:color w:val="1F3864" w:themeColor="accent5" w:themeShade="80"/>
          <w:sz w:val="22"/>
          <w:szCs w:val="22"/>
        </w:rPr>
      </w:pPr>
    </w:p>
    <w:p w14:paraId="6A48D3F0" w14:textId="77777777" w:rsidR="00FA4907" w:rsidRDefault="00FA4907" w:rsidP="00FA4907">
      <w:pPr>
        <w:autoSpaceDE w:val="0"/>
        <w:autoSpaceDN w:val="0"/>
        <w:adjustRightInd w:val="0"/>
        <w:jc w:val="both"/>
        <w:rPr>
          <w:rFonts w:eastAsiaTheme="minorHAnsi"/>
          <w:color w:val="1F3864" w:themeColor="accent5" w:themeShade="80"/>
          <w:sz w:val="22"/>
          <w:szCs w:val="22"/>
        </w:rPr>
      </w:pPr>
    </w:p>
    <w:p w14:paraId="06F77C9A" w14:textId="77777777" w:rsidR="00FA4907" w:rsidRDefault="00FA4907" w:rsidP="00FA4907">
      <w:pPr>
        <w:autoSpaceDE w:val="0"/>
        <w:autoSpaceDN w:val="0"/>
        <w:adjustRightInd w:val="0"/>
        <w:jc w:val="both"/>
        <w:rPr>
          <w:rFonts w:eastAsiaTheme="minorHAnsi"/>
          <w:color w:val="1F3864" w:themeColor="accent5" w:themeShade="80"/>
          <w:sz w:val="22"/>
          <w:szCs w:val="22"/>
        </w:rPr>
      </w:pPr>
    </w:p>
    <w:p w14:paraId="5F73CE53" w14:textId="77777777" w:rsidR="00FA4907" w:rsidRDefault="00FA4907" w:rsidP="00FA4907">
      <w:pPr>
        <w:autoSpaceDE w:val="0"/>
        <w:autoSpaceDN w:val="0"/>
        <w:adjustRightInd w:val="0"/>
        <w:jc w:val="both"/>
        <w:rPr>
          <w:rFonts w:eastAsiaTheme="minorHAnsi"/>
          <w:color w:val="1F3864" w:themeColor="accent5" w:themeShade="80"/>
          <w:sz w:val="22"/>
          <w:szCs w:val="22"/>
        </w:rPr>
      </w:pPr>
    </w:p>
    <w:p w14:paraId="78BF30B2" w14:textId="77777777" w:rsidR="00FA4907" w:rsidRDefault="00FA4907" w:rsidP="00FA4907">
      <w:pPr>
        <w:autoSpaceDE w:val="0"/>
        <w:autoSpaceDN w:val="0"/>
        <w:adjustRightInd w:val="0"/>
        <w:jc w:val="both"/>
        <w:rPr>
          <w:rFonts w:eastAsiaTheme="minorHAnsi"/>
          <w:color w:val="1F3864" w:themeColor="accent5" w:themeShade="80"/>
          <w:sz w:val="22"/>
          <w:szCs w:val="22"/>
        </w:rPr>
      </w:pPr>
    </w:p>
    <w:p w14:paraId="59BC281B" w14:textId="77777777" w:rsidR="00FA4907" w:rsidRDefault="00FA4907" w:rsidP="00FA4907">
      <w:pPr>
        <w:autoSpaceDE w:val="0"/>
        <w:autoSpaceDN w:val="0"/>
        <w:adjustRightInd w:val="0"/>
        <w:jc w:val="both"/>
        <w:rPr>
          <w:rFonts w:eastAsiaTheme="minorHAnsi"/>
          <w:color w:val="1F3864" w:themeColor="accent5" w:themeShade="80"/>
          <w:sz w:val="22"/>
          <w:szCs w:val="22"/>
        </w:rPr>
      </w:pPr>
    </w:p>
    <w:p w14:paraId="225B6F00" w14:textId="77777777" w:rsidR="00FA4907" w:rsidRDefault="00FA4907" w:rsidP="00FA4907">
      <w:pPr>
        <w:autoSpaceDE w:val="0"/>
        <w:autoSpaceDN w:val="0"/>
        <w:adjustRightInd w:val="0"/>
        <w:jc w:val="both"/>
        <w:rPr>
          <w:rFonts w:eastAsiaTheme="minorHAnsi"/>
          <w:color w:val="1F3864" w:themeColor="accent5" w:themeShade="80"/>
          <w:sz w:val="22"/>
          <w:szCs w:val="22"/>
        </w:rPr>
      </w:pPr>
    </w:p>
    <w:p w14:paraId="28BE08A7" w14:textId="77777777" w:rsidR="00FA4907" w:rsidRDefault="00FA4907" w:rsidP="00FA4907">
      <w:pPr>
        <w:autoSpaceDE w:val="0"/>
        <w:autoSpaceDN w:val="0"/>
        <w:adjustRightInd w:val="0"/>
        <w:jc w:val="both"/>
        <w:rPr>
          <w:rFonts w:eastAsiaTheme="minorHAnsi"/>
          <w:color w:val="1F3864" w:themeColor="accent5" w:themeShade="80"/>
          <w:sz w:val="22"/>
          <w:szCs w:val="22"/>
        </w:rPr>
      </w:pPr>
    </w:p>
    <w:p w14:paraId="1D5EA43F" w14:textId="77777777" w:rsidR="00FA4907" w:rsidRDefault="00FA4907" w:rsidP="00FA4907">
      <w:pPr>
        <w:autoSpaceDE w:val="0"/>
        <w:autoSpaceDN w:val="0"/>
        <w:adjustRightInd w:val="0"/>
        <w:jc w:val="both"/>
        <w:rPr>
          <w:rFonts w:eastAsiaTheme="minorHAnsi"/>
          <w:color w:val="1F3864" w:themeColor="accent5" w:themeShade="80"/>
          <w:sz w:val="22"/>
          <w:szCs w:val="22"/>
        </w:rPr>
      </w:pPr>
    </w:p>
    <w:p w14:paraId="52CFB37E" w14:textId="77777777" w:rsidR="00FA4907" w:rsidRDefault="00FA4907" w:rsidP="00FA4907">
      <w:pPr>
        <w:autoSpaceDE w:val="0"/>
        <w:autoSpaceDN w:val="0"/>
        <w:adjustRightInd w:val="0"/>
        <w:jc w:val="both"/>
        <w:rPr>
          <w:rFonts w:eastAsiaTheme="minorHAnsi"/>
          <w:color w:val="1F3864" w:themeColor="accent5" w:themeShade="80"/>
          <w:sz w:val="22"/>
          <w:szCs w:val="22"/>
        </w:rPr>
      </w:pPr>
    </w:p>
    <w:p w14:paraId="0525C1DE" w14:textId="77777777" w:rsidR="00FA4907" w:rsidRDefault="00FA4907" w:rsidP="00FA4907">
      <w:pPr>
        <w:autoSpaceDE w:val="0"/>
        <w:autoSpaceDN w:val="0"/>
        <w:adjustRightInd w:val="0"/>
        <w:jc w:val="both"/>
        <w:rPr>
          <w:rFonts w:eastAsiaTheme="minorHAnsi"/>
          <w:color w:val="1F3864" w:themeColor="accent5" w:themeShade="80"/>
          <w:sz w:val="22"/>
          <w:szCs w:val="22"/>
        </w:rPr>
      </w:pPr>
    </w:p>
    <w:p w14:paraId="148B1401" w14:textId="77777777" w:rsidR="00FA4907" w:rsidRDefault="00FA4907" w:rsidP="00FA4907">
      <w:pPr>
        <w:autoSpaceDE w:val="0"/>
        <w:autoSpaceDN w:val="0"/>
        <w:adjustRightInd w:val="0"/>
        <w:jc w:val="both"/>
        <w:rPr>
          <w:rFonts w:eastAsiaTheme="minorHAnsi"/>
          <w:color w:val="1F3864" w:themeColor="accent5" w:themeShade="80"/>
          <w:sz w:val="22"/>
          <w:szCs w:val="22"/>
        </w:rPr>
      </w:pPr>
    </w:p>
    <w:p w14:paraId="368B203D" w14:textId="77777777" w:rsidR="00FA4907" w:rsidRDefault="00FA4907" w:rsidP="00FA4907">
      <w:pPr>
        <w:autoSpaceDE w:val="0"/>
        <w:autoSpaceDN w:val="0"/>
        <w:adjustRightInd w:val="0"/>
        <w:jc w:val="both"/>
        <w:rPr>
          <w:rFonts w:eastAsiaTheme="minorHAnsi"/>
          <w:color w:val="1F3864" w:themeColor="accent5" w:themeShade="80"/>
          <w:sz w:val="22"/>
          <w:szCs w:val="22"/>
        </w:rPr>
      </w:pPr>
    </w:p>
    <w:p w14:paraId="12608EA4" w14:textId="77777777" w:rsidR="00FA4907" w:rsidRDefault="00FA4907" w:rsidP="00FA4907">
      <w:pPr>
        <w:autoSpaceDE w:val="0"/>
        <w:autoSpaceDN w:val="0"/>
        <w:adjustRightInd w:val="0"/>
        <w:jc w:val="both"/>
        <w:rPr>
          <w:rFonts w:eastAsiaTheme="minorHAnsi"/>
          <w:color w:val="1F3864" w:themeColor="accent5" w:themeShade="80"/>
          <w:sz w:val="22"/>
          <w:szCs w:val="22"/>
        </w:rPr>
      </w:pPr>
    </w:p>
    <w:p w14:paraId="1D4CF230" w14:textId="77777777" w:rsidR="00FA4907" w:rsidRDefault="00FA4907" w:rsidP="00FA4907">
      <w:pPr>
        <w:autoSpaceDE w:val="0"/>
        <w:autoSpaceDN w:val="0"/>
        <w:adjustRightInd w:val="0"/>
        <w:jc w:val="both"/>
        <w:rPr>
          <w:rFonts w:eastAsiaTheme="minorHAnsi"/>
          <w:color w:val="1F3864" w:themeColor="accent5" w:themeShade="80"/>
          <w:sz w:val="22"/>
          <w:szCs w:val="22"/>
        </w:rPr>
      </w:pPr>
    </w:p>
    <w:p w14:paraId="2BF3CF4A" w14:textId="77777777" w:rsidR="00FA4907" w:rsidRDefault="00FA4907" w:rsidP="00FA4907">
      <w:pPr>
        <w:autoSpaceDE w:val="0"/>
        <w:autoSpaceDN w:val="0"/>
        <w:adjustRightInd w:val="0"/>
        <w:jc w:val="both"/>
        <w:rPr>
          <w:rFonts w:eastAsiaTheme="minorHAnsi"/>
          <w:color w:val="1F3864" w:themeColor="accent5" w:themeShade="80"/>
          <w:sz w:val="22"/>
          <w:szCs w:val="22"/>
        </w:rPr>
      </w:pPr>
    </w:p>
    <w:p w14:paraId="43641808" w14:textId="77777777" w:rsidR="00FA4907" w:rsidRDefault="00FA4907" w:rsidP="009813E5">
      <w:pPr>
        <w:tabs>
          <w:tab w:val="left" w:pos="2646"/>
        </w:tabs>
        <w:autoSpaceDE w:val="0"/>
        <w:autoSpaceDN w:val="0"/>
        <w:adjustRightInd w:val="0"/>
        <w:jc w:val="both"/>
        <w:rPr>
          <w:rFonts w:eastAsiaTheme="minorHAnsi"/>
          <w:color w:val="1F3864" w:themeColor="accent5" w:themeShade="80"/>
          <w:sz w:val="22"/>
          <w:szCs w:val="22"/>
        </w:rPr>
      </w:pPr>
    </w:p>
    <w:p w14:paraId="71FAD60D" w14:textId="77777777" w:rsidR="00084195" w:rsidRPr="0036537B" w:rsidRDefault="00FA4907" w:rsidP="00D83B44">
      <w:pPr>
        <w:pStyle w:val="Heading1"/>
        <w:numPr>
          <w:ilvl w:val="0"/>
          <w:numId w:val="14"/>
        </w:numPr>
        <w:rPr>
          <w:rFonts w:ascii="Times New Roman" w:eastAsiaTheme="minorHAnsi" w:hAnsi="Times New Roman"/>
          <w:color w:val="auto"/>
          <w:sz w:val="22"/>
          <w:szCs w:val="22"/>
        </w:rPr>
      </w:pPr>
      <w:bookmarkStart w:id="24" w:name="_Toc428867510"/>
      <w:r w:rsidRPr="0036537B">
        <w:rPr>
          <w:rFonts w:ascii="Times New Roman" w:eastAsiaTheme="minorHAnsi" w:hAnsi="Times New Roman"/>
          <w:color w:val="auto"/>
          <w:sz w:val="22"/>
          <w:szCs w:val="22"/>
        </w:rPr>
        <w:lastRenderedPageBreak/>
        <w:t>BIOSAFETY REQUIREMENTS AND PROCEDURES</w:t>
      </w:r>
      <w:bookmarkEnd w:id="24"/>
    </w:p>
    <w:p w14:paraId="3EF2A72F" w14:textId="1CCBF735" w:rsidR="00D6546B" w:rsidRPr="00497790" w:rsidRDefault="00FA4907" w:rsidP="00D83B44">
      <w:pPr>
        <w:pStyle w:val="ListParagraph"/>
        <w:numPr>
          <w:ilvl w:val="0"/>
          <w:numId w:val="8"/>
        </w:numPr>
        <w:autoSpaceDE w:val="0"/>
        <w:autoSpaceDN w:val="0"/>
        <w:adjustRightInd w:val="0"/>
        <w:jc w:val="both"/>
        <w:rPr>
          <w:rFonts w:eastAsiaTheme="minorHAnsi"/>
          <w:sz w:val="22"/>
          <w:szCs w:val="22"/>
        </w:rPr>
      </w:pPr>
      <w:bookmarkStart w:id="25" w:name="_Toc426533095"/>
      <w:r w:rsidRPr="002850D8">
        <w:rPr>
          <w:rFonts w:eastAsiaTheme="minorHAnsi"/>
          <w:b/>
          <w:sz w:val="22"/>
          <w:szCs w:val="22"/>
        </w:rPr>
        <w:t>Physical Containment</w:t>
      </w:r>
      <w:bookmarkEnd w:id="25"/>
      <w:r w:rsidRPr="002850D8">
        <w:rPr>
          <w:rFonts w:eastAsiaTheme="minorHAnsi"/>
          <w:b/>
          <w:sz w:val="22"/>
          <w:szCs w:val="22"/>
        </w:rPr>
        <w:t>.</w:t>
      </w:r>
      <w:r w:rsidR="00084195" w:rsidRPr="00084195">
        <w:rPr>
          <w:rFonts w:eastAsiaTheme="minorHAnsi"/>
          <w:sz w:val="22"/>
          <w:szCs w:val="22"/>
        </w:rPr>
        <w:t xml:space="preserve"> </w:t>
      </w:r>
      <w:r w:rsidR="00D6546B" w:rsidRPr="00D6546B">
        <w:rPr>
          <w:rFonts w:eastAsiaTheme="minorHAnsi"/>
          <w:sz w:val="22"/>
          <w:szCs w:val="22"/>
        </w:rPr>
        <w:t xml:space="preserve">All work with </w:t>
      </w:r>
      <w:r w:rsidR="00D6546B" w:rsidRPr="002850D8">
        <w:rPr>
          <w:rFonts w:eastAsiaTheme="minorHAnsi"/>
          <w:sz w:val="22"/>
          <w:szCs w:val="22"/>
          <w:highlight w:val="yellow"/>
        </w:rPr>
        <w:t>agent(s)</w:t>
      </w:r>
      <w:r w:rsidR="00D6546B" w:rsidRPr="00D6546B">
        <w:rPr>
          <w:rFonts w:eastAsiaTheme="minorHAnsi"/>
          <w:sz w:val="22"/>
          <w:szCs w:val="22"/>
        </w:rPr>
        <w:t xml:space="preserve"> must be performed in a properly maintained BSL-2 laboratory. Appropriate signage must be posted at the entrance to the laboratory. This sign must include the biosafety level (BSL-1, BSL-2, </w:t>
      </w:r>
      <w:r w:rsidR="00497790">
        <w:rPr>
          <w:rFonts w:eastAsiaTheme="minorHAnsi"/>
          <w:sz w:val="22"/>
          <w:szCs w:val="22"/>
        </w:rPr>
        <w:t xml:space="preserve">and </w:t>
      </w:r>
      <w:r w:rsidR="00D6546B" w:rsidRPr="00D6546B">
        <w:rPr>
          <w:rFonts w:eastAsiaTheme="minorHAnsi"/>
          <w:sz w:val="22"/>
          <w:szCs w:val="22"/>
        </w:rPr>
        <w:t xml:space="preserve">BSL-3), a biohazard symbol, the name of the </w:t>
      </w:r>
      <w:r w:rsidR="00D6546B" w:rsidRPr="002850D8">
        <w:rPr>
          <w:rFonts w:eastAsiaTheme="minorHAnsi"/>
          <w:sz w:val="22"/>
          <w:szCs w:val="22"/>
          <w:highlight w:val="yellow"/>
        </w:rPr>
        <w:t>agent(s)</w:t>
      </w:r>
      <w:r w:rsidR="00D6546B" w:rsidRPr="00D6546B">
        <w:rPr>
          <w:rFonts w:eastAsiaTheme="minorHAnsi"/>
          <w:sz w:val="22"/>
          <w:szCs w:val="22"/>
        </w:rPr>
        <w:t xml:space="preserve"> in use, the name and phone number of the PI or lab supervisor, and required procedures fo</w:t>
      </w:r>
      <w:r w:rsidR="00497790">
        <w:rPr>
          <w:rFonts w:eastAsiaTheme="minorHAnsi"/>
          <w:sz w:val="22"/>
          <w:szCs w:val="22"/>
        </w:rPr>
        <w:t xml:space="preserve">r entering and exiting the lab. </w:t>
      </w:r>
      <w:r w:rsidR="00D6546B" w:rsidRPr="00497790">
        <w:rPr>
          <w:rFonts w:eastAsiaTheme="minorHAnsi"/>
          <w:sz w:val="22"/>
          <w:szCs w:val="22"/>
        </w:rPr>
        <w:t>A sign that meets these requirements is available on the Office</w:t>
      </w:r>
      <w:r w:rsidR="00497790">
        <w:rPr>
          <w:rFonts w:eastAsiaTheme="minorHAnsi"/>
          <w:sz w:val="22"/>
          <w:szCs w:val="22"/>
        </w:rPr>
        <w:t xml:space="preserve"> of Safety website</w:t>
      </w:r>
      <w:r w:rsidR="00D6546B" w:rsidRPr="00497790">
        <w:rPr>
          <w:rFonts w:eastAsiaTheme="minorHAnsi"/>
          <w:sz w:val="22"/>
          <w:szCs w:val="22"/>
        </w:rPr>
        <w:t xml:space="preserve">. </w:t>
      </w:r>
    </w:p>
    <w:p w14:paraId="7E0496A7" w14:textId="662FD866" w:rsidR="00D6546B" w:rsidRDefault="00A2211A" w:rsidP="002850D8">
      <w:pPr>
        <w:pStyle w:val="ListParagraph"/>
        <w:autoSpaceDE w:val="0"/>
        <w:autoSpaceDN w:val="0"/>
        <w:adjustRightInd w:val="0"/>
        <w:jc w:val="both"/>
        <w:rPr>
          <w:rFonts w:eastAsiaTheme="minorHAnsi"/>
          <w:sz w:val="22"/>
          <w:szCs w:val="22"/>
        </w:rPr>
      </w:pPr>
      <w:r w:rsidRPr="00A2211A">
        <w:rPr>
          <w:rStyle w:val="Hyperlink"/>
          <w:rFonts w:eastAsiaTheme="minorHAnsi"/>
          <w:sz w:val="22"/>
          <w:szCs w:val="22"/>
        </w:rPr>
        <w:t>https://campus.und.edu/safety/_files/docs/safety-information-card-med-biology.pdf</w:t>
      </w:r>
    </w:p>
    <w:p w14:paraId="11148A0B" w14:textId="548DBD49" w:rsidR="00D6546B" w:rsidRDefault="00A2211A" w:rsidP="002850D8">
      <w:pPr>
        <w:pStyle w:val="ListParagraph"/>
        <w:autoSpaceDE w:val="0"/>
        <w:autoSpaceDN w:val="0"/>
        <w:adjustRightInd w:val="0"/>
        <w:jc w:val="both"/>
        <w:rPr>
          <w:rFonts w:eastAsiaTheme="minorHAnsi"/>
          <w:sz w:val="22"/>
          <w:szCs w:val="22"/>
        </w:rPr>
      </w:pPr>
      <w:r w:rsidRPr="00A2211A">
        <w:rPr>
          <w:rStyle w:val="Hyperlink"/>
          <w:rFonts w:eastAsiaTheme="minorHAnsi"/>
          <w:sz w:val="22"/>
          <w:szCs w:val="22"/>
        </w:rPr>
        <w:t>https://campus.und.edu/safety/_files/docs/safety-information-card-all-departments.pdf</w:t>
      </w:r>
    </w:p>
    <w:p w14:paraId="5C0087C2" w14:textId="77777777" w:rsidR="002850D8" w:rsidRDefault="00D6546B" w:rsidP="002850D8">
      <w:pPr>
        <w:pStyle w:val="ListParagraph"/>
        <w:autoSpaceDE w:val="0"/>
        <w:autoSpaceDN w:val="0"/>
        <w:adjustRightInd w:val="0"/>
        <w:jc w:val="both"/>
        <w:rPr>
          <w:rFonts w:eastAsiaTheme="minorHAnsi"/>
          <w:sz w:val="22"/>
          <w:szCs w:val="22"/>
        </w:rPr>
      </w:pPr>
      <w:r w:rsidRPr="00D6546B">
        <w:rPr>
          <w:rFonts w:eastAsiaTheme="minorHAnsi"/>
          <w:sz w:val="22"/>
          <w:szCs w:val="22"/>
        </w:rPr>
        <w:t xml:space="preserve">Additionally, incubators and freezers must bear </w:t>
      </w:r>
      <w:r w:rsidRPr="00497790">
        <w:rPr>
          <w:rFonts w:eastAsiaTheme="minorHAnsi"/>
          <w:b/>
          <w:sz w:val="22"/>
          <w:szCs w:val="22"/>
          <w:u w:val="single"/>
        </w:rPr>
        <w:t>biohazard warning labels</w:t>
      </w:r>
      <w:r w:rsidRPr="00D6546B">
        <w:rPr>
          <w:rFonts w:eastAsiaTheme="minorHAnsi"/>
          <w:sz w:val="22"/>
          <w:szCs w:val="22"/>
        </w:rPr>
        <w:t xml:space="preserve"> if they contain BSL-2 agents </w:t>
      </w:r>
      <w:r w:rsidRPr="002850D8">
        <w:rPr>
          <w:rFonts w:eastAsiaTheme="minorHAnsi"/>
          <w:b/>
          <w:i/>
          <w:sz w:val="22"/>
          <w:szCs w:val="22"/>
          <w:u w:val="single"/>
        </w:rPr>
        <w:t>(If you need the Biohazard stickers contact the Office of Safety).</w:t>
      </w:r>
      <w:r w:rsidRPr="00D6546B">
        <w:rPr>
          <w:rFonts w:eastAsiaTheme="minorHAnsi"/>
          <w:sz w:val="22"/>
          <w:szCs w:val="22"/>
        </w:rPr>
        <w:t xml:space="preserve"> Doors to the laboratory must be locked when not attended. Laboratory windows that open to the outdoors must be fitted with fly screens</w:t>
      </w:r>
    </w:p>
    <w:p w14:paraId="1B650D6C" w14:textId="77777777" w:rsidR="002850D8" w:rsidRPr="002850D8" w:rsidRDefault="002850D8" w:rsidP="002850D8">
      <w:pPr>
        <w:autoSpaceDE w:val="0"/>
        <w:autoSpaceDN w:val="0"/>
        <w:adjustRightInd w:val="0"/>
        <w:jc w:val="both"/>
        <w:rPr>
          <w:rFonts w:eastAsiaTheme="minorHAnsi"/>
          <w:b/>
          <w:i/>
          <w:sz w:val="22"/>
          <w:szCs w:val="22"/>
          <w:u w:val="single"/>
        </w:rPr>
      </w:pPr>
    </w:p>
    <w:p w14:paraId="0EC0A9F3" w14:textId="77777777" w:rsidR="000A7A5F" w:rsidRPr="002850D8" w:rsidRDefault="00D6546B" w:rsidP="00D83B44">
      <w:pPr>
        <w:pStyle w:val="ListParagraph"/>
        <w:numPr>
          <w:ilvl w:val="0"/>
          <w:numId w:val="8"/>
        </w:numPr>
        <w:rPr>
          <w:rFonts w:eastAsiaTheme="minorHAnsi"/>
          <w:b/>
          <w:i/>
          <w:sz w:val="22"/>
          <w:szCs w:val="22"/>
          <w:u w:val="single"/>
        </w:rPr>
      </w:pPr>
      <w:r w:rsidRPr="002850D8">
        <w:rPr>
          <w:rFonts w:eastAsiaTheme="minorHAnsi"/>
          <w:b/>
          <w:sz w:val="22"/>
          <w:szCs w:val="22"/>
        </w:rPr>
        <w:t>Safety Equipment.</w:t>
      </w:r>
      <w:bookmarkStart w:id="26" w:name="_Toc426533096"/>
    </w:p>
    <w:bookmarkEnd w:id="26"/>
    <w:p w14:paraId="10448E38" w14:textId="77777777" w:rsidR="00084195" w:rsidRPr="00084195" w:rsidRDefault="00084195" w:rsidP="00D83B44">
      <w:pPr>
        <w:pStyle w:val="ListParagraph"/>
        <w:numPr>
          <w:ilvl w:val="0"/>
          <w:numId w:val="9"/>
        </w:numPr>
        <w:autoSpaceDE w:val="0"/>
        <w:autoSpaceDN w:val="0"/>
        <w:adjustRightInd w:val="0"/>
        <w:jc w:val="both"/>
        <w:rPr>
          <w:rFonts w:eastAsiaTheme="minorHAnsi"/>
          <w:sz w:val="22"/>
          <w:szCs w:val="22"/>
        </w:rPr>
      </w:pPr>
      <w:r w:rsidRPr="00084195">
        <w:rPr>
          <w:rFonts w:eastAsiaTheme="minorHAnsi"/>
          <w:b/>
          <w:sz w:val="22"/>
          <w:szCs w:val="22"/>
        </w:rPr>
        <w:t>Biosafety Cabinet:</w:t>
      </w:r>
      <w:r w:rsidRPr="00084195">
        <w:rPr>
          <w:rFonts w:eastAsiaTheme="minorHAnsi"/>
          <w:sz w:val="22"/>
          <w:szCs w:val="22"/>
        </w:rPr>
        <w:t xml:space="preserve"> An </w:t>
      </w:r>
      <w:r w:rsidRPr="00084195">
        <w:rPr>
          <w:rFonts w:eastAsiaTheme="minorHAnsi"/>
          <w:b/>
          <w:i/>
          <w:sz w:val="22"/>
          <w:szCs w:val="22"/>
          <w:u w:val="single"/>
        </w:rPr>
        <w:t>annually certified class II Biosafety Cabinet (BSC)</w:t>
      </w:r>
      <w:r w:rsidRPr="00084195">
        <w:rPr>
          <w:rFonts w:eastAsiaTheme="minorHAnsi"/>
          <w:sz w:val="22"/>
          <w:szCs w:val="22"/>
        </w:rPr>
        <w:t xml:space="preserve"> must be used to contain any experiments that may generate aerosols or splashes from a BSL-2 agent. </w:t>
      </w:r>
      <w:r w:rsidRPr="00410D6C">
        <w:rPr>
          <w:rFonts w:eastAsiaTheme="minorHAnsi"/>
          <w:sz w:val="22"/>
          <w:szCs w:val="22"/>
        </w:rPr>
        <w:t>Common techniques that generate aerosols include pipetting, centrifuging, grinding, blending, shaking, sonicating, open containers of infectious materials, inoculating animals intranasally, and harvesting infected tissues from animals or eggs.</w:t>
      </w:r>
      <w:r w:rsidRPr="00084195">
        <w:rPr>
          <w:rFonts w:eastAsiaTheme="minorHAnsi"/>
          <w:sz w:val="22"/>
          <w:szCs w:val="22"/>
        </w:rPr>
        <w:t xml:space="preserve"> BSCs must be positioned in a BSL-2 lab such that fluctuations of the room air supply and exhaust do not disrupt the proper airflow within the BSC. The best placement of a BSC is a location with minimal walking paths and away from doors and windows. </w:t>
      </w:r>
      <w:r w:rsidRPr="00084195">
        <w:rPr>
          <w:rFonts w:eastAsiaTheme="minorHAnsi"/>
          <w:b/>
          <w:i/>
          <w:sz w:val="22"/>
          <w:szCs w:val="22"/>
          <w:u w:val="single"/>
        </w:rPr>
        <w:t>All BSCs must be certified annually.</w:t>
      </w:r>
      <w:r w:rsidRPr="00084195">
        <w:rPr>
          <w:rFonts w:eastAsiaTheme="minorHAnsi"/>
          <w:sz w:val="22"/>
          <w:szCs w:val="22"/>
        </w:rPr>
        <w:t xml:space="preserve"> </w:t>
      </w:r>
      <w:r w:rsidRPr="00084195">
        <w:rPr>
          <w:rFonts w:eastAsiaTheme="minorHAnsi"/>
          <w:b/>
          <w:i/>
          <w:sz w:val="22"/>
          <w:szCs w:val="22"/>
          <w:u w:val="single"/>
        </w:rPr>
        <w:t>Note that HEPA filtered exhaust air from a Class II BSC can be safely re-circulated back into the laboratory.</w:t>
      </w:r>
      <w:r w:rsidRPr="00084195">
        <w:rPr>
          <w:rFonts w:eastAsiaTheme="minorHAnsi"/>
          <w:sz w:val="22"/>
          <w:szCs w:val="22"/>
        </w:rPr>
        <w:t xml:space="preserve"> The BSC exhaust can also be fed to the laboratory room exhaust via canopy or direct connection. If the blower on the BSC is not left on continuously, it should be turned on and allowed to run for 5 minutes to facilitate several complete exchanges of air before work begins. At the beginning of the work session, plastic-backed absorbent paper can be placed on the work surface (optional), but must not obstruct air flow. The work area should be segregated into clean and contaminated sections, with contaminated material being located at the rear of the cabinet workspace. Discarded material should be added to a small, red biohazard bag within the cabinet. Work with all materials 4-6 inches inside the sash. Keep containers of l</w:t>
      </w:r>
      <w:r w:rsidR="00F0133B">
        <w:rPr>
          <w:rFonts w:eastAsiaTheme="minorHAnsi"/>
          <w:sz w:val="22"/>
          <w:szCs w:val="22"/>
        </w:rPr>
        <w:t xml:space="preserve">iquids capped when not in use. </w:t>
      </w:r>
      <w:r w:rsidRPr="00084195">
        <w:rPr>
          <w:rFonts w:eastAsiaTheme="minorHAnsi"/>
          <w:sz w:val="22"/>
          <w:szCs w:val="22"/>
        </w:rPr>
        <w:t>At the end of the work session, all items to be removed from the BSC must be decontaminated. The surface of the BSC must be wiped down with 70% EtOH, and the sash lowered.</w:t>
      </w:r>
    </w:p>
    <w:p w14:paraId="3110C400" w14:textId="77777777" w:rsidR="00084195" w:rsidRDefault="00084195" w:rsidP="00D83B44">
      <w:pPr>
        <w:pStyle w:val="ListParagraph"/>
        <w:numPr>
          <w:ilvl w:val="0"/>
          <w:numId w:val="9"/>
        </w:numPr>
        <w:autoSpaceDE w:val="0"/>
        <w:autoSpaceDN w:val="0"/>
        <w:adjustRightInd w:val="0"/>
        <w:jc w:val="both"/>
        <w:rPr>
          <w:rFonts w:eastAsiaTheme="minorHAnsi"/>
          <w:sz w:val="22"/>
          <w:szCs w:val="22"/>
        </w:rPr>
      </w:pPr>
      <w:r>
        <w:rPr>
          <w:rFonts w:eastAsiaTheme="minorHAnsi"/>
          <w:b/>
          <w:sz w:val="22"/>
          <w:szCs w:val="22"/>
        </w:rPr>
        <w:t>Vacuum lines:</w:t>
      </w:r>
      <w:r w:rsidRPr="00084195">
        <w:t xml:space="preserve"> </w:t>
      </w:r>
      <w:r w:rsidRPr="00084195">
        <w:rPr>
          <w:rFonts w:eastAsiaTheme="minorHAnsi"/>
          <w:sz w:val="22"/>
          <w:szCs w:val="22"/>
        </w:rPr>
        <w:t xml:space="preserve">Vacuum lines to be used for aspiration must be equipped with an in-line HEPA filter and a vacuum flask </w:t>
      </w:r>
      <w:r w:rsidRPr="00084195">
        <w:rPr>
          <w:rFonts w:eastAsiaTheme="minorHAnsi"/>
          <w:b/>
          <w:i/>
          <w:sz w:val="22"/>
          <w:szCs w:val="22"/>
          <w:u w:val="single"/>
        </w:rPr>
        <w:t>(two flasks connected in series are recommended, but not required),</w:t>
      </w:r>
      <w:r w:rsidRPr="00084195">
        <w:rPr>
          <w:rFonts w:eastAsiaTheme="minorHAnsi"/>
          <w:sz w:val="22"/>
          <w:szCs w:val="22"/>
        </w:rPr>
        <w:t xml:space="preserve"> containing an appropriate disinfectant in a volume sufficient to provide the recommended final concentration for that disinfectant when the flask is full. All the flasks should be kept in a secondary enclosure.</w:t>
      </w:r>
    </w:p>
    <w:p w14:paraId="6B3BFCAE" w14:textId="77777777" w:rsidR="00084195" w:rsidRDefault="00084195" w:rsidP="00D83B44">
      <w:pPr>
        <w:pStyle w:val="ListParagraph"/>
        <w:numPr>
          <w:ilvl w:val="0"/>
          <w:numId w:val="9"/>
        </w:numPr>
        <w:autoSpaceDE w:val="0"/>
        <w:autoSpaceDN w:val="0"/>
        <w:adjustRightInd w:val="0"/>
        <w:jc w:val="both"/>
        <w:rPr>
          <w:rFonts w:eastAsiaTheme="minorHAnsi"/>
          <w:sz w:val="22"/>
          <w:szCs w:val="22"/>
        </w:rPr>
      </w:pPr>
      <w:r>
        <w:rPr>
          <w:rFonts w:eastAsiaTheme="minorHAnsi"/>
          <w:b/>
          <w:sz w:val="22"/>
          <w:szCs w:val="22"/>
        </w:rPr>
        <w:t>Centrifuges:</w:t>
      </w:r>
      <w:r>
        <w:rPr>
          <w:rFonts w:eastAsiaTheme="minorHAnsi"/>
          <w:sz w:val="22"/>
          <w:szCs w:val="22"/>
        </w:rPr>
        <w:t xml:space="preserve"> </w:t>
      </w:r>
      <w:r w:rsidRPr="00084195">
        <w:rPr>
          <w:rFonts w:eastAsiaTheme="minorHAnsi"/>
          <w:sz w:val="22"/>
          <w:szCs w:val="22"/>
        </w:rPr>
        <w:t xml:space="preserve">If </w:t>
      </w:r>
      <w:r w:rsidRPr="00084195">
        <w:rPr>
          <w:rFonts w:eastAsiaTheme="minorHAnsi"/>
          <w:sz w:val="22"/>
          <w:szCs w:val="22"/>
          <w:highlight w:val="yellow"/>
        </w:rPr>
        <w:t>agent(s)</w:t>
      </w:r>
      <w:r w:rsidRPr="00084195">
        <w:rPr>
          <w:rFonts w:eastAsiaTheme="minorHAnsi"/>
          <w:sz w:val="22"/>
          <w:szCs w:val="22"/>
        </w:rPr>
        <w:t xml:space="preserve"> will be concentrated in an ultracentrifuge, rotors must be equipped with features (e.g., sealing </w:t>
      </w:r>
      <w:proofErr w:type="spellStart"/>
      <w:r w:rsidRPr="00084195">
        <w:rPr>
          <w:rFonts w:eastAsiaTheme="minorHAnsi"/>
          <w:sz w:val="22"/>
          <w:szCs w:val="22"/>
        </w:rPr>
        <w:t>o-rings</w:t>
      </w:r>
      <w:proofErr w:type="spellEnd"/>
      <w:r w:rsidRPr="00084195">
        <w:rPr>
          <w:rFonts w:eastAsiaTheme="minorHAnsi"/>
          <w:sz w:val="22"/>
          <w:szCs w:val="22"/>
        </w:rPr>
        <w:t>) to minimize the risk of aer</w:t>
      </w:r>
      <w:r w:rsidR="00F0133B">
        <w:rPr>
          <w:rFonts w:eastAsiaTheme="minorHAnsi"/>
          <w:sz w:val="22"/>
          <w:szCs w:val="22"/>
        </w:rPr>
        <w:t xml:space="preserve">osol generation when necessary. </w:t>
      </w:r>
      <w:r w:rsidRPr="00084195">
        <w:rPr>
          <w:rFonts w:eastAsiaTheme="minorHAnsi"/>
          <w:sz w:val="22"/>
          <w:szCs w:val="22"/>
        </w:rPr>
        <w:t>Low-speed swinging-bucket centrifuge buckets must be equipped with aerosol-tight safety covers when necessary. Microcentrifuges must have aerosol-tight rotors capable of being removed while sealed so that the rotor can be unloaded in the BSC when necessary.</w:t>
      </w:r>
    </w:p>
    <w:p w14:paraId="77598064" w14:textId="77777777" w:rsidR="00084195" w:rsidRPr="00084195" w:rsidRDefault="00084195" w:rsidP="00084195">
      <w:pPr>
        <w:pStyle w:val="ListParagraph"/>
        <w:autoSpaceDE w:val="0"/>
        <w:autoSpaceDN w:val="0"/>
        <w:adjustRightInd w:val="0"/>
        <w:ind w:left="1080"/>
        <w:jc w:val="both"/>
        <w:rPr>
          <w:rFonts w:eastAsiaTheme="minorHAnsi"/>
          <w:sz w:val="22"/>
          <w:szCs w:val="22"/>
        </w:rPr>
      </w:pPr>
    </w:p>
    <w:p w14:paraId="3F9F6CCC" w14:textId="77777777" w:rsidR="00FA4907" w:rsidRPr="00241325" w:rsidRDefault="00FA4907" w:rsidP="00D83B44">
      <w:pPr>
        <w:pStyle w:val="ListParagraph"/>
        <w:numPr>
          <w:ilvl w:val="0"/>
          <w:numId w:val="8"/>
        </w:numPr>
        <w:autoSpaceDE w:val="0"/>
        <w:autoSpaceDN w:val="0"/>
        <w:adjustRightInd w:val="0"/>
        <w:jc w:val="both"/>
        <w:rPr>
          <w:rFonts w:eastAsiaTheme="minorHAnsi"/>
          <w:sz w:val="22"/>
          <w:szCs w:val="22"/>
        </w:rPr>
      </w:pPr>
      <w:bookmarkStart w:id="27" w:name="_Toc426533097"/>
      <w:r w:rsidRPr="00AC7D0D">
        <w:rPr>
          <w:rFonts w:eastAsiaTheme="minorHAnsi"/>
          <w:b/>
        </w:rPr>
        <w:t>Personal Protective Equipment (PPE</w:t>
      </w:r>
      <w:r w:rsidRPr="0036537B">
        <w:rPr>
          <w:rStyle w:val="Heading2Char"/>
          <w:rFonts w:ascii="Times New Roman" w:eastAsiaTheme="minorHAnsi" w:hAnsi="Times New Roman"/>
          <w:color w:val="auto"/>
          <w:sz w:val="22"/>
          <w:szCs w:val="22"/>
        </w:rPr>
        <w:t>)</w:t>
      </w:r>
      <w:bookmarkEnd w:id="27"/>
      <w:r w:rsidRPr="00241325">
        <w:rPr>
          <w:rFonts w:eastAsiaTheme="minorHAnsi"/>
          <w:b/>
          <w:sz w:val="22"/>
          <w:szCs w:val="22"/>
        </w:rPr>
        <w:t>.</w:t>
      </w:r>
      <w:r w:rsidRPr="00241325">
        <w:rPr>
          <w:rFonts w:eastAsiaTheme="minorHAnsi"/>
          <w:sz w:val="22"/>
          <w:szCs w:val="22"/>
        </w:rPr>
        <w:t xml:space="preserve"> The following PPE must be worn when working with </w:t>
      </w:r>
      <w:r w:rsidRPr="002504CF">
        <w:rPr>
          <w:rFonts w:eastAsiaTheme="minorHAnsi"/>
          <w:sz w:val="22"/>
          <w:szCs w:val="22"/>
          <w:highlight w:val="yellow"/>
        </w:rPr>
        <w:t>agent(s):</w:t>
      </w:r>
    </w:p>
    <w:p w14:paraId="621D9A4F" w14:textId="77777777" w:rsidR="00FA4907" w:rsidRPr="00FA4907" w:rsidRDefault="00FA4907" w:rsidP="00084195">
      <w:pPr>
        <w:autoSpaceDE w:val="0"/>
        <w:autoSpaceDN w:val="0"/>
        <w:adjustRightInd w:val="0"/>
        <w:ind w:firstLine="720"/>
        <w:jc w:val="both"/>
        <w:rPr>
          <w:rFonts w:eastAsiaTheme="minorHAnsi"/>
          <w:sz w:val="22"/>
          <w:szCs w:val="22"/>
        </w:rPr>
      </w:pPr>
      <w:r w:rsidRPr="00FA4907">
        <w:rPr>
          <w:rFonts w:eastAsiaTheme="minorHAnsi"/>
          <w:sz w:val="22"/>
          <w:szCs w:val="22"/>
        </w:rPr>
        <w:t>Please ch</w:t>
      </w:r>
      <w:r w:rsidR="00241325">
        <w:rPr>
          <w:rFonts w:eastAsiaTheme="minorHAnsi"/>
          <w:sz w:val="22"/>
          <w:szCs w:val="22"/>
        </w:rPr>
        <w:t xml:space="preserve">eck appropriate boxes by </w:t>
      </w:r>
      <w:r w:rsidRPr="00241325">
        <w:rPr>
          <w:rFonts w:eastAsiaTheme="minorHAnsi"/>
          <w:sz w:val="22"/>
          <w:szCs w:val="22"/>
          <w:highlight w:val="yellow"/>
        </w:rPr>
        <w:t>clicking and selecting “checked.”</w:t>
      </w:r>
    </w:p>
    <w:p w14:paraId="24B5BE7D" w14:textId="32201526" w:rsidR="00FA4907" w:rsidRPr="00FA4907" w:rsidRDefault="00B34C60" w:rsidP="00084195">
      <w:pPr>
        <w:autoSpaceDE w:val="0"/>
        <w:autoSpaceDN w:val="0"/>
        <w:adjustRightInd w:val="0"/>
        <w:ind w:firstLine="720"/>
        <w:jc w:val="both"/>
        <w:rPr>
          <w:rFonts w:eastAsiaTheme="minorHAnsi"/>
          <w:sz w:val="22"/>
          <w:szCs w:val="22"/>
        </w:rPr>
      </w:pPr>
      <w:sdt>
        <w:sdtPr>
          <w:rPr>
            <w:rFonts w:eastAsiaTheme="minorHAnsi"/>
            <w:sz w:val="22"/>
            <w:szCs w:val="22"/>
          </w:rPr>
          <w:id w:val="1754317887"/>
          <w14:checkbox>
            <w14:checked w14:val="0"/>
            <w14:checkedState w14:val="2612" w14:font="MS Gothic"/>
            <w14:uncheckedState w14:val="2610" w14:font="MS Gothic"/>
          </w14:checkbox>
        </w:sdtPr>
        <w:sdtEndPr/>
        <w:sdtContent>
          <w:r w:rsidR="00241325">
            <w:rPr>
              <w:rFonts w:ascii="MS Gothic" w:eastAsia="MS Gothic" w:hAnsi="MS Gothic" w:hint="eastAsia"/>
              <w:sz w:val="22"/>
              <w:szCs w:val="22"/>
            </w:rPr>
            <w:t>☐</w:t>
          </w:r>
        </w:sdtContent>
      </w:sdt>
      <w:r w:rsidR="00084195">
        <w:rPr>
          <w:rFonts w:eastAsiaTheme="minorHAnsi"/>
          <w:sz w:val="22"/>
          <w:szCs w:val="22"/>
        </w:rPr>
        <w:t xml:space="preserve"> Gloves</w:t>
      </w:r>
      <w:r w:rsidR="00084195">
        <w:rPr>
          <w:rFonts w:eastAsiaTheme="minorHAnsi"/>
          <w:sz w:val="22"/>
          <w:szCs w:val="22"/>
        </w:rPr>
        <w:tab/>
      </w:r>
      <w:sdt>
        <w:sdtPr>
          <w:rPr>
            <w:rFonts w:eastAsiaTheme="minorHAnsi"/>
            <w:sz w:val="22"/>
            <w:szCs w:val="22"/>
          </w:rPr>
          <w:id w:val="-37666687"/>
          <w14:checkbox>
            <w14:checked w14:val="0"/>
            <w14:checkedState w14:val="2612" w14:font="MS Gothic"/>
            <w14:uncheckedState w14:val="2610" w14:font="MS Gothic"/>
          </w14:checkbox>
        </w:sdtPr>
        <w:sdtEndPr/>
        <w:sdtContent>
          <w:r w:rsidR="00084195">
            <w:rPr>
              <w:rFonts w:ascii="MS Gothic" w:eastAsia="MS Gothic" w:hAnsi="MS Gothic" w:hint="eastAsia"/>
              <w:sz w:val="22"/>
              <w:szCs w:val="22"/>
            </w:rPr>
            <w:t>☐</w:t>
          </w:r>
        </w:sdtContent>
      </w:sdt>
      <w:r w:rsidR="00084195">
        <w:rPr>
          <w:rFonts w:eastAsiaTheme="minorHAnsi"/>
          <w:sz w:val="22"/>
          <w:szCs w:val="22"/>
        </w:rPr>
        <w:t xml:space="preserve"> Safety glasses           </w:t>
      </w:r>
      <w:sdt>
        <w:sdtPr>
          <w:rPr>
            <w:rFonts w:eastAsiaTheme="minorHAnsi"/>
            <w:sz w:val="22"/>
            <w:szCs w:val="22"/>
          </w:rPr>
          <w:id w:val="-265625031"/>
          <w14:checkbox>
            <w14:checked w14:val="0"/>
            <w14:checkedState w14:val="2612" w14:font="MS Gothic"/>
            <w14:uncheckedState w14:val="2610" w14:font="MS Gothic"/>
          </w14:checkbox>
        </w:sdtPr>
        <w:sdtEndPr/>
        <w:sdtContent>
          <w:r w:rsidR="00F0133B">
            <w:rPr>
              <w:rFonts w:ascii="MS Gothic" w:eastAsia="MS Gothic" w:hAnsi="MS Gothic" w:hint="eastAsia"/>
              <w:sz w:val="22"/>
              <w:szCs w:val="22"/>
            </w:rPr>
            <w:t>☐</w:t>
          </w:r>
        </w:sdtContent>
      </w:sdt>
      <w:r w:rsidR="00084195">
        <w:rPr>
          <w:rFonts w:eastAsiaTheme="minorHAnsi"/>
          <w:sz w:val="22"/>
          <w:szCs w:val="22"/>
        </w:rPr>
        <w:t xml:space="preserve"> N95 Respirator</w:t>
      </w:r>
      <w:r w:rsidR="00084195">
        <w:rPr>
          <w:rFonts w:eastAsiaTheme="minorHAnsi"/>
          <w:sz w:val="22"/>
          <w:szCs w:val="22"/>
        </w:rPr>
        <w:tab/>
        <w:t xml:space="preserve">   </w:t>
      </w:r>
      <w:sdt>
        <w:sdtPr>
          <w:rPr>
            <w:rFonts w:eastAsiaTheme="minorHAnsi"/>
            <w:sz w:val="22"/>
            <w:szCs w:val="22"/>
          </w:rPr>
          <w:id w:val="260193411"/>
          <w14:checkbox>
            <w14:checked w14:val="0"/>
            <w14:checkedState w14:val="2612" w14:font="MS Gothic"/>
            <w14:uncheckedState w14:val="2610" w14:font="MS Gothic"/>
          </w14:checkbox>
        </w:sdtPr>
        <w:sdtEndPr/>
        <w:sdtContent>
          <w:r w:rsidR="00084195">
            <w:rPr>
              <w:rFonts w:ascii="MS Gothic" w:eastAsia="MS Gothic" w:hAnsi="MS Gothic" w:hint="eastAsia"/>
              <w:sz w:val="22"/>
              <w:szCs w:val="22"/>
            </w:rPr>
            <w:t>☐</w:t>
          </w:r>
        </w:sdtContent>
      </w:sdt>
      <w:r w:rsidR="00084195">
        <w:rPr>
          <w:rFonts w:eastAsiaTheme="minorHAnsi"/>
          <w:sz w:val="22"/>
          <w:szCs w:val="22"/>
        </w:rPr>
        <w:t xml:space="preserve"> </w:t>
      </w:r>
      <w:r w:rsidR="00FA4907" w:rsidRPr="00FA4907">
        <w:rPr>
          <w:rFonts w:eastAsiaTheme="minorHAnsi"/>
          <w:sz w:val="22"/>
          <w:szCs w:val="22"/>
        </w:rPr>
        <w:t>Shoe covers</w:t>
      </w:r>
    </w:p>
    <w:p w14:paraId="6B598990" w14:textId="4A76A212" w:rsidR="00084195" w:rsidRDefault="00084195" w:rsidP="00FA4907">
      <w:pPr>
        <w:autoSpaceDE w:val="0"/>
        <w:autoSpaceDN w:val="0"/>
        <w:adjustRightInd w:val="0"/>
        <w:jc w:val="both"/>
        <w:rPr>
          <w:rFonts w:eastAsiaTheme="minorHAnsi"/>
          <w:sz w:val="22"/>
          <w:szCs w:val="22"/>
        </w:rPr>
      </w:pPr>
      <w:r>
        <w:rPr>
          <w:rFonts w:eastAsiaTheme="minorHAnsi"/>
          <w:sz w:val="22"/>
          <w:szCs w:val="22"/>
        </w:rPr>
        <w:tab/>
      </w:r>
      <w:sdt>
        <w:sdtPr>
          <w:rPr>
            <w:rFonts w:eastAsiaTheme="minorHAnsi"/>
            <w:sz w:val="22"/>
            <w:szCs w:val="22"/>
          </w:rPr>
          <w:id w:val="-1075428538"/>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eastAsiaTheme="minorHAnsi"/>
          <w:sz w:val="22"/>
          <w:szCs w:val="22"/>
        </w:rPr>
        <w:t xml:space="preserve"> </w:t>
      </w:r>
      <w:r w:rsidR="00FA4907" w:rsidRPr="00FA4907">
        <w:rPr>
          <w:rFonts w:eastAsiaTheme="minorHAnsi"/>
          <w:sz w:val="22"/>
          <w:szCs w:val="22"/>
        </w:rPr>
        <w:t>Fa</w:t>
      </w:r>
      <w:r>
        <w:rPr>
          <w:rFonts w:eastAsiaTheme="minorHAnsi"/>
          <w:sz w:val="22"/>
          <w:szCs w:val="22"/>
        </w:rPr>
        <w:t xml:space="preserve">ce shield   </w:t>
      </w:r>
      <w:sdt>
        <w:sdtPr>
          <w:rPr>
            <w:rFonts w:eastAsiaTheme="minorHAnsi"/>
            <w:sz w:val="22"/>
            <w:szCs w:val="22"/>
          </w:rPr>
          <w:id w:val="68263971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eastAsiaTheme="minorHAnsi"/>
          <w:sz w:val="22"/>
          <w:szCs w:val="22"/>
        </w:rPr>
        <w:t xml:space="preserve"> Surgical mask           </w:t>
      </w:r>
      <w:sdt>
        <w:sdtPr>
          <w:rPr>
            <w:rFonts w:eastAsiaTheme="minorHAnsi"/>
            <w:sz w:val="22"/>
            <w:szCs w:val="22"/>
          </w:rPr>
          <w:id w:val="-363589108"/>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eastAsiaTheme="minorHAnsi"/>
          <w:sz w:val="22"/>
          <w:szCs w:val="22"/>
        </w:rPr>
        <w:t xml:space="preserve"> Medical scrubs              </w:t>
      </w:r>
      <w:sdt>
        <w:sdtPr>
          <w:rPr>
            <w:rFonts w:eastAsiaTheme="minorHAnsi"/>
            <w:sz w:val="22"/>
            <w:szCs w:val="22"/>
          </w:rPr>
          <w:id w:val="-178510589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eastAsiaTheme="minorHAnsi"/>
          <w:sz w:val="22"/>
          <w:szCs w:val="22"/>
        </w:rPr>
        <w:t xml:space="preserve"> Lab coat</w:t>
      </w:r>
    </w:p>
    <w:p w14:paraId="64FF5671" w14:textId="5D01810B" w:rsidR="00241325" w:rsidRDefault="00084195" w:rsidP="00FA4907">
      <w:pPr>
        <w:autoSpaceDE w:val="0"/>
        <w:autoSpaceDN w:val="0"/>
        <w:adjustRightInd w:val="0"/>
        <w:jc w:val="both"/>
        <w:rPr>
          <w:rFonts w:eastAsiaTheme="minorHAnsi"/>
          <w:sz w:val="22"/>
          <w:szCs w:val="22"/>
        </w:rPr>
      </w:pPr>
      <w:r>
        <w:rPr>
          <w:rFonts w:eastAsiaTheme="minorHAnsi"/>
          <w:sz w:val="22"/>
          <w:szCs w:val="22"/>
        </w:rPr>
        <w:t xml:space="preserve">             </w:t>
      </w:r>
      <w:sdt>
        <w:sdtPr>
          <w:rPr>
            <w:rFonts w:eastAsiaTheme="minorHAnsi"/>
            <w:sz w:val="22"/>
            <w:szCs w:val="22"/>
          </w:rPr>
          <w:id w:val="-168165271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eastAsiaTheme="minorHAnsi"/>
          <w:sz w:val="22"/>
          <w:szCs w:val="22"/>
        </w:rPr>
        <w:t xml:space="preserve"> </w:t>
      </w:r>
      <w:r w:rsidR="00241325">
        <w:rPr>
          <w:rFonts w:eastAsiaTheme="minorHAnsi"/>
          <w:sz w:val="22"/>
          <w:szCs w:val="22"/>
        </w:rPr>
        <w:t xml:space="preserve">Hair net </w:t>
      </w:r>
      <w:r w:rsidR="00241325">
        <w:rPr>
          <w:rFonts w:eastAsiaTheme="minorHAnsi"/>
          <w:sz w:val="22"/>
          <w:szCs w:val="22"/>
        </w:rPr>
        <w:tab/>
      </w:r>
    </w:p>
    <w:p w14:paraId="32A41414" w14:textId="77777777" w:rsidR="00F0133B" w:rsidRDefault="00FA4907" w:rsidP="00F0133B">
      <w:pPr>
        <w:autoSpaceDE w:val="0"/>
        <w:autoSpaceDN w:val="0"/>
        <w:adjustRightInd w:val="0"/>
        <w:ind w:left="720"/>
        <w:jc w:val="both"/>
        <w:rPr>
          <w:rFonts w:eastAsiaTheme="minorHAnsi"/>
          <w:sz w:val="22"/>
          <w:szCs w:val="22"/>
        </w:rPr>
      </w:pPr>
      <w:r w:rsidRPr="00241325">
        <w:rPr>
          <w:rFonts w:eastAsiaTheme="minorHAnsi"/>
          <w:b/>
          <w:i/>
          <w:sz w:val="22"/>
          <w:szCs w:val="22"/>
          <w:u w:val="single"/>
        </w:rPr>
        <w:t xml:space="preserve">List other required PPE not mentioned above, optional PPE, and other helpful suggestions to achieve the highest level of personal protection from this </w:t>
      </w:r>
      <w:r w:rsidRPr="00F0133B">
        <w:rPr>
          <w:rFonts w:eastAsiaTheme="minorHAnsi"/>
          <w:b/>
          <w:i/>
          <w:sz w:val="22"/>
          <w:szCs w:val="22"/>
          <w:highlight w:val="yellow"/>
          <w:u w:val="single"/>
        </w:rPr>
        <w:t>agent</w:t>
      </w:r>
      <w:r w:rsidR="002504CF" w:rsidRPr="00F0133B">
        <w:rPr>
          <w:rFonts w:eastAsiaTheme="minorHAnsi"/>
          <w:b/>
          <w:i/>
          <w:sz w:val="22"/>
          <w:szCs w:val="22"/>
          <w:highlight w:val="yellow"/>
          <w:u w:val="single"/>
        </w:rPr>
        <w:t>(s)</w:t>
      </w:r>
      <w:r w:rsidR="00241325">
        <w:rPr>
          <w:rFonts w:eastAsiaTheme="minorHAnsi"/>
          <w:sz w:val="22"/>
          <w:szCs w:val="22"/>
        </w:rPr>
        <w:t xml:space="preserve"> (</w:t>
      </w:r>
      <w:r w:rsidR="00241325" w:rsidRPr="00241325">
        <w:rPr>
          <w:rFonts w:eastAsiaTheme="minorHAnsi"/>
          <w:b/>
          <w:sz w:val="22"/>
          <w:szCs w:val="22"/>
        </w:rPr>
        <w:t>E</w:t>
      </w:r>
      <w:r w:rsidRPr="00241325">
        <w:rPr>
          <w:rFonts w:eastAsiaTheme="minorHAnsi"/>
          <w:b/>
          <w:sz w:val="22"/>
          <w:szCs w:val="22"/>
        </w:rPr>
        <w:t>x</w:t>
      </w:r>
      <w:r w:rsidR="00241325" w:rsidRPr="00241325">
        <w:rPr>
          <w:rFonts w:eastAsiaTheme="minorHAnsi"/>
          <w:b/>
          <w:sz w:val="22"/>
          <w:szCs w:val="22"/>
        </w:rPr>
        <w:t>amples</w:t>
      </w:r>
      <w:r w:rsidRPr="00241325">
        <w:rPr>
          <w:rFonts w:eastAsiaTheme="minorHAnsi"/>
          <w:b/>
          <w:sz w:val="22"/>
          <w:szCs w:val="22"/>
        </w:rPr>
        <w:t>:</w:t>
      </w:r>
      <w:r w:rsidR="00F0133B">
        <w:rPr>
          <w:rFonts w:eastAsiaTheme="minorHAnsi"/>
          <w:sz w:val="22"/>
          <w:szCs w:val="22"/>
        </w:rPr>
        <w:t xml:space="preserve"> </w:t>
      </w:r>
      <w:r w:rsidRPr="00FA4907">
        <w:rPr>
          <w:rFonts w:eastAsiaTheme="minorHAnsi"/>
          <w:sz w:val="22"/>
          <w:szCs w:val="22"/>
        </w:rPr>
        <w:t>use of double gloves, tucking cuffs of lab coat into sleeves, etc.).  Add separate sections as necessary if PPE requi</w:t>
      </w:r>
      <w:r w:rsidR="00F0133B">
        <w:rPr>
          <w:rFonts w:eastAsiaTheme="minorHAnsi"/>
          <w:sz w:val="22"/>
          <w:szCs w:val="22"/>
        </w:rPr>
        <w:t xml:space="preserve">rements differ for each agent. </w:t>
      </w:r>
      <w:r w:rsidRPr="00FA4907">
        <w:rPr>
          <w:rFonts w:eastAsiaTheme="minorHAnsi"/>
          <w:sz w:val="22"/>
          <w:szCs w:val="22"/>
        </w:rPr>
        <w:t>When working, be cognizant to remove potentially contaminated gloves and replace them with new gloves before touching anything such as the refrigerator, centrifuge, incubator, etc. to prevent contamination or lab work surfaces.</w:t>
      </w:r>
      <w:r w:rsidR="00F0133B">
        <w:rPr>
          <w:rFonts w:eastAsiaTheme="minorHAnsi"/>
          <w:sz w:val="22"/>
          <w:szCs w:val="22"/>
        </w:rPr>
        <w:t xml:space="preserve"> </w:t>
      </w:r>
    </w:p>
    <w:p w14:paraId="5BA313BD" w14:textId="77777777" w:rsidR="00F0133B" w:rsidRDefault="00F0133B" w:rsidP="00F0133B">
      <w:pPr>
        <w:autoSpaceDE w:val="0"/>
        <w:autoSpaceDN w:val="0"/>
        <w:adjustRightInd w:val="0"/>
        <w:ind w:left="720"/>
        <w:jc w:val="both"/>
        <w:rPr>
          <w:rFonts w:eastAsiaTheme="minorHAnsi"/>
          <w:sz w:val="22"/>
          <w:szCs w:val="22"/>
        </w:rPr>
      </w:pPr>
    </w:p>
    <w:p w14:paraId="1A3916A6" w14:textId="48E8A1C7" w:rsidR="00241325" w:rsidRDefault="00FA4907" w:rsidP="00F0133B">
      <w:pPr>
        <w:autoSpaceDE w:val="0"/>
        <w:autoSpaceDN w:val="0"/>
        <w:adjustRightInd w:val="0"/>
        <w:ind w:left="720"/>
        <w:jc w:val="both"/>
        <w:rPr>
          <w:rFonts w:eastAsiaTheme="minorHAnsi"/>
          <w:sz w:val="22"/>
          <w:szCs w:val="22"/>
        </w:rPr>
      </w:pPr>
      <w:r w:rsidRPr="00F0133B">
        <w:rPr>
          <w:rFonts w:eastAsiaTheme="minorHAnsi"/>
          <w:sz w:val="22"/>
          <w:szCs w:val="22"/>
        </w:rPr>
        <w:t xml:space="preserve">Certain procedures may require additional PPE. Contact the Biological Safety Officer </w:t>
      </w:r>
      <w:r w:rsidR="00464CC0">
        <w:rPr>
          <w:rFonts w:eastAsiaTheme="minorHAnsi"/>
          <w:sz w:val="22"/>
          <w:szCs w:val="22"/>
        </w:rPr>
        <w:t>(701-777-2444)</w:t>
      </w:r>
      <w:r w:rsidR="00DC063D">
        <w:rPr>
          <w:rFonts w:eastAsiaTheme="minorHAnsi"/>
          <w:sz w:val="22"/>
          <w:szCs w:val="22"/>
        </w:rPr>
        <w:t xml:space="preserve"> UN</w:t>
      </w:r>
      <w:r w:rsidR="00BE0919">
        <w:rPr>
          <w:rFonts w:eastAsiaTheme="minorHAnsi"/>
          <w:sz w:val="22"/>
          <w:szCs w:val="22"/>
        </w:rPr>
        <w:t>D</w:t>
      </w:r>
      <w:r w:rsidR="00DC063D">
        <w:rPr>
          <w:rFonts w:eastAsiaTheme="minorHAnsi"/>
          <w:sz w:val="22"/>
          <w:szCs w:val="22"/>
        </w:rPr>
        <w:t>.safety@und.edu</w:t>
      </w:r>
      <w:r w:rsidR="00464CC0">
        <w:rPr>
          <w:rFonts w:eastAsiaTheme="minorHAnsi"/>
          <w:sz w:val="22"/>
          <w:szCs w:val="22"/>
        </w:rPr>
        <w:t xml:space="preserve"> </w:t>
      </w:r>
      <w:r w:rsidRPr="00F0133B">
        <w:rPr>
          <w:rFonts w:eastAsiaTheme="minorHAnsi"/>
          <w:sz w:val="22"/>
          <w:szCs w:val="22"/>
        </w:rPr>
        <w:t>() if you would like to discuss PPE requirements.</w:t>
      </w:r>
    </w:p>
    <w:p w14:paraId="1B26A1BE" w14:textId="77777777" w:rsidR="00F0133B" w:rsidRPr="00F0133B" w:rsidRDefault="00F0133B" w:rsidP="00F0133B">
      <w:pPr>
        <w:autoSpaceDE w:val="0"/>
        <w:autoSpaceDN w:val="0"/>
        <w:adjustRightInd w:val="0"/>
        <w:ind w:left="720"/>
        <w:jc w:val="both"/>
        <w:rPr>
          <w:rFonts w:eastAsiaTheme="minorHAnsi"/>
          <w:sz w:val="22"/>
          <w:szCs w:val="22"/>
        </w:rPr>
      </w:pPr>
    </w:p>
    <w:p w14:paraId="3417BBC8" w14:textId="77777777" w:rsidR="00241325" w:rsidRPr="00241325" w:rsidRDefault="00241325" w:rsidP="00241325">
      <w:pPr>
        <w:autoSpaceDE w:val="0"/>
        <w:autoSpaceDN w:val="0"/>
        <w:adjustRightInd w:val="0"/>
        <w:ind w:left="720"/>
        <w:jc w:val="both"/>
        <w:rPr>
          <w:rFonts w:eastAsiaTheme="minorHAnsi"/>
          <w:i/>
          <w:color w:val="C00000"/>
          <w:sz w:val="22"/>
          <w:szCs w:val="22"/>
        </w:rPr>
      </w:pPr>
      <w:r w:rsidRPr="00241325">
        <w:rPr>
          <w:rFonts w:eastAsiaTheme="minorHAnsi"/>
          <w:b/>
          <w:i/>
          <w:noProof/>
          <w:sz w:val="22"/>
          <w:szCs w:val="22"/>
        </w:rPr>
        <mc:AlternateContent>
          <mc:Choice Requires="wps">
            <w:drawing>
              <wp:anchor distT="0" distB="0" distL="114300" distR="114300" simplePos="0" relativeHeight="251668480" behindDoc="0" locked="0" layoutInCell="1" allowOverlap="1" wp14:anchorId="6E8573DF" wp14:editId="10BB2B66">
                <wp:simplePos x="0" y="0"/>
                <wp:positionH relativeFrom="column">
                  <wp:posOffset>426085</wp:posOffset>
                </wp:positionH>
                <wp:positionV relativeFrom="paragraph">
                  <wp:posOffset>11430</wp:posOffset>
                </wp:positionV>
                <wp:extent cx="6502400" cy="819150"/>
                <wp:effectExtent l="0" t="0" r="12700" b="19050"/>
                <wp:wrapNone/>
                <wp:docPr id="1" name="Rectangle 1"/>
                <wp:cNvGraphicFramePr/>
                <a:graphic xmlns:a="http://schemas.openxmlformats.org/drawingml/2006/main">
                  <a:graphicData uri="http://schemas.microsoft.com/office/word/2010/wordprocessingShape">
                    <wps:wsp>
                      <wps:cNvSpPr/>
                      <wps:spPr>
                        <a:xfrm>
                          <a:off x="0" y="0"/>
                          <a:ext cx="6502400" cy="819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D8938C" id="Rectangle 1" o:spid="_x0000_s1026" style="position:absolute;margin-left:33.55pt;margin-top:.9pt;width:512pt;height:64.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" filled="f" strokecolor="black [3213]" strokeweight="1pt"/>
            </w:pict>
          </mc:Fallback>
        </mc:AlternateContent>
      </w:r>
      <w:r w:rsidR="00FA4907" w:rsidRPr="00241325">
        <w:rPr>
          <w:rFonts w:eastAsiaTheme="minorHAnsi"/>
          <w:b/>
          <w:i/>
          <w:sz w:val="22"/>
          <w:szCs w:val="22"/>
        </w:rPr>
        <w:t>BSL-2 Personal Protective Equipment recommendations by agent</w:t>
      </w:r>
    </w:p>
    <w:p w14:paraId="0D8BC59F" w14:textId="77777777" w:rsidR="00241325" w:rsidRPr="00241325" w:rsidRDefault="00FA4907" w:rsidP="00241325">
      <w:pPr>
        <w:autoSpaceDE w:val="0"/>
        <w:autoSpaceDN w:val="0"/>
        <w:adjustRightInd w:val="0"/>
        <w:ind w:left="720"/>
        <w:jc w:val="both"/>
        <w:rPr>
          <w:rFonts w:eastAsiaTheme="minorHAnsi"/>
          <w:i/>
          <w:color w:val="C00000"/>
          <w:sz w:val="22"/>
          <w:szCs w:val="22"/>
        </w:rPr>
      </w:pPr>
      <w:r w:rsidRPr="00241325">
        <w:rPr>
          <w:rFonts w:eastAsiaTheme="minorHAnsi"/>
          <w:i/>
          <w:sz w:val="22"/>
          <w:szCs w:val="22"/>
        </w:rPr>
        <w:t>Bacteria: Gloves, Lab coat, Safety glasses when working with bacteria outside a BSC.</w:t>
      </w:r>
    </w:p>
    <w:p w14:paraId="46290FB2" w14:textId="77777777" w:rsidR="00241325" w:rsidRPr="00241325" w:rsidRDefault="00FA4907" w:rsidP="00241325">
      <w:pPr>
        <w:autoSpaceDE w:val="0"/>
        <w:autoSpaceDN w:val="0"/>
        <w:adjustRightInd w:val="0"/>
        <w:ind w:left="720"/>
        <w:jc w:val="both"/>
        <w:rPr>
          <w:rFonts w:eastAsiaTheme="minorHAnsi"/>
          <w:i/>
          <w:color w:val="C00000"/>
          <w:sz w:val="22"/>
          <w:szCs w:val="22"/>
        </w:rPr>
      </w:pPr>
      <w:r w:rsidRPr="00241325">
        <w:rPr>
          <w:rFonts w:eastAsiaTheme="minorHAnsi"/>
          <w:i/>
          <w:sz w:val="22"/>
          <w:szCs w:val="22"/>
        </w:rPr>
        <w:t>Viruses: Gloves, Lab coat, Safety glasses when working with virus outside a BSC.</w:t>
      </w:r>
    </w:p>
    <w:p w14:paraId="304BFC94" w14:textId="77777777" w:rsidR="00FA4907" w:rsidRPr="00241325" w:rsidRDefault="00FA4907" w:rsidP="00241325">
      <w:pPr>
        <w:autoSpaceDE w:val="0"/>
        <w:autoSpaceDN w:val="0"/>
        <w:adjustRightInd w:val="0"/>
        <w:ind w:left="720"/>
        <w:jc w:val="both"/>
        <w:rPr>
          <w:rFonts w:eastAsiaTheme="minorHAnsi"/>
          <w:i/>
          <w:color w:val="C00000"/>
          <w:sz w:val="22"/>
          <w:szCs w:val="22"/>
        </w:rPr>
      </w:pPr>
      <w:r w:rsidRPr="00241325">
        <w:rPr>
          <w:rFonts w:eastAsiaTheme="minorHAnsi"/>
          <w:i/>
          <w:sz w:val="22"/>
          <w:szCs w:val="22"/>
        </w:rPr>
        <w:t>Toxins: Gloves, Lab coat, safety glasses when working with toxin outside a BSC or when using powder form of toxin.</w:t>
      </w:r>
    </w:p>
    <w:p w14:paraId="6E25763B" w14:textId="77777777" w:rsidR="00FA4907" w:rsidRPr="00FA4907" w:rsidRDefault="00FA4907" w:rsidP="00FA4907">
      <w:pPr>
        <w:autoSpaceDE w:val="0"/>
        <w:autoSpaceDN w:val="0"/>
        <w:adjustRightInd w:val="0"/>
        <w:jc w:val="both"/>
        <w:rPr>
          <w:rFonts w:eastAsiaTheme="minorHAnsi"/>
          <w:sz w:val="22"/>
          <w:szCs w:val="22"/>
        </w:rPr>
      </w:pPr>
    </w:p>
    <w:p w14:paraId="2E35A5AD" w14:textId="77777777" w:rsidR="00FA4907" w:rsidRPr="00241325" w:rsidRDefault="00FA4907" w:rsidP="00D83B44">
      <w:pPr>
        <w:pStyle w:val="ListParagraph"/>
        <w:numPr>
          <w:ilvl w:val="0"/>
          <w:numId w:val="8"/>
        </w:numPr>
        <w:autoSpaceDE w:val="0"/>
        <w:autoSpaceDN w:val="0"/>
        <w:adjustRightInd w:val="0"/>
        <w:jc w:val="both"/>
        <w:rPr>
          <w:rFonts w:eastAsiaTheme="minorHAnsi"/>
          <w:sz w:val="22"/>
          <w:szCs w:val="22"/>
        </w:rPr>
      </w:pPr>
      <w:bookmarkStart w:id="28" w:name="_Toc426533098"/>
      <w:r w:rsidRPr="00AC7D0D">
        <w:rPr>
          <w:rFonts w:eastAsiaTheme="minorHAnsi"/>
          <w:b/>
        </w:rPr>
        <w:t>Spill Kit</w:t>
      </w:r>
      <w:bookmarkEnd w:id="28"/>
      <w:r w:rsidRPr="00AC7D0D">
        <w:rPr>
          <w:rFonts w:eastAsiaTheme="minorHAnsi"/>
          <w:b/>
        </w:rPr>
        <w:t>.</w:t>
      </w:r>
      <w:r w:rsidRPr="00241325">
        <w:rPr>
          <w:rFonts w:eastAsiaTheme="minorHAnsi"/>
          <w:sz w:val="22"/>
          <w:szCs w:val="22"/>
        </w:rPr>
        <w:t xml:space="preserve"> The lab must have a spill kit readily accessible in the event of a spill </w:t>
      </w:r>
      <w:r w:rsidRPr="00241325">
        <w:rPr>
          <w:rFonts w:eastAsiaTheme="minorHAnsi"/>
          <w:b/>
          <w:i/>
          <w:sz w:val="22"/>
          <w:szCs w:val="22"/>
          <w:u w:val="single"/>
        </w:rPr>
        <w:t>(Plastic Pails for the spill kit can be purchased from ULINE [Model Number: S-7914, S-20541]).</w:t>
      </w:r>
      <w:r w:rsidRPr="00241325">
        <w:rPr>
          <w:rFonts w:eastAsiaTheme="minorHAnsi"/>
          <w:sz w:val="22"/>
          <w:szCs w:val="22"/>
        </w:rPr>
        <w:t xml:space="preserve"> The spill kit should have: </w:t>
      </w:r>
    </w:p>
    <w:p w14:paraId="5B21BB95" w14:textId="77777777" w:rsidR="00241325" w:rsidRDefault="00FA4907" w:rsidP="00D83B44">
      <w:pPr>
        <w:pStyle w:val="ListParagraph"/>
        <w:numPr>
          <w:ilvl w:val="0"/>
          <w:numId w:val="10"/>
        </w:numPr>
        <w:autoSpaceDE w:val="0"/>
        <w:autoSpaceDN w:val="0"/>
        <w:adjustRightInd w:val="0"/>
        <w:jc w:val="both"/>
        <w:rPr>
          <w:rFonts w:eastAsiaTheme="minorHAnsi"/>
          <w:sz w:val="22"/>
          <w:szCs w:val="22"/>
        </w:rPr>
      </w:pPr>
      <w:r w:rsidRPr="00241325">
        <w:rPr>
          <w:rFonts w:eastAsiaTheme="minorHAnsi"/>
          <w:sz w:val="22"/>
          <w:szCs w:val="22"/>
        </w:rPr>
        <w:t>an easy-to-read outline of the spill response SOP</w:t>
      </w:r>
    </w:p>
    <w:p w14:paraId="382625E3" w14:textId="77777777" w:rsidR="00241325" w:rsidRDefault="00FA4907" w:rsidP="00D83B44">
      <w:pPr>
        <w:pStyle w:val="ListParagraph"/>
        <w:numPr>
          <w:ilvl w:val="0"/>
          <w:numId w:val="10"/>
        </w:numPr>
        <w:autoSpaceDE w:val="0"/>
        <w:autoSpaceDN w:val="0"/>
        <w:adjustRightInd w:val="0"/>
        <w:jc w:val="both"/>
        <w:rPr>
          <w:rFonts w:eastAsiaTheme="minorHAnsi"/>
          <w:sz w:val="22"/>
          <w:szCs w:val="22"/>
        </w:rPr>
      </w:pPr>
      <w:r w:rsidRPr="00241325">
        <w:rPr>
          <w:rFonts w:eastAsiaTheme="minorHAnsi"/>
          <w:sz w:val="22"/>
          <w:szCs w:val="22"/>
        </w:rPr>
        <w:t>gloves</w:t>
      </w:r>
    </w:p>
    <w:p w14:paraId="2A883861" w14:textId="77777777" w:rsidR="00241325" w:rsidRDefault="00FA4907" w:rsidP="00D83B44">
      <w:pPr>
        <w:pStyle w:val="ListParagraph"/>
        <w:numPr>
          <w:ilvl w:val="0"/>
          <w:numId w:val="10"/>
        </w:numPr>
        <w:autoSpaceDE w:val="0"/>
        <w:autoSpaceDN w:val="0"/>
        <w:adjustRightInd w:val="0"/>
        <w:jc w:val="both"/>
        <w:rPr>
          <w:rFonts w:eastAsiaTheme="minorHAnsi"/>
          <w:sz w:val="22"/>
          <w:szCs w:val="22"/>
        </w:rPr>
      </w:pPr>
      <w:r w:rsidRPr="00241325">
        <w:rPr>
          <w:rFonts w:eastAsiaTheme="minorHAnsi"/>
          <w:sz w:val="22"/>
          <w:szCs w:val="22"/>
        </w:rPr>
        <w:t>surgical masks</w:t>
      </w:r>
    </w:p>
    <w:p w14:paraId="46E79C95" w14:textId="77777777" w:rsidR="00241325" w:rsidRDefault="00FA4907" w:rsidP="00D83B44">
      <w:pPr>
        <w:pStyle w:val="ListParagraph"/>
        <w:numPr>
          <w:ilvl w:val="0"/>
          <w:numId w:val="10"/>
        </w:numPr>
        <w:autoSpaceDE w:val="0"/>
        <w:autoSpaceDN w:val="0"/>
        <w:adjustRightInd w:val="0"/>
        <w:jc w:val="both"/>
        <w:rPr>
          <w:rFonts w:eastAsiaTheme="minorHAnsi"/>
          <w:sz w:val="22"/>
          <w:szCs w:val="22"/>
        </w:rPr>
      </w:pPr>
      <w:r w:rsidRPr="00241325">
        <w:rPr>
          <w:rFonts w:eastAsiaTheme="minorHAnsi"/>
          <w:sz w:val="22"/>
          <w:szCs w:val="22"/>
        </w:rPr>
        <w:t>safety glasses or goggles</w:t>
      </w:r>
    </w:p>
    <w:p w14:paraId="3E6ED493" w14:textId="77777777" w:rsidR="00241325" w:rsidRDefault="00FA4907" w:rsidP="00D83B44">
      <w:pPr>
        <w:pStyle w:val="ListParagraph"/>
        <w:numPr>
          <w:ilvl w:val="0"/>
          <w:numId w:val="10"/>
        </w:numPr>
        <w:autoSpaceDE w:val="0"/>
        <w:autoSpaceDN w:val="0"/>
        <w:adjustRightInd w:val="0"/>
        <w:jc w:val="both"/>
        <w:rPr>
          <w:rFonts w:eastAsiaTheme="minorHAnsi"/>
          <w:sz w:val="22"/>
          <w:szCs w:val="22"/>
        </w:rPr>
      </w:pPr>
      <w:r w:rsidRPr="00241325">
        <w:rPr>
          <w:rFonts w:eastAsiaTheme="minorHAnsi"/>
          <w:sz w:val="22"/>
          <w:szCs w:val="22"/>
        </w:rPr>
        <w:t>clean lab coat or disposable gown</w:t>
      </w:r>
    </w:p>
    <w:p w14:paraId="3CDDDA14" w14:textId="77777777" w:rsidR="00241325" w:rsidRDefault="00FA4907" w:rsidP="00D83B44">
      <w:pPr>
        <w:pStyle w:val="ListParagraph"/>
        <w:numPr>
          <w:ilvl w:val="0"/>
          <w:numId w:val="10"/>
        </w:numPr>
        <w:autoSpaceDE w:val="0"/>
        <w:autoSpaceDN w:val="0"/>
        <w:adjustRightInd w:val="0"/>
        <w:jc w:val="both"/>
        <w:rPr>
          <w:rFonts w:eastAsiaTheme="minorHAnsi"/>
          <w:sz w:val="22"/>
          <w:szCs w:val="22"/>
        </w:rPr>
      </w:pPr>
      <w:r w:rsidRPr="00241325">
        <w:rPr>
          <w:rFonts w:eastAsiaTheme="minorHAnsi"/>
          <w:sz w:val="22"/>
          <w:szCs w:val="22"/>
        </w:rPr>
        <w:t>paper towels to absorb contaminated liquids</w:t>
      </w:r>
    </w:p>
    <w:p w14:paraId="26040077" w14:textId="77777777" w:rsidR="00241325" w:rsidRDefault="00FA4907" w:rsidP="00D83B44">
      <w:pPr>
        <w:pStyle w:val="ListParagraph"/>
        <w:numPr>
          <w:ilvl w:val="0"/>
          <w:numId w:val="10"/>
        </w:numPr>
        <w:autoSpaceDE w:val="0"/>
        <w:autoSpaceDN w:val="0"/>
        <w:adjustRightInd w:val="0"/>
        <w:jc w:val="both"/>
        <w:rPr>
          <w:rFonts w:eastAsiaTheme="minorHAnsi"/>
          <w:sz w:val="22"/>
          <w:szCs w:val="22"/>
        </w:rPr>
      </w:pPr>
      <w:r w:rsidRPr="00241325">
        <w:rPr>
          <w:rFonts w:eastAsiaTheme="minorHAnsi"/>
          <w:sz w:val="22"/>
          <w:szCs w:val="22"/>
        </w:rPr>
        <w:t>disinfectant appropriate for agents used in the lab (e.g. bleach)</w:t>
      </w:r>
    </w:p>
    <w:p w14:paraId="0292AED9" w14:textId="77777777" w:rsidR="00241325" w:rsidRDefault="00FA4907" w:rsidP="00D83B44">
      <w:pPr>
        <w:pStyle w:val="ListParagraph"/>
        <w:numPr>
          <w:ilvl w:val="0"/>
          <w:numId w:val="10"/>
        </w:numPr>
        <w:autoSpaceDE w:val="0"/>
        <w:autoSpaceDN w:val="0"/>
        <w:adjustRightInd w:val="0"/>
        <w:jc w:val="both"/>
        <w:rPr>
          <w:rFonts w:eastAsiaTheme="minorHAnsi"/>
          <w:sz w:val="22"/>
          <w:szCs w:val="22"/>
        </w:rPr>
      </w:pPr>
      <w:r w:rsidRPr="00241325">
        <w:rPr>
          <w:rFonts w:eastAsiaTheme="minorHAnsi"/>
          <w:sz w:val="22"/>
          <w:szCs w:val="22"/>
        </w:rPr>
        <w:t>tongs or forceps to pick up broken glass</w:t>
      </w:r>
    </w:p>
    <w:p w14:paraId="504A7799" w14:textId="77777777" w:rsidR="00241325" w:rsidRDefault="00FA4907" w:rsidP="00D83B44">
      <w:pPr>
        <w:pStyle w:val="ListParagraph"/>
        <w:numPr>
          <w:ilvl w:val="0"/>
          <w:numId w:val="10"/>
        </w:numPr>
        <w:autoSpaceDE w:val="0"/>
        <w:autoSpaceDN w:val="0"/>
        <w:adjustRightInd w:val="0"/>
        <w:jc w:val="both"/>
        <w:rPr>
          <w:rFonts w:eastAsiaTheme="minorHAnsi"/>
          <w:sz w:val="22"/>
          <w:szCs w:val="22"/>
        </w:rPr>
      </w:pPr>
      <w:r w:rsidRPr="00241325">
        <w:rPr>
          <w:rFonts w:eastAsiaTheme="minorHAnsi"/>
          <w:sz w:val="22"/>
          <w:szCs w:val="22"/>
        </w:rPr>
        <w:t>a biohazard waste container large enough to handle wet, contaminated paper towels</w:t>
      </w:r>
    </w:p>
    <w:p w14:paraId="53DB0E56" w14:textId="77777777" w:rsidR="00FA4907" w:rsidRPr="006B3A7C" w:rsidRDefault="00241325" w:rsidP="00241325">
      <w:pPr>
        <w:autoSpaceDE w:val="0"/>
        <w:autoSpaceDN w:val="0"/>
        <w:adjustRightInd w:val="0"/>
        <w:ind w:left="720"/>
        <w:jc w:val="both"/>
        <w:rPr>
          <w:rFonts w:eastAsiaTheme="minorHAnsi"/>
          <w:b/>
          <w:sz w:val="22"/>
          <w:szCs w:val="22"/>
        </w:rPr>
      </w:pPr>
      <w:r w:rsidRPr="006B3A7C">
        <w:rPr>
          <w:rFonts w:eastAsiaTheme="minorHAnsi"/>
          <w:b/>
          <w:sz w:val="22"/>
          <w:szCs w:val="22"/>
        </w:rPr>
        <w:t xml:space="preserve">NOTE: </w:t>
      </w:r>
      <w:r w:rsidR="006B3A7C">
        <w:rPr>
          <w:rFonts w:eastAsiaTheme="minorHAnsi"/>
          <w:b/>
          <w:sz w:val="22"/>
          <w:szCs w:val="22"/>
        </w:rPr>
        <w:t>It is a good idea during the Annual R</w:t>
      </w:r>
      <w:r w:rsidR="00FA4907" w:rsidRPr="006B3A7C">
        <w:rPr>
          <w:rFonts w:eastAsiaTheme="minorHAnsi"/>
          <w:b/>
          <w:sz w:val="22"/>
          <w:szCs w:val="22"/>
        </w:rPr>
        <w:t xml:space="preserve">eview of this Manual to take the extra time to practice the spill procedure.  </w:t>
      </w:r>
    </w:p>
    <w:p w14:paraId="15C1DD59" w14:textId="77777777" w:rsidR="00241325" w:rsidRDefault="00241325" w:rsidP="00FA4907">
      <w:pPr>
        <w:autoSpaceDE w:val="0"/>
        <w:autoSpaceDN w:val="0"/>
        <w:adjustRightInd w:val="0"/>
        <w:jc w:val="both"/>
        <w:rPr>
          <w:rFonts w:eastAsiaTheme="minorHAnsi"/>
          <w:sz w:val="22"/>
          <w:szCs w:val="22"/>
        </w:rPr>
      </w:pPr>
    </w:p>
    <w:p w14:paraId="49556C95" w14:textId="7B001C7F" w:rsidR="00FA4907" w:rsidRDefault="00FA4907" w:rsidP="00D83B44">
      <w:pPr>
        <w:pStyle w:val="ListParagraph"/>
        <w:numPr>
          <w:ilvl w:val="0"/>
          <w:numId w:val="8"/>
        </w:numPr>
        <w:autoSpaceDE w:val="0"/>
        <w:autoSpaceDN w:val="0"/>
        <w:adjustRightInd w:val="0"/>
        <w:jc w:val="both"/>
        <w:rPr>
          <w:rFonts w:eastAsiaTheme="minorHAnsi"/>
          <w:sz w:val="22"/>
          <w:szCs w:val="22"/>
        </w:rPr>
      </w:pPr>
      <w:bookmarkStart w:id="29" w:name="_Toc426533099"/>
      <w:r w:rsidRPr="00AC7D0D">
        <w:rPr>
          <w:rFonts w:eastAsiaTheme="minorHAnsi"/>
          <w:b/>
        </w:rPr>
        <w:t xml:space="preserve">General Procedures for working with </w:t>
      </w:r>
      <w:r w:rsidRPr="00AC7D0D">
        <w:rPr>
          <w:rFonts w:eastAsiaTheme="minorHAnsi"/>
          <w:b/>
          <w:highlight w:val="yellow"/>
        </w:rPr>
        <w:t>agent(s)</w:t>
      </w:r>
      <w:bookmarkEnd w:id="29"/>
      <w:r w:rsidRPr="00AC7D0D">
        <w:rPr>
          <w:rFonts w:eastAsiaTheme="minorHAnsi"/>
          <w:b/>
          <w:highlight w:val="yellow"/>
        </w:rPr>
        <w:t>.</w:t>
      </w:r>
      <w:r w:rsidRPr="00241325">
        <w:rPr>
          <w:rFonts w:eastAsiaTheme="minorHAnsi"/>
          <w:sz w:val="22"/>
          <w:szCs w:val="22"/>
        </w:rPr>
        <w:t xml:space="preserve"> Standard safe microbiological practices should be empl</w:t>
      </w:r>
      <w:r w:rsidR="00241325">
        <w:rPr>
          <w:rFonts w:eastAsiaTheme="minorHAnsi"/>
          <w:sz w:val="22"/>
          <w:szCs w:val="22"/>
        </w:rPr>
        <w:t xml:space="preserve">oyed, conforming to the BMBL </w:t>
      </w:r>
      <w:r w:rsidR="004B3A75">
        <w:rPr>
          <w:rFonts w:eastAsiaTheme="minorHAnsi"/>
          <w:sz w:val="22"/>
          <w:szCs w:val="22"/>
        </w:rPr>
        <w:t>6</w:t>
      </w:r>
      <w:r w:rsidR="004B3A75" w:rsidRPr="00241325">
        <w:rPr>
          <w:rFonts w:eastAsiaTheme="minorHAnsi"/>
          <w:sz w:val="22"/>
          <w:szCs w:val="22"/>
          <w:vertAlign w:val="superscript"/>
        </w:rPr>
        <w:t>th</w:t>
      </w:r>
      <w:r w:rsidR="004B3A75">
        <w:rPr>
          <w:rFonts w:eastAsiaTheme="minorHAnsi"/>
          <w:sz w:val="22"/>
          <w:szCs w:val="22"/>
        </w:rPr>
        <w:t xml:space="preserve"> </w:t>
      </w:r>
      <w:r w:rsidRPr="00241325">
        <w:rPr>
          <w:rFonts w:eastAsiaTheme="minorHAnsi"/>
          <w:sz w:val="22"/>
          <w:szCs w:val="22"/>
        </w:rPr>
        <w:t xml:space="preserve">edition, including a prohibition of eating, drinking, food storage, handling of contact lenses, applying lipstick, cosmetics or lip balm, mouth pipetting, and a requirement of appropriate PPE. </w:t>
      </w:r>
    </w:p>
    <w:p w14:paraId="6D337461" w14:textId="77777777" w:rsidR="00241325" w:rsidRPr="00241325" w:rsidRDefault="00241325" w:rsidP="00241325">
      <w:pPr>
        <w:pStyle w:val="ListParagraph"/>
        <w:autoSpaceDE w:val="0"/>
        <w:autoSpaceDN w:val="0"/>
        <w:adjustRightInd w:val="0"/>
        <w:jc w:val="both"/>
        <w:rPr>
          <w:rFonts w:eastAsiaTheme="minorHAnsi"/>
          <w:b/>
          <w:sz w:val="22"/>
          <w:szCs w:val="22"/>
        </w:rPr>
      </w:pPr>
      <w:r w:rsidRPr="00241325">
        <w:rPr>
          <w:rFonts w:eastAsiaTheme="minorHAnsi"/>
          <w:b/>
          <w:sz w:val="22"/>
          <w:szCs w:val="22"/>
        </w:rPr>
        <w:t>Additional practices include the following recommendations:</w:t>
      </w:r>
    </w:p>
    <w:p w14:paraId="6A04AEC9" w14:textId="77777777" w:rsidR="00241325" w:rsidRDefault="00241325" w:rsidP="00D83B44">
      <w:pPr>
        <w:pStyle w:val="ListParagraph"/>
        <w:numPr>
          <w:ilvl w:val="0"/>
          <w:numId w:val="11"/>
        </w:numPr>
        <w:autoSpaceDE w:val="0"/>
        <w:autoSpaceDN w:val="0"/>
        <w:adjustRightInd w:val="0"/>
        <w:jc w:val="both"/>
        <w:rPr>
          <w:rFonts w:eastAsiaTheme="minorHAnsi"/>
          <w:sz w:val="22"/>
          <w:szCs w:val="22"/>
        </w:rPr>
      </w:pPr>
      <w:r w:rsidRPr="00241325">
        <w:rPr>
          <w:rFonts w:eastAsiaTheme="minorHAnsi"/>
          <w:sz w:val="22"/>
          <w:szCs w:val="22"/>
        </w:rPr>
        <w:t xml:space="preserve">Whenever possible, work with </w:t>
      </w:r>
      <w:r w:rsidRPr="002504CF">
        <w:rPr>
          <w:rFonts w:eastAsiaTheme="minorHAnsi"/>
          <w:sz w:val="22"/>
          <w:szCs w:val="22"/>
          <w:highlight w:val="yellow"/>
        </w:rPr>
        <w:t>agent(s)</w:t>
      </w:r>
      <w:r w:rsidRPr="00241325">
        <w:rPr>
          <w:rFonts w:eastAsiaTheme="minorHAnsi"/>
          <w:sz w:val="22"/>
          <w:szCs w:val="22"/>
        </w:rPr>
        <w:t xml:space="preserve"> during normal working hours, to enable adequate response to a severe adverse incident.  If the laboratory PI/supervisor determines that it is safe for you to do work outside of normal working hours, employ the buddy system, or schedule a call-in time with someone to ensure safety.</w:t>
      </w:r>
    </w:p>
    <w:p w14:paraId="50B25778" w14:textId="77777777" w:rsidR="00B352D4" w:rsidRDefault="00241325" w:rsidP="00D83B44">
      <w:pPr>
        <w:pStyle w:val="ListParagraph"/>
        <w:numPr>
          <w:ilvl w:val="0"/>
          <w:numId w:val="11"/>
        </w:numPr>
        <w:autoSpaceDE w:val="0"/>
        <w:autoSpaceDN w:val="0"/>
        <w:adjustRightInd w:val="0"/>
        <w:jc w:val="both"/>
        <w:rPr>
          <w:rFonts w:eastAsiaTheme="minorHAnsi"/>
          <w:sz w:val="22"/>
          <w:szCs w:val="22"/>
        </w:rPr>
      </w:pPr>
      <w:r w:rsidRPr="00241325">
        <w:rPr>
          <w:rFonts w:eastAsiaTheme="minorHAnsi"/>
          <w:b/>
          <w:sz w:val="22"/>
          <w:szCs w:val="22"/>
          <w:u w:val="single"/>
        </w:rPr>
        <w:t>Sh</w:t>
      </w:r>
      <w:r>
        <w:rPr>
          <w:rFonts w:eastAsiaTheme="minorHAnsi"/>
          <w:b/>
          <w:sz w:val="22"/>
          <w:szCs w:val="22"/>
          <w:u w:val="single"/>
        </w:rPr>
        <w:t xml:space="preserve">arps </w:t>
      </w:r>
      <w:r w:rsidR="00FA4907" w:rsidRPr="00241325">
        <w:rPr>
          <w:rFonts w:eastAsiaTheme="minorHAnsi"/>
          <w:sz w:val="22"/>
          <w:szCs w:val="22"/>
        </w:rPr>
        <w:t xml:space="preserve">should be avoided whenever possible in a BSL-2 laboratory. </w:t>
      </w:r>
      <w:r w:rsidR="00FA4907" w:rsidRPr="00241325">
        <w:rPr>
          <w:rFonts w:eastAsiaTheme="minorHAnsi"/>
          <w:b/>
          <w:i/>
          <w:sz w:val="22"/>
          <w:szCs w:val="22"/>
          <w:u w:val="single"/>
        </w:rPr>
        <w:t>Plastic aspirating pipettes</w:t>
      </w:r>
      <w:r w:rsidR="00FA4907" w:rsidRPr="00241325">
        <w:rPr>
          <w:rFonts w:eastAsiaTheme="minorHAnsi"/>
          <w:b/>
          <w:i/>
          <w:sz w:val="22"/>
          <w:szCs w:val="22"/>
        </w:rPr>
        <w:t xml:space="preserve"> (e.g., Corning cat. # 4975; Fisher Cat # 13-675-123)</w:t>
      </w:r>
      <w:r w:rsidR="00FA4907" w:rsidRPr="00241325">
        <w:rPr>
          <w:rFonts w:eastAsiaTheme="minorHAnsi"/>
          <w:sz w:val="22"/>
          <w:szCs w:val="22"/>
        </w:rPr>
        <w:t xml:space="preserve"> should be substituted for glass Pasteur pipettes if possible. Needles with safety devices are recommended wherever possible. If conventional needles are required, they must never be re-capped, and must be disposed of in a rigid, red sharps waste container located near the workspace. Never reach into a sharps container to retrieve discarded items. Do not allow a sharps container to become more than ¾ full. </w:t>
      </w:r>
    </w:p>
    <w:p w14:paraId="64D2797F" w14:textId="77777777" w:rsidR="00241325" w:rsidRPr="00B352D4" w:rsidRDefault="00FA4907" w:rsidP="00B352D4">
      <w:pPr>
        <w:pStyle w:val="ListParagraph"/>
        <w:autoSpaceDE w:val="0"/>
        <w:autoSpaceDN w:val="0"/>
        <w:adjustRightInd w:val="0"/>
        <w:ind w:left="1080"/>
        <w:jc w:val="both"/>
        <w:rPr>
          <w:rFonts w:eastAsiaTheme="minorHAnsi"/>
          <w:sz w:val="22"/>
          <w:szCs w:val="22"/>
        </w:rPr>
      </w:pPr>
      <w:r w:rsidRPr="00B352D4">
        <w:rPr>
          <w:rFonts w:eastAsiaTheme="minorHAnsi"/>
          <w:b/>
          <w:sz w:val="22"/>
          <w:szCs w:val="22"/>
        </w:rPr>
        <w:t>Reminder:</w:t>
      </w:r>
      <w:r w:rsidR="00B352D4">
        <w:rPr>
          <w:rFonts w:eastAsiaTheme="minorHAnsi"/>
          <w:sz w:val="22"/>
          <w:szCs w:val="22"/>
        </w:rPr>
        <w:t xml:space="preserve"> S</w:t>
      </w:r>
      <w:r w:rsidRPr="00B352D4">
        <w:rPr>
          <w:rFonts w:eastAsiaTheme="minorHAnsi"/>
          <w:sz w:val="22"/>
          <w:szCs w:val="22"/>
        </w:rPr>
        <w:t>yringes with</w:t>
      </w:r>
      <w:r w:rsidR="00824D63">
        <w:rPr>
          <w:rFonts w:eastAsiaTheme="minorHAnsi"/>
          <w:sz w:val="22"/>
          <w:szCs w:val="22"/>
        </w:rPr>
        <w:t xml:space="preserve"> or without the needle needs to</w:t>
      </w:r>
      <w:r w:rsidRPr="00B352D4">
        <w:rPr>
          <w:rFonts w:eastAsiaTheme="minorHAnsi"/>
          <w:sz w:val="22"/>
          <w:szCs w:val="22"/>
        </w:rPr>
        <w:t xml:space="preserve"> be discarded in </w:t>
      </w:r>
      <w:r w:rsidR="00824D63">
        <w:rPr>
          <w:rFonts w:eastAsiaTheme="minorHAnsi"/>
          <w:sz w:val="22"/>
          <w:szCs w:val="22"/>
        </w:rPr>
        <w:t xml:space="preserve">the </w:t>
      </w:r>
      <w:r w:rsidRPr="00B352D4">
        <w:rPr>
          <w:rFonts w:eastAsiaTheme="minorHAnsi"/>
          <w:sz w:val="22"/>
          <w:szCs w:val="22"/>
        </w:rPr>
        <w:t>biohazard sharps container.</w:t>
      </w:r>
    </w:p>
    <w:p w14:paraId="798BF458" w14:textId="77777777" w:rsidR="00241325" w:rsidRDefault="00FA4907" w:rsidP="00D83B44">
      <w:pPr>
        <w:pStyle w:val="ListParagraph"/>
        <w:numPr>
          <w:ilvl w:val="0"/>
          <w:numId w:val="11"/>
        </w:numPr>
        <w:autoSpaceDE w:val="0"/>
        <w:autoSpaceDN w:val="0"/>
        <w:adjustRightInd w:val="0"/>
        <w:jc w:val="both"/>
        <w:rPr>
          <w:rFonts w:eastAsiaTheme="minorHAnsi"/>
          <w:sz w:val="22"/>
          <w:szCs w:val="22"/>
        </w:rPr>
      </w:pPr>
      <w:r w:rsidRPr="00241325">
        <w:rPr>
          <w:rFonts w:eastAsiaTheme="minorHAnsi"/>
          <w:b/>
          <w:sz w:val="22"/>
          <w:szCs w:val="22"/>
          <w:u w:val="single"/>
        </w:rPr>
        <w:t>Solid Waste:</w:t>
      </w:r>
      <w:r w:rsidRPr="00241325">
        <w:rPr>
          <w:rFonts w:eastAsiaTheme="minorHAnsi"/>
          <w:sz w:val="22"/>
          <w:szCs w:val="22"/>
        </w:rPr>
        <w:t xml:space="preserve"> Everything that contains </w:t>
      </w:r>
      <w:r w:rsidRPr="00241325">
        <w:rPr>
          <w:rFonts w:eastAsiaTheme="minorHAnsi"/>
          <w:sz w:val="22"/>
          <w:szCs w:val="22"/>
          <w:highlight w:val="yellow"/>
        </w:rPr>
        <w:t>agent(s)</w:t>
      </w:r>
      <w:r w:rsidRPr="00241325">
        <w:rPr>
          <w:rFonts w:eastAsiaTheme="minorHAnsi"/>
          <w:sz w:val="22"/>
          <w:szCs w:val="22"/>
        </w:rPr>
        <w:t xml:space="preserve"> or contacts </w:t>
      </w:r>
      <w:r w:rsidRPr="00241325">
        <w:rPr>
          <w:rFonts w:eastAsiaTheme="minorHAnsi"/>
          <w:sz w:val="22"/>
          <w:szCs w:val="22"/>
          <w:highlight w:val="yellow"/>
        </w:rPr>
        <w:t>agent(s)</w:t>
      </w:r>
      <w:r w:rsidRPr="00241325">
        <w:rPr>
          <w:rFonts w:eastAsiaTheme="minorHAnsi"/>
          <w:sz w:val="22"/>
          <w:szCs w:val="22"/>
        </w:rPr>
        <w:t xml:space="preserve">-containing solutions or vessels must be deposited into a biohazard waste container and handled as solid biohazard waste according these procedures: </w:t>
      </w:r>
      <w:r w:rsidRPr="00241325">
        <w:rPr>
          <w:rFonts w:eastAsiaTheme="minorHAnsi"/>
          <w:sz w:val="22"/>
          <w:szCs w:val="22"/>
          <w:highlight w:val="yellow"/>
        </w:rPr>
        <w:t>{lab specific procedure}.</w:t>
      </w:r>
    </w:p>
    <w:p w14:paraId="0929D3CD" w14:textId="77777777" w:rsidR="00775231" w:rsidRDefault="00FA4907" w:rsidP="00D83B44">
      <w:pPr>
        <w:pStyle w:val="ListParagraph"/>
        <w:numPr>
          <w:ilvl w:val="0"/>
          <w:numId w:val="11"/>
        </w:numPr>
        <w:autoSpaceDE w:val="0"/>
        <w:autoSpaceDN w:val="0"/>
        <w:adjustRightInd w:val="0"/>
        <w:jc w:val="both"/>
        <w:rPr>
          <w:rFonts w:eastAsiaTheme="minorHAnsi"/>
          <w:sz w:val="22"/>
          <w:szCs w:val="22"/>
        </w:rPr>
      </w:pPr>
      <w:r w:rsidRPr="00241325">
        <w:rPr>
          <w:rFonts w:eastAsiaTheme="minorHAnsi"/>
          <w:b/>
          <w:sz w:val="22"/>
          <w:szCs w:val="22"/>
          <w:u w:val="single"/>
        </w:rPr>
        <w:t>Liquid Waste</w:t>
      </w:r>
      <w:r w:rsidRPr="00241325">
        <w:rPr>
          <w:rFonts w:eastAsiaTheme="minorHAnsi"/>
          <w:sz w:val="22"/>
          <w:szCs w:val="22"/>
        </w:rPr>
        <w:t xml:space="preserve"> should be aspirated into a vacuum flask containing an appropriate disinfectant in a volume sufficient to provide the recommended final concentration for that disinfectant when the flask is full. Be mindful of the discarded liquid level before and after aspirating liquid waste to prevent overfilling. At the end of the work session, aspirate a small volume of concentrated disinfectant through the vacuum tubing, into the vacuum flask. The vacuum flask must sit for a minimum time of 30 minutes prior to drain disposal. Liquid waste that is not aspirated must be treated with disinfectant at the recommended final concentration, allowing a minimum time of 30 minutes to inactivate the </w:t>
      </w:r>
      <w:r w:rsidRPr="002504CF">
        <w:rPr>
          <w:rFonts w:eastAsiaTheme="minorHAnsi"/>
          <w:sz w:val="22"/>
          <w:szCs w:val="22"/>
          <w:highlight w:val="yellow"/>
        </w:rPr>
        <w:t>agent</w:t>
      </w:r>
      <w:r w:rsidR="002504CF" w:rsidRPr="002504CF">
        <w:rPr>
          <w:rFonts w:eastAsiaTheme="minorHAnsi"/>
          <w:sz w:val="22"/>
          <w:szCs w:val="22"/>
          <w:highlight w:val="yellow"/>
        </w:rPr>
        <w:t>(s)</w:t>
      </w:r>
      <w:r w:rsidRPr="002504CF">
        <w:rPr>
          <w:rFonts w:eastAsiaTheme="minorHAnsi"/>
          <w:sz w:val="22"/>
          <w:szCs w:val="22"/>
          <w:highlight w:val="yellow"/>
        </w:rPr>
        <w:t>.</w:t>
      </w:r>
      <w:r w:rsidRPr="00241325">
        <w:rPr>
          <w:rFonts w:eastAsiaTheme="minorHAnsi"/>
          <w:sz w:val="22"/>
          <w:szCs w:val="22"/>
        </w:rPr>
        <w:t xml:space="preserve"> </w:t>
      </w:r>
    </w:p>
    <w:p w14:paraId="24AF0E74" w14:textId="77777777" w:rsidR="00775231" w:rsidRDefault="00FA4907" w:rsidP="00D83B44">
      <w:pPr>
        <w:pStyle w:val="ListParagraph"/>
        <w:numPr>
          <w:ilvl w:val="0"/>
          <w:numId w:val="11"/>
        </w:numPr>
        <w:autoSpaceDE w:val="0"/>
        <w:autoSpaceDN w:val="0"/>
        <w:adjustRightInd w:val="0"/>
        <w:jc w:val="both"/>
        <w:rPr>
          <w:rFonts w:eastAsiaTheme="minorHAnsi"/>
          <w:sz w:val="22"/>
          <w:szCs w:val="22"/>
        </w:rPr>
      </w:pPr>
      <w:r w:rsidRPr="00775231">
        <w:rPr>
          <w:rFonts w:eastAsiaTheme="minorHAnsi"/>
          <w:b/>
          <w:sz w:val="22"/>
          <w:szCs w:val="22"/>
          <w:u w:val="single"/>
        </w:rPr>
        <w:t>Centrifugation:</w:t>
      </w:r>
      <w:r w:rsidRPr="00775231">
        <w:rPr>
          <w:rFonts w:eastAsiaTheme="minorHAnsi"/>
          <w:sz w:val="22"/>
          <w:szCs w:val="22"/>
        </w:rPr>
        <w:t xml:space="preserve"> Centrifuging is a proce</w:t>
      </w:r>
      <w:r w:rsidR="0097390C">
        <w:rPr>
          <w:rFonts w:eastAsiaTheme="minorHAnsi"/>
          <w:sz w:val="22"/>
          <w:szCs w:val="22"/>
        </w:rPr>
        <w:t xml:space="preserve">dure that can create aerosols. </w:t>
      </w:r>
      <w:r w:rsidRPr="00775231">
        <w:rPr>
          <w:rFonts w:eastAsiaTheme="minorHAnsi"/>
          <w:sz w:val="22"/>
          <w:szCs w:val="22"/>
        </w:rPr>
        <w:t>When concerned about aerosols, use rotors with aerosol tight lids or buckets, and open</w:t>
      </w:r>
      <w:r w:rsidR="00775231">
        <w:rPr>
          <w:rFonts w:eastAsiaTheme="minorHAnsi"/>
          <w:sz w:val="22"/>
          <w:szCs w:val="22"/>
        </w:rPr>
        <w:t xml:space="preserve"> rotors or buckets in the BSC. </w:t>
      </w:r>
      <w:r w:rsidRPr="00775231">
        <w:rPr>
          <w:rFonts w:eastAsiaTheme="minorHAnsi"/>
          <w:sz w:val="22"/>
          <w:szCs w:val="22"/>
        </w:rPr>
        <w:t xml:space="preserve">At the end of any procedure that involves centrifuging </w:t>
      </w:r>
      <w:r w:rsidRPr="00775231">
        <w:rPr>
          <w:rFonts w:eastAsiaTheme="minorHAnsi"/>
          <w:sz w:val="22"/>
          <w:szCs w:val="22"/>
          <w:highlight w:val="yellow"/>
        </w:rPr>
        <w:t>agent(s),</w:t>
      </w:r>
      <w:r w:rsidRPr="00775231">
        <w:rPr>
          <w:rFonts w:eastAsiaTheme="minorHAnsi"/>
          <w:sz w:val="22"/>
          <w:szCs w:val="22"/>
        </w:rPr>
        <w:t xml:space="preserve"> it is good practice to decontaminate all rotors and/or buckets.</w:t>
      </w:r>
    </w:p>
    <w:p w14:paraId="6ACA4DB5" w14:textId="77777777" w:rsidR="00775231" w:rsidRDefault="00FA4907" w:rsidP="00D83B44">
      <w:pPr>
        <w:pStyle w:val="ListParagraph"/>
        <w:numPr>
          <w:ilvl w:val="0"/>
          <w:numId w:val="11"/>
        </w:numPr>
        <w:autoSpaceDE w:val="0"/>
        <w:autoSpaceDN w:val="0"/>
        <w:adjustRightInd w:val="0"/>
        <w:jc w:val="both"/>
        <w:rPr>
          <w:rFonts w:eastAsiaTheme="minorHAnsi"/>
          <w:sz w:val="22"/>
          <w:szCs w:val="22"/>
        </w:rPr>
      </w:pPr>
      <w:r w:rsidRPr="00775231">
        <w:rPr>
          <w:rFonts w:eastAsiaTheme="minorHAnsi"/>
          <w:b/>
          <w:sz w:val="22"/>
          <w:szCs w:val="22"/>
          <w:u w:val="single"/>
        </w:rPr>
        <w:t>Storage:</w:t>
      </w:r>
      <w:r w:rsidRPr="00775231">
        <w:rPr>
          <w:rFonts w:eastAsiaTheme="minorHAnsi"/>
          <w:sz w:val="22"/>
          <w:szCs w:val="22"/>
        </w:rPr>
        <w:t xml:space="preserve"> </w:t>
      </w:r>
      <w:r w:rsidRPr="00775231">
        <w:rPr>
          <w:rFonts w:eastAsiaTheme="minorHAnsi"/>
          <w:sz w:val="22"/>
          <w:szCs w:val="22"/>
          <w:highlight w:val="yellow"/>
        </w:rPr>
        <w:t>Agent(s)</w:t>
      </w:r>
      <w:r w:rsidRPr="00775231">
        <w:rPr>
          <w:rFonts w:eastAsiaTheme="minorHAnsi"/>
          <w:sz w:val="22"/>
          <w:szCs w:val="22"/>
        </w:rPr>
        <w:t xml:space="preserve"> stocks must be in closed, secondary containers in a freezer clearly marked with a biohazard sign or sticker.</w:t>
      </w:r>
    </w:p>
    <w:p w14:paraId="6E140339" w14:textId="77777777" w:rsidR="00203E4E" w:rsidRDefault="00203E4E" w:rsidP="00203E4E">
      <w:pPr>
        <w:autoSpaceDE w:val="0"/>
        <w:autoSpaceDN w:val="0"/>
        <w:adjustRightInd w:val="0"/>
        <w:ind w:left="720"/>
        <w:jc w:val="both"/>
        <w:rPr>
          <w:rFonts w:eastAsiaTheme="minorHAnsi"/>
          <w:sz w:val="22"/>
          <w:szCs w:val="22"/>
        </w:rPr>
      </w:pPr>
    </w:p>
    <w:p w14:paraId="10CCA642" w14:textId="77777777" w:rsidR="00203E4E" w:rsidRDefault="00203E4E" w:rsidP="00203E4E">
      <w:pPr>
        <w:autoSpaceDE w:val="0"/>
        <w:autoSpaceDN w:val="0"/>
        <w:adjustRightInd w:val="0"/>
        <w:ind w:left="720"/>
        <w:jc w:val="both"/>
        <w:rPr>
          <w:rFonts w:eastAsiaTheme="minorHAnsi"/>
          <w:sz w:val="22"/>
          <w:szCs w:val="22"/>
        </w:rPr>
      </w:pPr>
    </w:p>
    <w:p w14:paraId="1612F1E5" w14:textId="77777777" w:rsidR="00203E4E" w:rsidRPr="00203E4E" w:rsidRDefault="00203E4E" w:rsidP="0097390C">
      <w:pPr>
        <w:autoSpaceDE w:val="0"/>
        <w:autoSpaceDN w:val="0"/>
        <w:adjustRightInd w:val="0"/>
        <w:jc w:val="both"/>
        <w:rPr>
          <w:rFonts w:eastAsiaTheme="minorHAnsi"/>
          <w:sz w:val="22"/>
          <w:szCs w:val="22"/>
        </w:rPr>
      </w:pPr>
    </w:p>
    <w:p w14:paraId="6FD68F57" w14:textId="77777777" w:rsidR="00775231" w:rsidRPr="00AC7D0D" w:rsidRDefault="0036537B" w:rsidP="00D83B44">
      <w:pPr>
        <w:pStyle w:val="ListParagraph"/>
        <w:numPr>
          <w:ilvl w:val="0"/>
          <w:numId w:val="8"/>
        </w:numPr>
        <w:rPr>
          <w:rFonts w:eastAsiaTheme="minorHAnsi"/>
          <w:b/>
        </w:rPr>
      </w:pPr>
      <w:bookmarkStart w:id="30" w:name="_Toc426533100"/>
      <w:r w:rsidRPr="00AC7D0D">
        <w:rPr>
          <w:rFonts w:eastAsiaTheme="minorHAnsi"/>
          <w:b/>
        </w:rPr>
        <w:lastRenderedPageBreak/>
        <w:t>S</w:t>
      </w:r>
      <w:r w:rsidR="00FA4907" w:rsidRPr="00AC7D0D">
        <w:rPr>
          <w:rFonts w:eastAsiaTheme="minorHAnsi"/>
          <w:b/>
        </w:rPr>
        <w:t>pills</w:t>
      </w:r>
      <w:r w:rsidRPr="00AC7D0D">
        <w:rPr>
          <w:rFonts w:eastAsiaTheme="minorHAnsi"/>
          <w:b/>
        </w:rPr>
        <w:t xml:space="preserve"> and Accidents</w:t>
      </w:r>
      <w:bookmarkEnd w:id="30"/>
    </w:p>
    <w:p w14:paraId="154602CE" w14:textId="77777777" w:rsidR="00775231" w:rsidRPr="00775231" w:rsidRDefault="00FA4907" w:rsidP="00D83B44">
      <w:pPr>
        <w:pStyle w:val="ListParagraph"/>
        <w:numPr>
          <w:ilvl w:val="0"/>
          <w:numId w:val="12"/>
        </w:numPr>
        <w:autoSpaceDE w:val="0"/>
        <w:autoSpaceDN w:val="0"/>
        <w:adjustRightInd w:val="0"/>
        <w:jc w:val="both"/>
        <w:rPr>
          <w:rFonts w:eastAsiaTheme="minorHAnsi"/>
          <w:b/>
          <w:sz w:val="22"/>
          <w:szCs w:val="22"/>
        </w:rPr>
      </w:pPr>
      <w:r w:rsidRPr="00775231">
        <w:rPr>
          <w:rFonts w:eastAsiaTheme="minorHAnsi"/>
          <w:b/>
          <w:sz w:val="22"/>
          <w:szCs w:val="22"/>
          <w:u w:val="single"/>
        </w:rPr>
        <w:t>Spills:</w:t>
      </w:r>
      <w:r w:rsidRPr="00775231">
        <w:rPr>
          <w:rFonts w:eastAsiaTheme="minorHAnsi"/>
          <w:sz w:val="22"/>
          <w:szCs w:val="22"/>
        </w:rPr>
        <w:t xml:space="preserve"> The different kinds of spills in the laboratory should be handled as mentioned below. For your convenience </w:t>
      </w:r>
      <w:r w:rsidRPr="00775231">
        <w:rPr>
          <w:rFonts w:eastAsiaTheme="minorHAnsi"/>
          <w:b/>
          <w:sz w:val="22"/>
          <w:szCs w:val="22"/>
          <w:u w:val="single"/>
        </w:rPr>
        <w:t>cue cards</w:t>
      </w:r>
      <w:r w:rsidRPr="00775231">
        <w:rPr>
          <w:rFonts w:eastAsiaTheme="minorHAnsi"/>
          <w:sz w:val="22"/>
          <w:szCs w:val="22"/>
        </w:rPr>
        <w:t xml:space="preserve"> to handle different spills in the laboratory are provided </w:t>
      </w:r>
      <w:r w:rsidR="0097390C">
        <w:rPr>
          <w:rFonts w:eastAsiaTheme="minorHAnsi"/>
          <w:b/>
          <w:sz w:val="22"/>
          <w:szCs w:val="22"/>
          <w:u w:val="single"/>
        </w:rPr>
        <w:t>(See Page 18-20</w:t>
      </w:r>
      <w:r w:rsidRPr="00775231">
        <w:rPr>
          <w:rFonts w:eastAsiaTheme="minorHAnsi"/>
          <w:b/>
          <w:sz w:val="22"/>
          <w:szCs w:val="22"/>
          <w:u w:val="single"/>
        </w:rPr>
        <w:t>)</w:t>
      </w:r>
      <w:r w:rsidRPr="00775231">
        <w:rPr>
          <w:rFonts w:eastAsiaTheme="minorHAnsi"/>
          <w:sz w:val="22"/>
          <w:szCs w:val="22"/>
        </w:rPr>
        <w:t>. These should be posted in highly visible areas.</w:t>
      </w:r>
    </w:p>
    <w:p w14:paraId="39E6589A" w14:textId="77777777" w:rsidR="0097390C" w:rsidRPr="0097390C" w:rsidRDefault="00FA4907" w:rsidP="00D83B44">
      <w:pPr>
        <w:pStyle w:val="ListParagraph"/>
        <w:numPr>
          <w:ilvl w:val="1"/>
          <w:numId w:val="12"/>
        </w:numPr>
        <w:autoSpaceDE w:val="0"/>
        <w:autoSpaceDN w:val="0"/>
        <w:adjustRightInd w:val="0"/>
        <w:jc w:val="both"/>
        <w:rPr>
          <w:rFonts w:eastAsiaTheme="minorHAnsi"/>
          <w:b/>
          <w:sz w:val="22"/>
          <w:szCs w:val="22"/>
        </w:rPr>
      </w:pPr>
      <w:r w:rsidRPr="00775231">
        <w:rPr>
          <w:rFonts w:eastAsiaTheme="minorHAnsi"/>
          <w:b/>
          <w:i/>
          <w:sz w:val="22"/>
          <w:szCs w:val="22"/>
          <w:u w:val="single"/>
        </w:rPr>
        <w:t>Small spills inside the BSC:</w:t>
      </w:r>
      <w:r w:rsidRPr="00775231">
        <w:rPr>
          <w:rFonts w:eastAsiaTheme="minorHAnsi"/>
          <w:sz w:val="22"/>
          <w:szCs w:val="22"/>
        </w:rPr>
        <w:t xml:space="preserve"> First, wait 5 minutes to allow the blower to move ae</w:t>
      </w:r>
      <w:r w:rsidR="0097390C">
        <w:rPr>
          <w:rFonts w:eastAsiaTheme="minorHAnsi"/>
          <w:sz w:val="22"/>
          <w:szCs w:val="22"/>
        </w:rPr>
        <w:t xml:space="preserve">rosols through the HEPA filter. </w:t>
      </w:r>
      <w:r w:rsidRPr="00775231">
        <w:rPr>
          <w:rFonts w:eastAsiaTheme="minorHAnsi"/>
          <w:sz w:val="22"/>
          <w:szCs w:val="22"/>
        </w:rPr>
        <w:t>Check to see if the spill is fully contained within the BSC, if any PPE has become contaminated, or if any breach of containment has occurred (e.g., a splash where droplets have escaped the BSC and fallen on the floor). If there has been a breach of containment, response should be as for a spill outside the BSC. Small spills (&lt;25 ml) can be decontaminated by layering paper towels soaked in appropriate disinfectant</w:t>
      </w:r>
      <w:r w:rsidR="0097390C">
        <w:rPr>
          <w:rFonts w:eastAsiaTheme="minorHAnsi"/>
          <w:sz w:val="22"/>
          <w:szCs w:val="22"/>
        </w:rPr>
        <w:t xml:space="preserve"> on top of the spill, allowing 3</w:t>
      </w:r>
      <w:r w:rsidRPr="00775231">
        <w:rPr>
          <w:rFonts w:eastAsiaTheme="minorHAnsi"/>
          <w:sz w:val="22"/>
          <w:szCs w:val="22"/>
        </w:rPr>
        <w:t xml:space="preserve">0 min. for the disinfectant to inactivate the </w:t>
      </w:r>
      <w:r w:rsidRPr="002504CF">
        <w:rPr>
          <w:rFonts w:eastAsiaTheme="minorHAnsi"/>
          <w:sz w:val="22"/>
          <w:szCs w:val="22"/>
          <w:highlight w:val="yellow"/>
        </w:rPr>
        <w:t>agent,</w:t>
      </w:r>
      <w:r w:rsidRPr="00775231">
        <w:rPr>
          <w:rFonts w:eastAsiaTheme="minorHAnsi"/>
          <w:sz w:val="22"/>
          <w:szCs w:val="22"/>
        </w:rPr>
        <w:t xml:space="preserve"> then depositing the paper towels in the biohazard waste bag in the BSC. If using bleach, residual bleach can be wiped off with paper towels sprayed with 70% EtOH, and the towels deposited in the biohazard waste bag. </w:t>
      </w:r>
      <w:r w:rsidRPr="0097390C">
        <w:rPr>
          <w:rFonts w:eastAsiaTheme="minorHAnsi"/>
          <w:sz w:val="22"/>
          <w:szCs w:val="22"/>
        </w:rPr>
        <w:t>Small spills inside the BSC that do not involve an exposure do not require notification of Biological Safety Officer, but do require notification of the PI, who will direct further training (e.g. retraining on pipetting techniques, or organization of materials and instruments in the BSC) to minimize the risk of recurrence.</w:t>
      </w:r>
      <w:r w:rsidRPr="00775231">
        <w:rPr>
          <w:rFonts w:eastAsiaTheme="minorHAnsi"/>
          <w:color w:val="C00000"/>
          <w:sz w:val="22"/>
          <w:szCs w:val="22"/>
        </w:rPr>
        <w:t xml:space="preserve"> </w:t>
      </w:r>
    </w:p>
    <w:p w14:paraId="54E1D586" w14:textId="77777777" w:rsidR="00775231" w:rsidRPr="00775231" w:rsidRDefault="00FA4907" w:rsidP="0097390C">
      <w:pPr>
        <w:pStyle w:val="ListParagraph"/>
        <w:autoSpaceDE w:val="0"/>
        <w:autoSpaceDN w:val="0"/>
        <w:adjustRightInd w:val="0"/>
        <w:ind w:left="1800"/>
        <w:jc w:val="both"/>
        <w:rPr>
          <w:rFonts w:eastAsiaTheme="minorHAnsi"/>
          <w:b/>
          <w:sz w:val="22"/>
          <w:szCs w:val="22"/>
        </w:rPr>
      </w:pPr>
      <w:r w:rsidRPr="00775231">
        <w:rPr>
          <w:rFonts w:eastAsiaTheme="minorHAnsi"/>
          <w:b/>
          <w:sz w:val="22"/>
          <w:szCs w:val="22"/>
        </w:rPr>
        <w:t>NOTE:</w:t>
      </w:r>
      <w:r w:rsidR="0097390C">
        <w:rPr>
          <w:rFonts w:eastAsiaTheme="minorHAnsi"/>
          <w:sz w:val="22"/>
          <w:szCs w:val="22"/>
        </w:rPr>
        <w:t xml:space="preserve"> A</w:t>
      </w:r>
      <w:r w:rsidRPr="00775231">
        <w:rPr>
          <w:rFonts w:eastAsiaTheme="minorHAnsi"/>
          <w:sz w:val="22"/>
          <w:szCs w:val="22"/>
        </w:rPr>
        <w:t xml:space="preserve"> spill of media or buffer not containing the </w:t>
      </w:r>
      <w:r w:rsidRPr="002504CF">
        <w:rPr>
          <w:rFonts w:eastAsiaTheme="minorHAnsi"/>
          <w:sz w:val="22"/>
          <w:szCs w:val="22"/>
          <w:highlight w:val="yellow"/>
        </w:rPr>
        <w:t>agent</w:t>
      </w:r>
      <w:r w:rsidRPr="00775231">
        <w:rPr>
          <w:rFonts w:eastAsiaTheme="minorHAnsi"/>
          <w:sz w:val="22"/>
          <w:szCs w:val="22"/>
        </w:rPr>
        <w:t xml:space="preserve"> does not represent a biohazard, but paper towels used to wipe it up should still be deposited in the biohazard bag in the BSC.</w:t>
      </w:r>
    </w:p>
    <w:p w14:paraId="76C95DC1" w14:textId="77777777" w:rsidR="00775231" w:rsidRPr="00775231" w:rsidRDefault="00775231" w:rsidP="00775231">
      <w:pPr>
        <w:pStyle w:val="ListParagraph"/>
        <w:autoSpaceDE w:val="0"/>
        <w:autoSpaceDN w:val="0"/>
        <w:adjustRightInd w:val="0"/>
        <w:ind w:left="1800"/>
        <w:jc w:val="both"/>
        <w:rPr>
          <w:rFonts w:eastAsiaTheme="minorHAnsi"/>
          <w:b/>
          <w:sz w:val="22"/>
          <w:szCs w:val="22"/>
        </w:rPr>
      </w:pPr>
    </w:p>
    <w:p w14:paraId="261E9A6B" w14:textId="6FFC933B" w:rsidR="00775231" w:rsidRPr="00D31CB2" w:rsidRDefault="00FA4907" w:rsidP="00D83B44">
      <w:pPr>
        <w:pStyle w:val="ListParagraph"/>
        <w:numPr>
          <w:ilvl w:val="1"/>
          <w:numId w:val="12"/>
        </w:numPr>
        <w:autoSpaceDE w:val="0"/>
        <w:autoSpaceDN w:val="0"/>
        <w:adjustRightInd w:val="0"/>
        <w:jc w:val="both"/>
        <w:rPr>
          <w:rFonts w:eastAsiaTheme="minorHAnsi"/>
          <w:sz w:val="22"/>
          <w:szCs w:val="22"/>
        </w:rPr>
      </w:pPr>
      <w:r w:rsidRPr="00775231">
        <w:rPr>
          <w:rFonts w:eastAsiaTheme="minorHAnsi"/>
          <w:b/>
          <w:i/>
          <w:sz w:val="22"/>
          <w:szCs w:val="22"/>
          <w:u w:val="single"/>
        </w:rPr>
        <w:t>Large spills inside the BSC (spills over 25 ml, with likely splatter droplets outside the BSC):</w:t>
      </w:r>
      <w:r w:rsidRPr="00775231">
        <w:rPr>
          <w:rFonts w:eastAsiaTheme="minorHAnsi"/>
          <w:sz w:val="22"/>
          <w:szCs w:val="22"/>
        </w:rPr>
        <w:t xml:space="preserve"> Large spills should be treated more cautiously. Leave the BSC running. Remove PPE and any contaminated clothing (check the sleeves of your lab coat) and place it in sealable plastic container or a biohazard bag. </w:t>
      </w:r>
      <w:r w:rsidRPr="00D31CB2">
        <w:rPr>
          <w:rFonts w:eastAsiaTheme="minorHAnsi"/>
          <w:sz w:val="22"/>
          <w:szCs w:val="22"/>
        </w:rPr>
        <w:t>Notify the PI.</w:t>
      </w:r>
      <w:r w:rsidRPr="00775231">
        <w:rPr>
          <w:rFonts w:eastAsiaTheme="minorHAnsi"/>
          <w:sz w:val="22"/>
          <w:szCs w:val="22"/>
        </w:rPr>
        <w:t xml:space="preserve">  If you must leave the room to do so, close the door to the room as you leave - make sure you have removed your gloves before you touch the door knob. If you are absolutely sure that there has been no exposure and no breach of containment, proceed as for a small spill inside the BSC. </w:t>
      </w:r>
      <w:r w:rsidRPr="00D31CB2">
        <w:rPr>
          <w:rFonts w:eastAsiaTheme="minorHAnsi"/>
          <w:sz w:val="22"/>
          <w:szCs w:val="22"/>
        </w:rPr>
        <w:t>If there has been overt exposure (e.g., actual contact of bare skin with agent(</w:t>
      </w:r>
      <w:proofErr w:type="gramStart"/>
      <w:r w:rsidRPr="00D31CB2">
        <w:rPr>
          <w:rFonts w:eastAsiaTheme="minorHAnsi"/>
          <w:sz w:val="22"/>
          <w:szCs w:val="22"/>
        </w:rPr>
        <w:t>s))</w:t>
      </w:r>
      <w:proofErr w:type="gramEnd"/>
      <w:r w:rsidRPr="00D31CB2">
        <w:rPr>
          <w:rFonts w:eastAsiaTheme="minorHAnsi"/>
          <w:sz w:val="22"/>
          <w:szCs w:val="22"/>
        </w:rPr>
        <w:t xml:space="preserve">, wash skin with soap and water for 15 minutes, and contact the campus Biological Safety Officer </w:t>
      </w:r>
      <w:r w:rsidR="00D31CB2">
        <w:rPr>
          <w:rFonts w:eastAsiaTheme="minorHAnsi"/>
          <w:sz w:val="22"/>
          <w:szCs w:val="22"/>
        </w:rPr>
        <w:t xml:space="preserve">at 701- 777-2444. </w:t>
      </w:r>
      <w:r w:rsidRPr="00D31CB2">
        <w:rPr>
          <w:rFonts w:eastAsiaTheme="minorHAnsi"/>
          <w:sz w:val="22"/>
          <w:szCs w:val="22"/>
        </w:rPr>
        <w:t xml:space="preserve">After hours, contact the UND Police &amp; Office of Safety </w:t>
      </w:r>
      <w:r w:rsidR="00E0663E">
        <w:rPr>
          <w:rFonts w:eastAsiaTheme="minorHAnsi"/>
          <w:sz w:val="22"/>
          <w:szCs w:val="22"/>
        </w:rPr>
        <w:t xml:space="preserve">(701-777-2591) </w:t>
      </w:r>
      <w:r w:rsidR="00D31CB2">
        <w:rPr>
          <w:rFonts w:eastAsiaTheme="minorHAnsi"/>
          <w:sz w:val="22"/>
          <w:szCs w:val="22"/>
        </w:rPr>
        <w:t>for assistance</w:t>
      </w:r>
      <w:r w:rsidRPr="00D31CB2">
        <w:rPr>
          <w:rFonts w:eastAsiaTheme="minorHAnsi"/>
          <w:sz w:val="22"/>
          <w:szCs w:val="22"/>
        </w:rPr>
        <w:t>.</w:t>
      </w:r>
      <w:r w:rsidR="00D31CB2">
        <w:rPr>
          <w:rFonts w:eastAsiaTheme="minorHAnsi"/>
          <w:sz w:val="22"/>
          <w:szCs w:val="22"/>
        </w:rPr>
        <w:t xml:space="preserve">  Allow 3</w:t>
      </w:r>
      <w:r w:rsidRPr="00775231">
        <w:rPr>
          <w:rFonts w:eastAsiaTheme="minorHAnsi"/>
          <w:sz w:val="22"/>
          <w:szCs w:val="22"/>
        </w:rPr>
        <w:t>0 min. for any potential aerosols to settle from the spill. clean PPE, cover the spill with paper towels, soak with appropriate diluted disinfectant, starting at the perimeter and working i</w:t>
      </w:r>
      <w:r w:rsidR="00D31CB2">
        <w:rPr>
          <w:rFonts w:eastAsiaTheme="minorHAnsi"/>
          <w:sz w:val="22"/>
          <w:szCs w:val="22"/>
        </w:rPr>
        <w:t>nward toward the center. Allow 3</w:t>
      </w:r>
      <w:r w:rsidRPr="00775231">
        <w:rPr>
          <w:rFonts w:eastAsiaTheme="minorHAnsi"/>
          <w:sz w:val="22"/>
          <w:szCs w:val="22"/>
        </w:rPr>
        <w:t xml:space="preserve">0 min. contact time with the disinfectant to inactivate the </w:t>
      </w:r>
      <w:r w:rsidRPr="002504CF">
        <w:rPr>
          <w:rFonts w:eastAsiaTheme="minorHAnsi"/>
          <w:sz w:val="22"/>
          <w:szCs w:val="22"/>
          <w:highlight w:val="yellow"/>
        </w:rPr>
        <w:t>agent</w:t>
      </w:r>
      <w:r w:rsidRPr="00775231">
        <w:rPr>
          <w:rFonts w:eastAsiaTheme="minorHAnsi"/>
          <w:sz w:val="22"/>
          <w:szCs w:val="22"/>
        </w:rPr>
        <w:t xml:space="preserve">. </w:t>
      </w:r>
      <w:r w:rsidR="008B5834" w:rsidRPr="00775231">
        <w:rPr>
          <w:rFonts w:eastAsiaTheme="minorHAnsi"/>
          <w:sz w:val="22"/>
          <w:szCs w:val="22"/>
        </w:rPr>
        <w:t>Deposit-soaked</w:t>
      </w:r>
      <w:r w:rsidRPr="00775231">
        <w:rPr>
          <w:rFonts w:eastAsiaTheme="minorHAnsi"/>
          <w:sz w:val="22"/>
          <w:szCs w:val="22"/>
        </w:rPr>
        <w:t xml:space="preserve"> towels in biohazard waste. The interior of the BSC should be decontaminated by wiping down the walls, sash, and equipment with disinfectant. Autoclavable equipment (e.g., racks, some pipettors, and tube containers) should be autoclaved, if feasible. If the spill has entered the BSC drain pan, more extensive decontamination must be performed. The drain pan should be emptied into a collection vessel containing disinfectant. A hose barb and flexible tube should be attached to the drain valve and be of sufficient length to allow the open end to be submerged in the disinfectant within the collection vessel. The drain pan should be decontaminated, flushed with water and the drain tube removed. After decontamination with corrosive disinfectants (e.g., bleach), remember to wipe down the BSC with 70% EtOH to remove residual chemicals.  </w:t>
      </w:r>
      <w:r w:rsidRPr="00D31CB2">
        <w:rPr>
          <w:rFonts w:eastAsiaTheme="minorHAnsi"/>
          <w:sz w:val="22"/>
          <w:szCs w:val="22"/>
        </w:rPr>
        <w:t>If no overt exposure has occurred, and the spill was completely contained within the BSC, the Biological Safety Officer does not need to be informed. The PI should review the incident to revise procedures to minimize the risk of recurrence.</w:t>
      </w:r>
    </w:p>
    <w:p w14:paraId="7F16C486" w14:textId="77777777" w:rsidR="00775231" w:rsidRPr="00801F77" w:rsidRDefault="00775231" w:rsidP="00801F77">
      <w:pPr>
        <w:autoSpaceDE w:val="0"/>
        <w:autoSpaceDN w:val="0"/>
        <w:adjustRightInd w:val="0"/>
        <w:jc w:val="both"/>
        <w:rPr>
          <w:rFonts w:eastAsiaTheme="minorHAnsi"/>
          <w:b/>
          <w:i/>
          <w:color w:val="C00000"/>
          <w:sz w:val="22"/>
          <w:szCs w:val="22"/>
          <w:u w:val="single"/>
        </w:rPr>
      </w:pPr>
    </w:p>
    <w:p w14:paraId="277E37BA" w14:textId="77777777" w:rsidR="00801F77" w:rsidRPr="00801F77" w:rsidRDefault="00FA4907" w:rsidP="00D83B44">
      <w:pPr>
        <w:pStyle w:val="ListParagraph"/>
        <w:numPr>
          <w:ilvl w:val="1"/>
          <w:numId w:val="12"/>
        </w:numPr>
        <w:autoSpaceDE w:val="0"/>
        <w:autoSpaceDN w:val="0"/>
        <w:adjustRightInd w:val="0"/>
        <w:jc w:val="both"/>
        <w:rPr>
          <w:rFonts w:eastAsiaTheme="minorHAnsi"/>
          <w:b/>
          <w:i/>
          <w:color w:val="C00000"/>
          <w:sz w:val="22"/>
          <w:szCs w:val="22"/>
          <w:u w:val="single"/>
        </w:rPr>
      </w:pPr>
      <w:r w:rsidRPr="00775231">
        <w:rPr>
          <w:rFonts w:eastAsiaTheme="minorHAnsi"/>
          <w:b/>
          <w:i/>
          <w:color w:val="000000" w:themeColor="text1"/>
          <w:sz w:val="22"/>
          <w:szCs w:val="22"/>
          <w:u w:val="single"/>
        </w:rPr>
        <w:t>Small spills outside the BSC.</w:t>
      </w:r>
      <w:r w:rsidRPr="00775231">
        <w:rPr>
          <w:rFonts w:eastAsiaTheme="minorHAnsi"/>
          <w:i/>
          <w:color w:val="000000" w:themeColor="text1"/>
          <w:sz w:val="22"/>
          <w:szCs w:val="22"/>
          <w:u w:val="single"/>
        </w:rPr>
        <w:t xml:space="preserve"> </w:t>
      </w:r>
      <w:r w:rsidRPr="00775231">
        <w:rPr>
          <w:rFonts w:eastAsiaTheme="minorHAnsi"/>
          <w:sz w:val="22"/>
          <w:szCs w:val="22"/>
        </w:rPr>
        <w:t xml:space="preserve">A small spill, in this circumstance, is defined as a spill with low potential to aerosolize, presents no inhalational hazard, and no endangerment to people or the environment. </w:t>
      </w:r>
      <w:r w:rsidRPr="001E36E0">
        <w:rPr>
          <w:rFonts w:eastAsiaTheme="minorHAnsi"/>
          <w:sz w:val="22"/>
          <w:szCs w:val="22"/>
        </w:rPr>
        <w:t>As a practical consideration, volumes less than 10 ml fall into this category.</w:t>
      </w:r>
      <w:r w:rsidRPr="00775231">
        <w:rPr>
          <w:rFonts w:eastAsiaTheme="minorHAnsi"/>
          <w:sz w:val="22"/>
          <w:szCs w:val="22"/>
        </w:rPr>
        <w:t xml:space="preserve"> First, ascertain the extent of the spill. Simply dropping a 150 mm dish contained inside a closed secondary container does not constitute a spill outside the BSC, since th</w:t>
      </w:r>
      <w:r w:rsidR="001E36E0">
        <w:rPr>
          <w:rFonts w:eastAsiaTheme="minorHAnsi"/>
          <w:sz w:val="22"/>
          <w:szCs w:val="22"/>
        </w:rPr>
        <w:t>ere is no breach of containment-</w:t>
      </w:r>
      <w:r w:rsidRPr="00775231">
        <w:rPr>
          <w:rFonts w:eastAsiaTheme="minorHAnsi"/>
          <w:sz w:val="22"/>
          <w:szCs w:val="22"/>
        </w:rPr>
        <w:t>as long as the secondary container stays closed. If other personnel are present, alert them immediately. Keep in m</w:t>
      </w:r>
      <w:r w:rsidR="001E36E0">
        <w:rPr>
          <w:rFonts w:eastAsiaTheme="minorHAnsi"/>
          <w:sz w:val="22"/>
          <w:szCs w:val="22"/>
        </w:rPr>
        <w:t xml:space="preserve">ind: spills generate aerosols. </w:t>
      </w:r>
      <w:r w:rsidRPr="001E36E0">
        <w:rPr>
          <w:rFonts w:eastAsiaTheme="minorHAnsi"/>
          <w:sz w:val="22"/>
          <w:szCs w:val="22"/>
        </w:rPr>
        <w:t xml:space="preserve">Quickly check to ascertain the extent of the spill: Is PPE is contaminated? (Gloves, lab coat, pants cuffs, shoes?). Is bare skin exposed? Has liquid splashed over a large area? </w:t>
      </w:r>
      <w:r w:rsidRPr="00775231">
        <w:rPr>
          <w:rFonts w:eastAsiaTheme="minorHAnsi"/>
          <w:sz w:val="22"/>
          <w:szCs w:val="22"/>
        </w:rPr>
        <w:t xml:space="preserve">If shoes are visibly contaminated, decontaminate them with appropriate disinfectant, then evacuate the room, closing the door. Remove gloves before touching the door knob. Remove any potentially contaminated </w:t>
      </w:r>
      <w:r w:rsidRPr="00775231">
        <w:rPr>
          <w:rFonts w:eastAsiaTheme="minorHAnsi"/>
          <w:sz w:val="22"/>
          <w:szCs w:val="22"/>
        </w:rPr>
        <w:lastRenderedPageBreak/>
        <w:t xml:space="preserve">PPE, place it in a biohazard bag, wash hands and face thoroughly. Post a sign on the door warning personnel not to enter. Allow 30 min. for aerosols to settle. </w:t>
      </w:r>
      <w:r w:rsidRPr="001E36E0">
        <w:rPr>
          <w:rFonts w:eastAsiaTheme="minorHAnsi"/>
          <w:sz w:val="22"/>
          <w:szCs w:val="22"/>
        </w:rPr>
        <w:t xml:space="preserve">During this time, notify the PI (and the Biological Safety Officer if you require assistance 701-777-2444). After hours, contact the UND </w:t>
      </w:r>
      <w:proofErr w:type="gramStart"/>
      <w:r w:rsidRPr="001E36E0">
        <w:rPr>
          <w:rFonts w:eastAsiaTheme="minorHAnsi"/>
          <w:sz w:val="22"/>
          <w:szCs w:val="22"/>
        </w:rPr>
        <w:t xml:space="preserve">Police </w:t>
      </w:r>
      <w:r w:rsidR="001E36E0">
        <w:rPr>
          <w:rFonts w:eastAsiaTheme="minorHAnsi"/>
          <w:sz w:val="22"/>
          <w:szCs w:val="22"/>
        </w:rPr>
        <w:t xml:space="preserve"> </w:t>
      </w:r>
      <w:r w:rsidRPr="001E36E0">
        <w:rPr>
          <w:rFonts w:eastAsiaTheme="minorHAnsi"/>
          <w:sz w:val="22"/>
          <w:szCs w:val="22"/>
        </w:rPr>
        <w:t>&amp;</w:t>
      </w:r>
      <w:proofErr w:type="gramEnd"/>
      <w:r w:rsidRPr="001E36E0">
        <w:rPr>
          <w:rFonts w:eastAsiaTheme="minorHAnsi"/>
          <w:sz w:val="22"/>
          <w:szCs w:val="22"/>
        </w:rPr>
        <w:t xml:space="preserve"> Office of Safety </w:t>
      </w:r>
      <w:r w:rsidR="00E0663E" w:rsidRPr="001E36E0">
        <w:rPr>
          <w:rFonts w:eastAsiaTheme="minorHAnsi"/>
          <w:sz w:val="22"/>
          <w:szCs w:val="22"/>
        </w:rPr>
        <w:t>(701-777-2591)</w:t>
      </w:r>
      <w:r w:rsidR="00E0663E">
        <w:rPr>
          <w:rFonts w:eastAsiaTheme="minorHAnsi"/>
          <w:sz w:val="22"/>
          <w:szCs w:val="22"/>
        </w:rPr>
        <w:t xml:space="preserve"> </w:t>
      </w:r>
      <w:r w:rsidRPr="001E36E0">
        <w:rPr>
          <w:rFonts w:eastAsiaTheme="minorHAnsi"/>
          <w:sz w:val="22"/>
          <w:szCs w:val="22"/>
        </w:rPr>
        <w:t xml:space="preserve">for assistance. </w:t>
      </w:r>
      <w:r w:rsidRPr="00775231">
        <w:rPr>
          <w:rFonts w:eastAsiaTheme="minorHAnsi"/>
          <w:sz w:val="22"/>
          <w:szCs w:val="22"/>
        </w:rPr>
        <w:t xml:space="preserve">After 30 min., don fresh PPE, re-enter the room, use tongs to remove any sharps in the spill and transfer them to a biohazard sharps container, cover the spill with paper towels, then soak them with disinfectant starting at the periphery and moving inward toward the center. Be sure to check for and decontaminate small splashes beyond the main affected area. Leave the soaked towels in place for 20 min. to inactivate the </w:t>
      </w:r>
      <w:r w:rsidRPr="00801F77">
        <w:rPr>
          <w:rFonts w:eastAsiaTheme="minorHAnsi"/>
          <w:sz w:val="22"/>
          <w:szCs w:val="22"/>
          <w:highlight w:val="yellow"/>
        </w:rPr>
        <w:t>agent</w:t>
      </w:r>
      <w:r w:rsidR="00801F77">
        <w:rPr>
          <w:rFonts w:eastAsiaTheme="minorHAnsi"/>
          <w:sz w:val="22"/>
          <w:szCs w:val="22"/>
          <w:highlight w:val="yellow"/>
        </w:rPr>
        <w:t>(s)</w:t>
      </w:r>
      <w:r w:rsidRPr="00801F77">
        <w:rPr>
          <w:rFonts w:eastAsiaTheme="minorHAnsi"/>
          <w:sz w:val="22"/>
          <w:szCs w:val="22"/>
          <w:highlight w:val="yellow"/>
        </w:rPr>
        <w:t>.</w:t>
      </w:r>
      <w:r w:rsidRPr="00775231">
        <w:rPr>
          <w:rFonts w:eastAsiaTheme="minorHAnsi"/>
          <w:sz w:val="22"/>
          <w:szCs w:val="22"/>
        </w:rPr>
        <w:t xml:space="preserve"> After the 20 min. inactivation time, transfer soaked paper towels to biohazard waste. Wipe up the residual spill with more paper towels. Give the area a final wipe-down with paper towels using the appropriate disinfectant.</w:t>
      </w:r>
    </w:p>
    <w:p w14:paraId="302C958A" w14:textId="77777777" w:rsidR="00801F77" w:rsidRPr="00801F77" w:rsidRDefault="00801F77" w:rsidP="00801F77">
      <w:pPr>
        <w:pStyle w:val="ListParagraph"/>
        <w:autoSpaceDE w:val="0"/>
        <w:autoSpaceDN w:val="0"/>
        <w:adjustRightInd w:val="0"/>
        <w:ind w:left="1800"/>
        <w:jc w:val="both"/>
        <w:rPr>
          <w:rFonts w:eastAsiaTheme="minorHAnsi"/>
          <w:b/>
          <w:i/>
          <w:color w:val="C00000"/>
          <w:sz w:val="22"/>
          <w:szCs w:val="22"/>
          <w:u w:val="single"/>
        </w:rPr>
      </w:pPr>
    </w:p>
    <w:p w14:paraId="3971A719" w14:textId="47A943CE" w:rsidR="00801F77" w:rsidRPr="00C65A29" w:rsidRDefault="00FA4907" w:rsidP="00D83B44">
      <w:pPr>
        <w:pStyle w:val="ListParagraph"/>
        <w:numPr>
          <w:ilvl w:val="1"/>
          <w:numId w:val="12"/>
        </w:numPr>
        <w:autoSpaceDE w:val="0"/>
        <w:autoSpaceDN w:val="0"/>
        <w:adjustRightInd w:val="0"/>
        <w:jc w:val="both"/>
        <w:rPr>
          <w:rFonts w:eastAsiaTheme="minorHAnsi"/>
          <w:sz w:val="22"/>
          <w:szCs w:val="22"/>
        </w:rPr>
      </w:pPr>
      <w:r w:rsidRPr="00801F77">
        <w:rPr>
          <w:rFonts w:eastAsiaTheme="minorHAnsi"/>
          <w:b/>
          <w:i/>
          <w:sz w:val="22"/>
          <w:szCs w:val="22"/>
          <w:u w:val="single"/>
        </w:rPr>
        <w:t>Large spills outside the BSC</w:t>
      </w:r>
      <w:r w:rsidRPr="00801F77">
        <w:rPr>
          <w:rFonts w:eastAsiaTheme="minorHAnsi"/>
          <w:sz w:val="22"/>
          <w:szCs w:val="22"/>
        </w:rPr>
        <w:t xml:space="preserve">. A large spill, in this circumstance, is defined as a spill that spreads rapidly, presents an inhalational hazard, endangers people or the environment, and/or involves personal injury or rescue and should be handled as an emergency. In practical terms, this might be a spill of more than 10 ml splattering over a large area, thus presenting the possibility of aerosolization and widespread contamination. If other personnel are present, alert them immediately. Keep in mind: spills generate aerosols. Ascertain the extent of the spill: possible overt exposure, splash on shoes or soles of shoes, contamination of PPE. If shoes are contaminated, disinfect them before evacuating the room (if shoes are extensively contaminated, you should remove them as you leave the room). After removing gloves evacuate the room, closing the door as you leave. Remove PPE. Wash hands and face thoroughly. Post a sign on the door warning personnel not to enter. Allow 30 min. for aerosols to settle. </w:t>
      </w:r>
      <w:r w:rsidRPr="00F06B2E">
        <w:rPr>
          <w:rFonts w:eastAsiaTheme="minorHAnsi"/>
          <w:sz w:val="22"/>
          <w:szCs w:val="22"/>
        </w:rPr>
        <w:t xml:space="preserve">During this time, notify the PI. If the spill is too difficult to manage alone, seek help from the </w:t>
      </w:r>
      <w:r w:rsidRPr="00854AD0">
        <w:rPr>
          <w:rFonts w:eastAsiaTheme="minorHAnsi"/>
          <w:sz w:val="22"/>
          <w:szCs w:val="22"/>
        </w:rPr>
        <w:t>Biological Safety Officer (701-777-2444), or the UND Police &amp; Office of Safety if it is after hours (</w:t>
      </w:r>
      <w:r w:rsidRPr="00F06B2E">
        <w:rPr>
          <w:rFonts w:eastAsiaTheme="minorHAnsi"/>
          <w:sz w:val="22"/>
          <w:szCs w:val="22"/>
        </w:rPr>
        <w:t>701-777-2591).</w:t>
      </w:r>
      <w:r w:rsidRPr="00801F77">
        <w:rPr>
          <w:rFonts w:eastAsiaTheme="minorHAnsi"/>
          <w:sz w:val="22"/>
          <w:szCs w:val="22"/>
        </w:rPr>
        <w:t xml:space="preserve"> After 30 min. don</w:t>
      </w:r>
      <w:r w:rsidR="00C65A29">
        <w:rPr>
          <w:rFonts w:eastAsiaTheme="minorHAnsi"/>
          <w:sz w:val="22"/>
          <w:szCs w:val="22"/>
        </w:rPr>
        <w:t xml:space="preserve"> fresh PPE, re-enter the room. </w:t>
      </w:r>
      <w:r w:rsidRPr="00801F77">
        <w:rPr>
          <w:rFonts w:eastAsiaTheme="minorHAnsi"/>
          <w:sz w:val="22"/>
          <w:szCs w:val="22"/>
        </w:rPr>
        <w:t>If there is any broken glass associated with the spill, pick it up with tongs or forceps, and transfer it to a biohaz</w:t>
      </w:r>
      <w:r w:rsidR="00C65A29">
        <w:rPr>
          <w:rFonts w:eastAsiaTheme="minorHAnsi"/>
          <w:sz w:val="22"/>
          <w:szCs w:val="22"/>
        </w:rPr>
        <w:t xml:space="preserve">ardous broken glass container. </w:t>
      </w:r>
      <w:r w:rsidRPr="00801F77">
        <w:rPr>
          <w:rFonts w:eastAsiaTheme="minorHAnsi"/>
          <w:sz w:val="22"/>
          <w:szCs w:val="22"/>
        </w:rPr>
        <w:t>Cover the spill with paper towels, and soak the towels with appropriate disinfectant, working from the outside towa</w:t>
      </w:r>
      <w:r w:rsidR="00C65A29">
        <w:rPr>
          <w:rFonts w:eastAsiaTheme="minorHAnsi"/>
          <w:sz w:val="22"/>
          <w:szCs w:val="22"/>
        </w:rPr>
        <w:t>rd the center.  Allow 3</w:t>
      </w:r>
      <w:r w:rsidRPr="00801F77">
        <w:rPr>
          <w:rFonts w:eastAsiaTheme="minorHAnsi"/>
          <w:sz w:val="22"/>
          <w:szCs w:val="22"/>
        </w:rPr>
        <w:t xml:space="preserve">0 min. for </w:t>
      </w:r>
      <w:r w:rsidRPr="00801F77">
        <w:rPr>
          <w:rFonts w:eastAsiaTheme="minorHAnsi"/>
          <w:sz w:val="22"/>
          <w:szCs w:val="22"/>
          <w:highlight w:val="yellow"/>
        </w:rPr>
        <w:t>agent(s)</w:t>
      </w:r>
      <w:r w:rsidRPr="00801F77">
        <w:rPr>
          <w:rFonts w:eastAsiaTheme="minorHAnsi"/>
          <w:sz w:val="22"/>
          <w:szCs w:val="22"/>
        </w:rPr>
        <w:t xml:space="preserve"> to be inactivated. Pick up soaked paper towels, and transfer to a biohazard bag. Give the area a final wipe-down with paper towels using the a</w:t>
      </w:r>
      <w:r w:rsidR="00801F77">
        <w:rPr>
          <w:rFonts w:eastAsiaTheme="minorHAnsi"/>
          <w:sz w:val="22"/>
          <w:szCs w:val="22"/>
        </w:rPr>
        <w:t xml:space="preserve">ppropriate disinfectant. </w:t>
      </w:r>
      <w:r w:rsidRPr="00C65A29">
        <w:rPr>
          <w:rFonts w:eastAsiaTheme="minorHAnsi"/>
          <w:sz w:val="22"/>
          <w:szCs w:val="22"/>
        </w:rPr>
        <w:t xml:space="preserve">All spills outside of the BSC that involve breach of containment, regardless of exposure, should be reported to Biological Safety Officer (701-777-2444; </w:t>
      </w:r>
      <w:r w:rsidR="009076C6">
        <w:rPr>
          <w:rFonts w:eastAsiaTheme="minorHAnsi"/>
          <w:sz w:val="22"/>
          <w:szCs w:val="22"/>
        </w:rPr>
        <w:t>UND.safety@</w:t>
      </w:r>
      <w:r w:rsidR="00857812">
        <w:rPr>
          <w:rFonts w:eastAsiaTheme="minorHAnsi"/>
          <w:sz w:val="22"/>
          <w:szCs w:val="22"/>
        </w:rPr>
        <w:t>und</w:t>
      </w:r>
      <w:r w:rsidR="009076C6">
        <w:rPr>
          <w:rFonts w:eastAsiaTheme="minorHAnsi"/>
          <w:sz w:val="22"/>
          <w:szCs w:val="22"/>
        </w:rPr>
        <w:t>.edu</w:t>
      </w:r>
      <w:hyperlink r:id="rId14" w:history="1"/>
      <w:r w:rsidRPr="00C65A29">
        <w:rPr>
          <w:rFonts w:eastAsiaTheme="minorHAnsi"/>
          <w:sz w:val="22"/>
          <w:szCs w:val="22"/>
        </w:rPr>
        <w:t>).</w:t>
      </w:r>
    </w:p>
    <w:p w14:paraId="58244D5C" w14:textId="77777777" w:rsidR="00801F77" w:rsidRPr="00C65A29" w:rsidRDefault="00801F77" w:rsidP="00801F77">
      <w:pPr>
        <w:pStyle w:val="ListParagraph"/>
        <w:autoSpaceDE w:val="0"/>
        <w:autoSpaceDN w:val="0"/>
        <w:adjustRightInd w:val="0"/>
        <w:ind w:left="1800"/>
        <w:jc w:val="both"/>
        <w:rPr>
          <w:rFonts w:eastAsiaTheme="minorHAnsi"/>
          <w:sz w:val="22"/>
          <w:szCs w:val="22"/>
        </w:rPr>
      </w:pPr>
    </w:p>
    <w:p w14:paraId="03B8B61D" w14:textId="77777777" w:rsidR="00801F77" w:rsidRPr="00801F77" w:rsidRDefault="00FA4907" w:rsidP="00D83B44">
      <w:pPr>
        <w:pStyle w:val="ListParagraph"/>
        <w:numPr>
          <w:ilvl w:val="0"/>
          <w:numId w:val="12"/>
        </w:numPr>
        <w:autoSpaceDE w:val="0"/>
        <w:autoSpaceDN w:val="0"/>
        <w:adjustRightInd w:val="0"/>
        <w:jc w:val="both"/>
        <w:rPr>
          <w:rFonts w:eastAsiaTheme="minorHAnsi"/>
          <w:b/>
          <w:i/>
          <w:color w:val="C00000"/>
          <w:sz w:val="22"/>
          <w:szCs w:val="22"/>
          <w:u w:val="single"/>
        </w:rPr>
      </w:pPr>
      <w:r w:rsidRPr="00801F77">
        <w:rPr>
          <w:rFonts w:eastAsiaTheme="minorHAnsi"/>
          <w:b/>
          <w:sz w:val="22"/>
          <w:szCs w:val="22"/>
          <w:u w:val="single"/>
        </w:rPr>
        <w:t>Accidents</w:t>
      </w:r>
      <w:r w:rsidR="00801F77" w:rsidRPr="00801F77">
        <w:rPr>
          <w:rFonts w:eastAsiaTheme="minorHAnsi"/>
          <w:b/>
          <w:sz w:val="22"/>
          <w:szCs w:val="22"/>
          <w:u w:val="single"/>
        </w:rPr>
        <w:t>:</w:t>
      </w:r>
      <w:r w:rsidR="00801F77">
        <w:rPr>
          <w:rFonts w:eastAsiaTheme="minorHAnsi"/>
          <w:sz w:val="22"/>
          <w:szCs w:val="22"/>
        </w:rPr>
        <w:t xml:space="preserve"> </w:t>
      </w:r>
      <w:r w:rsidRPr="00801F77">
        <w:rPr>
          <w:rFonts w:eastAsiaTheme="minorHAnsi"/>
          <w:sz w:val="22"/>
          <w:szCs w:val="22"/>
        </w:rPr>
        <w:t xml:space="preserve">Accidents include the release of </w:t>
      </w:r>
      <w:r w:rsidRPr="00801F77">
        <w:rPr>
          <w:rFonts w:eastAsiaTheme="minorHAnsi"/>
          <w:sz w:val="22"/>
          <w:szCs w:val="22"/>
          <w:highlight w:val="yellow"/>
        </w:rPr>
        <w:t>agent(s)</w:t>
      </w:r>
      <w:r w:rsidRPr="00801F77">
        <w:rPr>
          <w:rFonts w:eastAsiaTheme="minorHAnsi"/>
          <w:sz w:val="22"/>
          <w:szCs w:val="22"/>
        </w:rPr>
        <w:t xml:space="preserve"> due to equipment failure (e.g. tube failure in the centrifuge), needle-sticks, or other injuries concomitant with a breach of containment of </w:t>
      </w:r>
      <w:r w:rsidRPr="002504CF">
        <w:rPr>
          <w:rFonts w:eastAsiaTheme="minorHAnsi"/>
          <w:sz w:val="22"/>
          <w:szCs w:val="22"/>
          <w:highlight w:val="yellow"/>
        </w:rPr>
        <w:t>agent(s).</w:t>
      </w:r>
    </w:p>
    <w:p w14:paraId="602F3B65" w14:textId="77777777" w:rsidR="00801F77" w:rsidRPr="00801F77" w:rsidRDefault="00FA4907" w:rsidP="00D83B44">
      <w:pPr>
        <w:pStyle w:val="ListParagraph"/>
        <w:numPr>
          <w:ilvl w:val="1"/>
          <w:numId w:val="12"/>
        </w:numPr>
        <w:autoSpaceDE w:val="0"/>
        <w:autoSpaceDN w:val="0"/>
        <w:adjustRightInd w:val="0"/>
        <w:jc w:val="both"/>
        <w:rPr>
          <w:rFonts w:eastAsiaTheme="minorHAnsi"/>
          <w:b/>
          <w:i/>
          <w:color w:val="C00000"/>
          <w:sz w:val="22"/>
          <w:szCs w:val="22"/>
          <w:u w:val="single"/>
        </w:rPr>
      </w:pPr>
      <w:r w:rsidRPr="00801F77">
        <w:rPr>
          <w:rFonts w:eastAsiaTheme="minorHAnsi"/>
          <w:b/>
          <w:i/>
          <w:sz w:val="22"/>
          <w:szCs w:val="22"/>
          <w:u w:val="single"/>
        </w:rPr>
        <w:t>Centrifugation.</w:t>
      </w:r>
      <w:r w:rsidRPr="00801F77">
        <w:rPr>
          <w:rFonts w:eastAsiaTheme="minorHAnsi"/>
          <w:sz w:val="22"/>
          <w:szCs w:val="22"/>
        </w:rPr>
        <w:t xml:space="preserve"> If tube failure is suspected (sudden clunking or automatic shut-down due to imbalance), leave the centrifuge lid closed for 30 min. to allow aerosols to settle. During this time, notify the PI. Open the lid cautiously to check the integrity of the rotor/tubes. If the rotor looks intact, spray the rotor with 70% EtOH, and transport it into the BSC before unloading centrifuge tubes. If a tube has cracked or collapsed within a swinging bucket (e.g., SW28), decontaminate the tube and bucket inside the BSC. (Use your own judgment regarding recovery of </w:t>
      </w:r>
      <w:r w:rsidRPr="00801F77">
        <w:rPr>
          <w:rFonts w:eastAsiaTheme="minorHAnsi"/>
          <w:sz w:val="22"/>
          <w:szCs w:val="22"/>
          <w:highlight w:val="yellow"/>
        </w:rPr>
        <w:t>agent(s))</w:t>
      </w:r>
      <w:r w:rsidRPr="00801F77">
        <w:rPr>
          <w:rFonts w:eastAsiaTheme="minorHAnsi"/>
          <w:sz w:val="22"/>
          <w:szCs w:val="22"/>
        </w:rPr>
        <w:t>. If there appears to be a leak or spill inside the centrifuge, decontaminate the centrifuge chamber by cautiously opening the centrifuge, adding paper towels to soak up any contaminated liquids, then liberally spraying disinfectant onto the walls and inside the lid of the centrifuge, so that disinfectant pools at the bottom of the chamber. (e.g., about 0.5-1 li</w:t>
      </w:r>
      <w:r w:rsidR="009E6EEB">
        <w:rPr>
          <w:rFonts w:eastAsiaTheme="minorHAnsi"/>
          <w:sz w:val="22"/>
          <w:szCs w:val="22"/>
        </w:rPr>
        <w:t>ter). Close the centrifuge for 3</w:t>
      </w:r>
      <w:r w:rsidRPr="00801F77">
        <w:rPr>
          <w:rFonts w:eastAsiaTheme="minorHAnsi"/>
          <w:sz w:val="22"/>
          <w:szCs w:val="22"/>
        </w:rPr>
        <w:t xml:space="preserve">0 min. Clean up the soaked paper towels as for a major spill outside the BSC. In the event of a catastrophic failure in the centrifuge (e.g., swinging bucket coming off the rotor at 22,000 rpm, damaging the centrifuge, and releasing </w:t>
      </w:r>
      <w:r w:rsidRPr="00801F77">
        <w:rPr>
          <w:rFonts w:eastAsiaTheme="minorHAnsi"/>
          <w:sz w:val="22"/>
          <w:szCs w:val="22"/>
          <w:highlight w:val="yellow"/>
        </w:rPr>
        <w:t>agent(s)</w:t>
      </w:r>
      <w:r w:rsidRPr="00801F77">
        <w:rPr>
          <w:rFonts w:eastAsiaTheme="minorHAnsi"/>
          <w:sz w:val="22"/>
          <w:szCs w:val="22"/>
        </w:rPr>
        <w:t xml:space="preserve"> into the centrifuge chamber), keep the centrifuge lid closed for 30 min. </w:t>
      </w:r>
      <w:r w:rsidRPr="009E6EEB">
        <w:rPr>
          <w:rFonts w:eastAsiaTheme="minorHAnsi"/>
          <w:sz w:val="22"/>
          <w:szCs w:val="22"/>
        </w:rPr>
        <w:t xml:space="preserve">During this time, notify the PI and if the contamination is too extensive to manage alone, ask the Biological Safety Officer for assistance (701-777-2444). </w:t>
      </w:r>
      <w:r w:rsidRPr="00801F77">
        <w:rPr>
          <w:rFonts w:eastAsiaTheme="minorHAnsi"/>
          <w:sz w:val="22"/>
          <w:szCs w:val="22"/>
        </w:rPr>
        <w:t>Decontamination is similar to a major spill outside the BSC. Lay paper towels inside the centrifuge chamber, and soak with 10% bleach (or other appropriate disinfectant). Spray the inside of the centrifuge jacket with 70% EtOH</w:t>
      </w:r>
      <w:r w:rsidR="009E6EEB">
        <w:rPr>
          <w:rFonts w:eastAsiaTheme="minorHAnsi"/>
          <w:sz w:val="22"/>
          <w:szCs w:val="22"/>
        </w:rPr>
        <w:t>. Close the lid for 3</w:t>
      </w:r>
      <w:r w:rsidRPr="00801F77">
        <w:rPr>
          <w:rFonts w:eastAsiaTheme="minorHAnsi"/>
          <w:sz w:val="22"/>
          <w:szCs w:val="22"/>
        </w:rPr>
        <w:t>0 min. Clean up following the same procedure as for a major spill outside the BSC.</w:t>
      </w:r>
    </w:p>
    <w:p w14:paraId="0F0668C3" w14:textId="77777777" w:rsidR="00801F77" w:rsidRPr="00801F77" w:rsidRDefault="00801F77" w:rsidP="00801F77">
      <w:pPr>
        <w:pStyle w:val="ListParagraph"/>
        <w:autoSpaceDE w:val="0"/>
        <w:autoSpaceDN w:val="0"/>
        <w:adjustRightInd w:val="0"/>
        <w:ind w:left="1800"/>
        <w:jc w:val="both"/>
        <w:rPr>
          <w:rFonts w:eastAsiaTheme="minorHAnsi"/>
          <w:b/>
          <w:i/>
          <w:color w:val="C00000"/>
          <w:sz w:val="22"/>
          <w:szCs w:val="22"/>
          <w:u w:val="single"/>
        </w:rPr>
      </w:pPr>
    </w:p>
    <w:p w14:paraId="03EDB6DE" w14:textId="77777777" w:rsidR="00801F77" w:rsidRPr="009E6EEB" w:rsidRDefault="00FA4907" w:rsidP="00D83B44">
      <w:pPr>
        <w:pStyle w:val="ListParagraph"/>
        <w:numPr>
          <w:ilvl w:val="1"/>
          <w:numId w:val="12"/>
        </w:numPr>
        <w:autoSpaceDE w:val="0"/>
        <w:autoSpaceDN w:val="0"/>
        <w:adjustRightInd w:val="0"/>
        <w:jc w:val="both"/>
        <w:rPr>
          <w:rFonts w:eastAsiaTheme="minorHAnsi"/>
          <w:sz w:val="22"/>
          <w:szCs w:val="22"/>
        </w:rPr>
      </w:pPr>
      <w:r w:rsidRPr="00801F77">
        <w:rPr>
          <w:rFonts w:eastAsiaTheme="minorHAnsi"/>
          <w:b/>
          <w:i/>
          <w:sz w:val="22"/>
          <w:szCs w:val="22"/>
          <w:u w:val="single"/>
        </w:rPr>
        <w:t>Sharps</w:t>
      </w:r>
      <w:r w:rsidRPr="00801F77">
        <w:rPr>
          <w:rFonts w:eastAsiaTheme="minorHAnsi"/>
          <w:sz w:val="22"/>
          <w:szCs w:val="22"/>
        </w:rPr>
        <w:t xml:space="preserve"> should be avoided whenever possible for work with </w:t>
      </w:r>
      <w:r w:rsidRPr="00801F77">
        <w:rPr>
          <w:rFonts w:eastAsiaTheme="minorHAnsi"/>
          <w:sz w:val="22"/>
          <w:szCs w:val="22"/>
          <w:highlight w:val="yellow"/>
        </w:rPr>
        <w:t>agent(s)</w:t>
      </w:r>
      <w:r w:rsidRPr="00801F77">
        <w:rPr>
          <w:rFonts w:eastAsiaTheme="minorHAnsi"/>
          <w:sz w:val="22"/>
          <w:szCs w:val="22"/>
        </w:rPr>
        <w:t xml:space="preserve"> production, manipulation, and delivery. However, if there is a needle-stick, briefly bleed the wound (squeeze it to produce a couple of </w:t>
      </w:r>
      <w:r w:rsidRPr="00801F77">
        <w:rPr>
          <w:rFonts w:eastAsiaTheme="minorHAnsi"/>
          <w:sz w:val="22"/>
          <w:szCs w:val="22"/>
        </w:rPr>
        <w:lastRenderedPageBreak/>
        <w:t xml:space="preserve">drops of blood), then wash thoroughly with soap and water for 15 min. </w:t>
      </w:r>
      <w:r w:rsidRPr="009E6EEB">
        <w:rPr>
          <w:rFonts w:eastAsiaTheme="minorHAnsi"/>
          <w:sz w:val="22"/>
          <w:szCs w:val="22"/>
        </w:rPr>
        <w:t>Report the incident to the PI and the Biological Safety Officer (701-777-2444).</w:t>
      </w:r>
    </w:p>
    <w:p w14:paraId="518D14B3" w14:textId="77777777" w:rsidR="00801F77" w:rsidRPr="00801F77" w:rsidRDefault="00801F77" w:rsidP="00801F77">
      <w:pPr>
        <w:pStyle w:val="ListParagraph"/>
        <w:rPr>
          <w:rFonts w:eastAsiaTheme="minorHAnsi"/>
          <w:sz w:val="22"/>
          <w:szCs w:val="22"/>
        </w:rPr>
      </w:pPr>
    </w:p>
    <w:p w14:paraId="2C5FFDC1" w14:textId="77777777" w:rsidR="00801F77" w:rsidRPr="006248D4" w:rsidRDefault="00FA4907" w:rsidP="00D83B44">
      <w:pPr>
        <w:pStyle w:val="ListParagraph"/>
        <w:numPr>
          <w:ilvl w:val="1"/>
          <w:numId w:val="12"/>
        </w:numPr>
        <w:autoSpaceDE w:val="0"/>
        <w:autoSpaceDN w:val="0"/>
        <w:adjustRightInd w:val="0"/>
        <w:jc w:val="both"/>
        <w:rPr>
          <w:rFonts w:eastAsiaTheme="minorHAnsi"/>
          <w:sz w:val="22"/>
          <w:szCs w:val="22"/>
        </w:rPr>
      </w:pPr>
      <w:r w:rsidRPr="00801F77">
        <w:rPr>
          <w:rFonts w:eastAsiaTheme="minorHAnsi"/>
          <w:sz w:val="22"/>
          <w:szCs w:val="22"/>
        </w:rPr>
        <w:t xml:space="preserve">Other accidents might include slips, falls, or collisions with other personnel, leading to spills of </w:t>
      </w:r>
      <w:r w:rsidRPr="00801F77">
        <w:rPr>
          <w:rFonts w:eastAsiaTheme="minorHAnsi"/>
          <w:sz w:val="22"/>
          <w:szCs w:val="22"/>
          <w:highlight w:val="yellow"/>
        </w:rPr>
        <w:t>agent(s).</w:t>
      </w:r>
      <w:r w:rsidRPr="00801F77">
        <w:rPr>
          <w:rFonts w:eastAsiaTheme="minorHAnsi"/>
          <w:sz w:val="22"/>
          <w:szCs w:val="22"/>
        </w:rPr>
        <w:t xml:space="preserve"> Additional help may be required in the event of personal injury, in which case assisting personnel must be made aware of the presence of uncontained </w:t>
      </w:r>
      <w:r w:rsidRPr="00801F77">
        <w:rPr>
          <w:rFonts w:eastAsiaTheme="minorHAnsi"/>
          <w:sz w:val="22"/>
          <w:szCs w:val="22"/>
          <w:highlight w:val="yellow"/>
        </w:rPr>
        <w:t>agent(s)</w:t>
      </w:r>
      <w:r w:rsidRPr="00801F77">
        <w:rPr>
          <w:rFonts w:eastAsiaTheme="minorHAnsi"/>
          <w:sz w:val="22"/>
          <w:szCs w:val="22"/>
        </w:rPr>
        <w:t xml:space="preserve"> so that they can respond appropriately. </w:t>
      </w:r>
      <w:r w:rsidRPr="006248D4">
        <w:rPr>
          <w:rFonts w:eastAsiaTheme="minorHAnsi"/>
          <w:sz w:val="22"/>
          <w:szCs w:val="22"/>
        </w:rPr>
        <w:t>In the event of a major spill involving serious personal injury or requiring rescue, call Office of Safety (701-777-3341), and contact the PI.</w:t>
      </w:r>
      <w:r w:rsidR="006248D4">
        <w:rPr>
          <w:rFonts w:eastAsiaTheme="minorHAnsi"/>
          <w:sz w:val="22"/>
          <w:szCs w:val="22"/>
        </w:rPr>
        <w:t xml:space="preserve"> </w:t>
      </w:r>
      <w:r w:rsidR="006248D4" w:rsidRPr="006248D4">
        <w:rPr>
          <w:rFonts w:eastAsiaTheme="minorHAnsi"/>
          <w:sz w:val="22"/>
          <w:szCs w:val="22"/>
        </w:rPr>
        <w:t>You may always dial 911 for Emergency Assistance*</w:t>
      </w:r>
    </w:p>
    <w:p w14:paraId="7996B013" w14:textId="77777777" w:rsidR="00801F77" w:rsidRPr="00801F77" w:rsidRDefault="00801F77" w:rsidP="00801F77">
      <w:pPr>
        <w:pStyle w:val="ListParagraph"/>
        <w:rPr>
          <w:rFonts w:eastAsiaTheme="minorHAnsi"/>
          <w:b/>
          <w:sz w:val="22"/>
          <w:szCs w:val="22"/>
        </w:rPr>
      </w:pPr>
    </w:p>
    <w:p w14:paraId="24EDB660" w14:textId="77777777" w:rsidR="00FA4907" w:rsidRPr="00801F77" w:rsidRDefault="00801F77" w:rsidP="00801F77">
      <w:pPr>
        <w:pStyle w:val="ListParagraph"/>
        <w:autoSpaceDE w:val="0"/>
        <w:autoSpaceDN w:val="0"/>
        <w:adjustRightInd w:val="0"/>
        <w:ind w:left="1800"/>
        <w:jc w:val="both"/>
        <w:rPr>
          <w:rFonts w:eastAsiaTheme="minorHAnsi"/>
          <w:b/>
          <w:i/>
          <w:color w:val="C00000"/>
          <w:sz w:val="22"/>
          <w:szCs w:val="22"/>
          <w:u w:val="single"/>
        </w:rPr>
      </w:pPr>
      <w:r w:rsidRPr="00801F77">
        <w:rPr>
          <w:rFonts w:eastAsiaTheme="minorHAnsi"/>
          <w:b/>
          <w:sz w:val="22"/>
          <w:szCs w:val="22"/>
        </w:rPr>
        <w:t>NOTE:</w:t>
      </w:r>
      <w:r w:rsidRPr="00801F77">
        <w:rPr>
          <w:rFonts w:eastAsiaTheme="minorHAnsi"/>
          <w:sz w:val="22"/>
          <w:szCs w:val="22"/>
        </w:rPr>
        <w:t xml:space="preserve"> </w:t>
      </w:r>
      <w:r w:rsidR="00FA4907" w:rsidRPr="00801F77">
        <w:rPr>
          <w:rFonts w:eastAsiaTheme="minorHAnsi"/>
          <w:sz w:val="22"/>
          <w:szCs w:val="22"/>
        </w:rPr>
        <w:t>The incident reporting form can be found on the Office of Safety website:</w:t>
      </w:r>
    </w:p>
    <w:p w14:paraId="5C99A584" w14:textId="308C9C50" w:rsidR="00573682" w:rsidRDefault="00573682" w:rsidP="00801F77">
      <w:pPr>
        <w:autoSpaceDE w:val="0"/>
        <w:autoSpaceDN w:val="0"/>
        <w:adjustRightInd w:val="0"/>
        <w:ind w:left="1080" w:firstLine="720"/>
        <w:jc w:val="both"/>
        <w:rPr>
          <w:rFonts w:eastAsiaTheme="minorHAnsi"/>
          <w:sz w:val="22"/>
          <w:szCs w:val="22"/>
        </w:rPr>
      </w:pPr>
      <w:r>
        <w:rPr>
          <w:rStyle w:val="Hyperlink"/>
          <w:rFonts w:eastAsiaTheme="minorHAnsi"/>
          <w:sz w:val="22"/>
          <w:szCs w:val="22"/>
        </w:rPr>
        <w:t xml:space="preserve"> </w:t>
      </w:r>
      <w:hyperlink r:id="rId15" w:history="1">
        <w:r w:rsidRPr="00C01AEE">
          <w:rPr>
            <w:rStyle w:val="Hyperlink"/>
            <w:rFonts w:eastAsiaTheme="minorHAnsi"/>
            <w:sz w:val="22"/>
            <w:szCs w:val="22"/>
          </w:rPr>
          <w:t>https://campus.und.edu/safety/resources/forms.html</w:t>
        </w:r>
      </w:hyperlink>
    </w:p>
    <w:p w14:paraId="7721391B" w14:textId="77777777" w:rsidR="00573682" w:rsidRPr="00FA4907" w:rsidRDefault="00573682" w:rsidP="00801F77">
      <w:pPr>
        <w:autoSpaceDE w:val="0"/>
        <w:autoSpaceDN w:val="0"/>
        <w:adjustRightInd w:val="0"/>
        <w:ind w:left="1080" w:firstLine="720"/>
        <w:jc w:val="both"/>
        <w:rPr>
          <w:rFonts w:eastAsiaTheme="minorHAnsi"/>
          <w:sz w:val="22"/>
          <w:szCs w:val="22"/>
        </w:rPr>
      </w:pPr>
    </w:p>
    <w:p w14:paraId="0EF05854" w14:textId="77777777" w:rsidR="00FA4907" w:rsidRPr="00FA4907" w:rsidRDefault="00FA4907" w:rsidP="00FA4907">
      <w:pPr>
        <w:autoSpaceDE w:val="0"/>
        <w:autoSpaceDN w:val="0"/>
        <w:adjustRightInd w:val="0"/>
        <w:jc w:val="both"/>
        <w:rPr>
          <w:rFonts w:eastAsiaTheme="minorHAnsi"/>
          <w:sz w:val="22"/>
          <w:szCs w:val="22"/>
        </w:rPr>
      </w:pPr>
    </w:p>
    <w:p w14:paraId="357958B2" w14:textId="77777777" w:rsidR="00FA4907" w:rsidRPr="00FA4907" w:rsidRDefault="00FA4907" w:rsidP="00FA4907">
      <w:pPr>
        <w:autoSpaceDE w:val="0"/>
        <w:autoSpaceDN w:val="0"/>
        <w:adjustRightInd w:val="0"/>
        <w:jc w:val="both"/>
        <w:rPr>
          <w:rFonts w:eastAsiaTheme="minorHAnsi"/>
          <w:sz w:val="22"/>
          <w:szCs w:val="22"/>
        </w:rPr>
      </w:pPr>
      <w:r w:rsidRPr="00FA4907">
        <w:rPr>
          <w:rFonts w:eastAsiaTheme="minorHAnsi"/>
          <w:sz w:val="22"/>
          <w:szCs w:val="22"/>
        </w:rPr>
        <w:t> </w:t>
      </w:r>
    </w:p>
    <w:p w14:paraId="0B4C77C3" w14:textId="77777777" w:rsidR="002B401A" w:rsidRPr="00FA4907" w:rsidRDefault="002B401A" w:rsidP="002B401A">
      <w:pPr>
        <w:spacing w:after="200" w:line="276" w:lineRule="auto"/>
        <w:ind w:right="720"/>
        <w:rPr>
          <w:b/>
          <w:bCs/>
          <w:i/>
          <w:sz w:val="22"/>
          <w:szCs w:val="22"/>
        </w:rPr>
      </w:pPr>
    </w:p>
    <w:p w14:paraId="0F9B382D" w14:textId="77777777" w:rsidR="002B401A" w:rsidRPr="00FA4907" w:rsidRDefault="002B401A" w:rsidP="002B401A">
      <w:pPr>
        <w:spacing w:after="200" w:line="276" w:lineRule="auto"/>
        <w:ind w:right="720"/>
        <w:rPr>
          <w:b/>
          <w:bCs/>
          <w:i/>
          <w:sz w:val="22"/>
          <w:szCs w:val="22"/>
        </w:rPr>
      </w:pPr>
    </w:p>
    <w:p w14:paraId="50C6E300" w14:textId="77777777" w:rsidR="002B401A" w:rsidRPr="00CC2259" w:rsidRDefault="002B401A" w:rsidP="002B401A">
      <w:pPr>
        <w:spacing w:after="200" w:line="276" w:lineRule="auto"/>
        <w:ind w:right="720"/>
        <w:rPr>
          <w:b/>
          <w:bCs/>
          <w:i/>
          <w:sz w:val="22"/>
          <w:szCs w:val="22"/>
        </w:rPr>
      </w:pPr>
    </w:p>
    <w:p w14:paraId="78FF49DE" w14:textId="77777777" w:rsidR="002B401A" w:rsidRPr="00CC2259" w:rsidRDefault="002B401A" w:rsidP="002B401A">
      <w:pPr>
        <w:spacing w:after="200" w:line="276" w:lineRule="auto"/>
        <w:ind w:right="720"/>
        <w:rPr>
          <w:b/>
          <w:bCs/>
          <w:i/>
          <w:sz w:val="22"/>
          <w:szCs w:val="22"/>
        </w:rPr>
      </w:pPr>
    </w:p>
    <w:p w14:paraId="74C1C5CD" w14:textId="77777777" w:rsidR="002B401A" w:rsidRPr="00CC2259" w:rsidRDefault="002B401A" w:rsidP="002B401A">
      <w:pPr>
        <w:spacing w:after="200" w:line="276" w:lineRule="auto"/>
        <w:ind w:right="720"/>
        <w:rPr>
          <w:b/>
          <w:bCs/>
          <w:i/>
          <w:sz w:val="22"/>
          <w:szCs w:val="22"/>
        </w:rPr>
      </w:pPr>
    </w:p>
    <w:p w14:paraId="48CE48ED" w14:textId="77777777" w:rsidR="002B401A" w:rsidRPr="00CC2259" w:rsidRDefault="002B401A" w:rsidP="002B401A">
      <w:pPr>
        <w:spacing w:after="200" w:line="276" w:lineRule="auto"/>
        <w:ind w:right="720"/>
        <w:rPr>
          <w:b/>
          <w:bCs/>
          <w:i/>
          <w:sz w:val="22"/>
          <w:szCs w:val="22"/>
        </w:rPr>
      </w:pPr>
    </w:p>
    <w:p w14:paraId="2CD084E4" w14:textId="77777777" w:rsidR="002B401A" w:rsidRPr="00CC2259" w:rsidRDefault="002B401A" w:rsidP="002B401A">
      <w:pPr>
        <w:spacing w:after="200" w:line="276" w:lineRule="auto"/>
        <w:ind w:right="720"/>
        <w:rPr>
          <w:b/>
          <w:bCs/>
          <w:i/>
          <w:sz w:val="22"/>
          <w:szCs w:val="22"/>
        </w:rPr>
      </w:pPr>
    </w:p>
    <w:p w14:paraId="5686DBAB" w14:textId="77777777" w:rsidR="002B401A" w:rsidRPr="00CC2259" w:rsidRDefault="002B401A" w:rsidP="002B401A">
      <w:pPr>
        <w:spacing w:after="200" w:line="276" w:lineRule="auto"/>
        <w:ind w:right="720"/>
        <w:rPr>
          <w:b/>
          <w:bCs/>
          <w:i/>
          <w:sz w:val="22"/>
          <w:szCs w:val="22"/>
        </w:rPr>
      </w:pPr>
    </w:p>
    <w:p w14:paraId="0EA61BD8" w14:textId="77777777" w:rsidR="002B401A" w:rsidRPr="00CC2259" w:rsidRDefault="002B401A" w:rsidP="002B401A">
      <w:pPr>
        <w:spacing w:after="200" w:line="276" w:lineRule="auto"/>
        <w:ind w:right="720"/>
        <w:rPr>
          <w:b/>
          <w:bCs/>
          <w:i/>
          <w:sz w:val="22"/>
          <w:szCs w:val="22"/>
        </w:rPr>
      </w:pPr>
    </w:p>
    <w:p w14:paraId="1586F674" w14:textId="77777777" w:rsidR="002B401A" w:rsidRPr="00CC2259" w:rsidRDefault="002B401A" w:rsidP="002B401A">
      <w:pPr>
        <w:spacing w:after="200" w:line="276" w:lineRule="auto"/>
        <w:ind w:right="720"/>
        <w:rPr>
          <w:b/>
          <w:bCs/>
          <w:i/>
          <w:sz w:val="22"/>
          <w:szCs w:val="22"/>
        </w:rPr>
      </w:pPr>
    </w:p>
    <w:p w14:paraId="75A97077" w14:textId="77777777" w:rsidR="002B401A" w:rsidRPr="00CC2259" w:rsidRDefault="002B401A" w:rsidP="002B401A">
      <w:pPr>
        <w:spacing w:after="200" w:line="276" w:lineRule="auto"/>
        <w:ind w:right="720"/>
        <w:rPr>
          <w:b/>
          <w:bCs/>
          <w:i/>
          <w:sz w:val="22"/>
          <w:szCs w:val="22"/>
        </w:rPr>
      </w:pPr>
    </w:p>
    <w:p w14:paraId="004C8B82" w14:textId="77777777" w:rsidR="002B401A" w:rsidRPr="00CC2259" w:rsidRDefault="002B401A" w:rsidP="002B401A">
      <w:pPr>
        <w:spacing w:after="200" w:line="276" w:lineRule="auto"/>
        <w:ind w:right="720"/>
        <w:rPr>
          <w:b/>
          <w:bCs/>
          <w:i/>
          <w:sz w:val="22"/>
          <w:szCs w:val="22"/>
        </w:rPr>
      </w:pPr>
    </w:p>
    <w:p w14:paraId="13909A86" w14:textId="77777777" w:rsidR="002B401A" w:rsidRDefault="002B401A" w:rsidP="002B401A">
      <w:pPr>
        <w:spacing w:after="200" w:line="276" w:lineRule="auto"/>
        <w:ind w:right="720"/>
        <w:rPr>
          <w:i/>
          <w:sz w:val="22"/>
          <w:szCs w:val="22"/>
        </w:rPr>
      </w:pPr>
    </w:p>
    <w:p w14:paraId="2D84C52C" w14:textId="77777777" w:rsidR="00801F77" w:rsidRDefault="00801F77" w:rsidP="002B401A">
      <w:pPr>
        <w:spacing w:after="200" w:line="276" w:lineRule="auto"/>
        <w:ind w:right="720"/>
        <w:rPr>
          <w:i/>
          <w:sz w:val="22"/>
          <w:szCs w:val="22"/>
        </w:rPr>
      </w:pPr>
    </w:p>
    <w:p w14:paraId="598CFD8F" w14:textId="77777777" w:rsidR="00801F77" w:rsidRDefault="00801F77" w:rsidP="002B401A">
      <w:pPr>
        <w:spacing w:after="200" w:line="276" w:lineRule="auto"/>
        <w:ind w:right="720"/>
        <w:rPr>
          <w:i/>
          <w:sz w:val="22"/>
          <w:szCs w:val="22"/>
        </w:rPr>
      </w:pPr>
    </w:p>
    <w:p w14:paraId="10E83B6E" w14:textId="77777777" w:rsidR="00801F77" w:rsidRDefault="00801F77" w:rsidP="002B401A">
      <w:pPr>
        <w:spacing w:after="200" w:line="276" w:lineRule="auto"/>
        <w:ind w:right="720"/>
        <w:rPr>
          <w:i/>
          <w:sz w:val="22"/>
          <w:szCs w:val="22"/>
        </w:rPr>
      </w:pPr>
    </w:p>
    <w:p w14:paraId="383CB4B1" w14:textId="77777777" w:rsidR="00801F77" w:rsidRDefault="00801F77" w:rsidP="002B401A">
      <w:pPr>
        <w:spacing w:after="200" w:line="276" w:lineRule="auto"/>
        <w:ind w:right="720"/>
        <w:rPr>
          <w:i/>
          <w:sz w:val="22"/>
          <w:szCs w:val="22"/>
        </w:rPr>
      </w:pPr>
    </w:p>
    <w:p w14:paraId="0BECB9F4" w14:textId="77777777" w:rsidR="00801F77" w:rsidRDefault="00801F77" w:rsidP="002B401A">
      <w:pPr>
        <w:spacing w:after="200" w:line="276" w:lineRule="auto"/>
        <w:ind w:right="720"/>
        <w:rPr>
          <w:i/>
          <w:sz w:val="22"/>
          <w:szCs w:val="22"/>
        </w:rPr>
      </w:pPr>
    </w:p>
    <w:p w14:paraId="13A67C57" w14:textId="77777777" w:rsidR="002B401A" w:rsidRDefault="002B401A" w:rsidP="002B401A">
      <w:pPr>
        <w:spacing w:after="200" w:line="276" w:lineRule="auto"/>
        <w:ind w:right="720"/>
        <w:rPr>
          <w:i/>
          <w:sz w:val="22"/>
          <w:szCs w:val="22"/>
        </w:rPr>
      </w:pPr>
    </w:p>
    <w:p w14:paraId="74FCE002" w14:textId="77777777" w:rsidR="00530EE7" w:rsidRPr="0036537B" w:rsidRDefault="00801F77" w:rsidP="00D83B44">
      <w:pPr>
        <w:pStyle w:val="Heading1"/>
        <w:numPr>
          <w:ilvl w:val="0"/>
          <w:numId w:val="14"/>
        </w:numPr>
        <w:rPr>
          <w:rFonts w:ascii="Times New Roman" w:hAnsi="Times New Roman"/>
          <w:color w:val="auto"/>
          <w:sz w:val="22"/>
          <w:szCs w:val="22"/>
        </w:rPr>
      </w:pPr>
      <w:bookmarkStart w:id="31" w:name="_Toc428867511"/>
      <w:r w:rsidRPr="0036537B">
        <w:rPr>
          <w:rFonts w:ascii="Times New Roman" w:hAnsi="Times New Roman"/>
          <w:color w:val="auto"/>
          <w:sz w:val="22"/>
          <w:szCs w:val="22"/>
        </w:rPr>
        <w:lastRenderedPageBreak/>
        <w:t xml:space="preserve">SAFETY SOPS FOR THE </w:t>
      </w:r>
      <w:r w:rsidRPr="0036537B">
        <w:rPr>
          <w:rFonts w:ascii="Times New Roman" w:hAnsi="Times New Roman"/>
          <w:i/>
          <w:color w:val="auto"/>
          <w:sz w:val="22"/>
          <w:szCs w:val="22"/>
          <w:highlight w:val="yellow"/>
        </w:rPr>
        <w:t>PI NAME</w:t>
      </w:r>
      <w:r w:rsidRPr="0036537B">
        <w:rPr>
          <w:rFonts w:ascii="Times New Roman" w:hAnsi="Times New Roman"/>
          <w:color w:val="auto"/>
          <w:sz w:val="22"/>
          <w:szCs w:val="22"/>
        </w:rPr>
        <w:t xml:space="preserve"> LABORATORY WHEN USING BSL-2 AGENTS</w:t>
      </w:r>
      <w:bookmarkEnd w:id="31"/>
    </w:p>
    <w:p w14:paraId="242A94BB" w14:textId="77777777" w:rsidR="002B401A" w:rsidRPr="00801F77" w:rsidRDefault="002B401A" w:rsidP="002B401A">
      <w:pPr>
        <w:pStyle w:val="ListParagraph"/>
        <w:ind w:left="0"/>
        <w:rPr>
          <w:i/>
          <w:sz w:val="22"/>
          <w:szCs w:val="22"/>
        </w:rPr>
      </w:pPr>
      <w:r w:rsidRPr="00801F77">
        <w:rPr>
          <w:i/>
          <w:sz w:val="22"/>
          <w:szCs w:val="22"/>
        </w:rPr>
        <w:t xml:space="preserve">The purpose of this section is to develop SOPs that specifically outline instances during protocols where consideration for safety with a BSL-2 agent is paramount. </w:t>
      </w:r>
      <w:r w:rsidRPr="00530EE7">
        <w:rPr>
          <w:b/>
          <w:i/>
          <w:color w:val="C00000"/>
          <w:sz w:val="22"/>
          <w:szCs w:val="22"/>
        </w:rPr>
        <w:t xml:space="preserve">Detailed, step-by-step protocols describing entire experiments with materials and methods are </w:t>
      </w:r>
      <w:r w:rsidRPr="00530EE7">
        <w:rPr>
          <w:b/>
          <w:i/>
          <w:color w:val="C00000"/>
          <w:sz w:val="22"/>
          <w:szCs w:val="22"/>
          <w:u w:val="single"/>
        </w:rPr>
        <w:t>not</w:t>
      </w:r>
      <w:r w:rsidRPr="00530EE7">
        <w:rPr>
          <w:b/>
          <w:i/>
          <w:color w:val="C00000"/>
          <w:sz w:val="22"/>
          <w:szCs w:val="22"/>
        </w:rPr>
        <w:t xml:space="preserve"> necessary.</w:t>
      </w:r>
      <w:r w:rsidRPr="00801F77">
        <w:rPr>
          <w:i/>
          <w:color w:val="C00000"/>
          <w:sz w:val="22"/>
          <w:szCs w:val="22"/>
        </w:rPr>
        <w:t xml:space="preserve"> </w:t>
      </w:r>
      <w:r w:rsidRPr="00801F77">
        <w:rPr>
          <w:i/>
          <w:sz w:val="22"/>
          <w:szCs w:val="22"/>
        </w:rPr>
        <w:t>Examples of SOPs where safety is emphasized are bulleted below:</w:t>
      </w:r>
    </w:p>
    <w:p w14:paraId="109881E9" w14:textId="77777777" w:rsidR="002B401A" w:rsidRPr="00801F77" w:rsidRDefault="002B401A" w:rsidP="00D83B44">
      <w:pPr>
        <w:pStyle w:val="ListParagraph"/>
        <w:numPr>
          <w:ilvl w:val="0"/>
          <w:numId w:val="2"/>
        </w:numPr>
        <w:rPr>
          <w:i/>
          <w:sz w:val="22"/>
          <w:szCs w:val="22"/>
        </w:rPr>
      </w:pPr>
      <w:r w:rsidRPr="00801F77">
        <w:rPr>
          <w:i/>
          <w:sz w:val="22"/>
          <w:szCs w:val="22"/>
        </w:rPr>
        <w:t>Safety when injecting a research animal with a BSL-2 agent</w:t>
      </w:r>
    </w:p>
    <w:p w14:paraId="45BC6F0F" w14:textId="77777777" w:rsidR="002B401A" w:rsidRPr="00801F77" w:rsidRDefault="002B401A" w:rsidP="00D83B44">
      <w:pPr>
        <w:pStyle w:val="ListParagraph"/>
        <w:numPr>
          <w:ilvl w:val="0"/>
          <w:numId w:val="2"/>
        </w:numPr>
        <w:rPr>
          <w:i/>
          <w:sz w:val="22"/>
          <w:szCs w:val="22"/>
        </w:rPr>
      </w:pPr>
      <w:r w:rsidRPr="00801F77">
        <w:rPr>
          <w:i/>
          <w:sz w:val="22"/>
          <w:szCs w:val="22"/>
        </w:rPr>
        <w:t>Experiments/Procedures that require PPE in addition to a lab coat and gloves</w:t>
      </w:r>
    </w:p>
    <w:p w14:paraId="68FD5AC1" w14:textId="77777777" w:rsidR="002B401A" w:rsidRPr="00801F77" w:rsidRDefault="002B401A" w:rsidP="00D83B44">
      <w:pPr>
        <w:pStyle w:val="ListParagraph"/>
        <w:numPr>
          <w:ilvl w:val="0"/>
          <w:numId w:val="2"/>
        </w:numPr>
        <w:rPr>
          <w:i/>
          <w:sz w:val="22"/>
          <w:szCs w:val="22"/>
        </w:rPr>
      </w:pPr>
      <w:r w:rsidRPr="00801F77">
        <w:rPr>
          <w:i/>
          <w:sz w:val="22"/>
          <w:szCs w:val="22"/>
        </w:rPr>
        <w:t>How to properly vortex or sonicate a viable BSL-2 agent</w:t>
      </w:r>
    </w:p>
    <w:p w14:paraId="5A8F82D1" w14:textId="77777777" w:rsidR="002B401A" w:rsidRPr="00801F77" w:rsidRDefault="002B401A" w:rsidP="00D83B44">
      <w:pPr>
        <w:pStyle w:val="ListParagraph"/>
        <w:numPr>
          <w:ilvl w:val="0"/>
          <w:numId w:val="2"/>
        </w:numPr>
        <w:rPr>
          <w:i/>
          <w:sz w:val="22"/>
          <w:szCs w:val="22"/>
        </w:rPr>
      </w:pPr>
      <w:r w:rsidRPr="00801F77">
        <w:rPr>
          <w:i/>
          <w:sz w:val="22"/>
          <w:szCs w:val="22"/>
        </w:rPr>
        <w:t>Safety concerning the handling of human or non-human primate primary cell lines or tissues</w:t>
      </w:r>
    </w:p>
    <w:p w14:paraId="4E9A6A8F" w14:textId="77777777" w:rsidR="002B401A" w:rsidRPr="00801F77" w:rsidRDefault="002B401A" w:rsidP="00D83B44">
      <w:pPr>
        <w:pStyle w:val="ListParagraph"/>
        <w:numPr>
          <w:ilvl w:val="0"/>
          <w:numId w:val="2"/>
        </w:numPr>
        <w:rPr>
          <w:i/>
          <w:sz w:val="22"/>
          <w:szCs w:val="22"/>
        </w:rPr>
      </w:pPr>
      <w:r w:rsidRPr="00801F77">
        <w:rPr>
          <w:i/>
          <w:sz w:val="22"/>
          <w:szCs w:val="22"/>
        </w:rPr>
        <w:t>Propagation of Viruses</w:t>
      </w:r>
    </w:p>
    <w:p w14:paraId="14F6D99A" w14:textId="77777777" w:rsidR="002B401A" w:rsidRPr="00801F77" w:rsidRDefault="002B401A" w:rsidP="002B401A">
      <w:pPr>
        <w:pStyle w:val="ListParagraph"/>
        <w:ind w:left="0"/>
        <w:rPr>
          <w:i/>
          <w:sz w:val="22"/>
          <w:szCs w:val="22"/>
        </w:rPr>
      </w:pPr>
    </w:p>
    <w:p w14:paraId="5D06A0C4" w14:textId="77777777" w:rsidR="002B401A" w:rsidRPr="00530EE7" w:rsidRDefault="002B401A" w:rsidP="00530EE7">
      <w:pPr>
        <w:pStyle w:val="ListParagraph"/>
        <w:ind w:left="0"/>
        <w:rPr>
          <w:b/>
          <w:i/>
          <w:sz w:val="22"/>
          <w:szCs w:val="22"/>
        </w:rPr>
      </w:pPr>
      <w:r w:rsidRPr="00CC2259">
        <w:rPr>
          <w:b/>
          <w:i/>
          <w:sz w:val="22"/>
          <w:szCs w:val="22"/>
        </w:rPr>
        <w:t>Please enter Safet</w:t>
      </w:r>
      <w:r w:rsidR="00530EE7">
        <w:rPr>
          <w:b/>
          <w:i/>
          <w:sz w:val="22"/>
          <w:szCs w:val="22"/>
        </w:rPr>
        <w:t>y SOPs under separate headings.</w:t>
      </w:r>
    </w:p>
    <w:p w14:paraId="62526567" w14:textId="77777777" w:rsidR="002B401A" w:rsidRDefault="002B401A" w:rsidP="002B401A">
      <w:pPr>
        <w:widowControl w:val="0"/>
        <w:pBdr>
          <w:top w:val="double" w:sz="4" w:space="1" w:color="auto" w:shadow="1"/>
          <w:left w:val="double" w:sz="4" w:space="4" w:color="auto" w:shadow="1"/>
          <w:bottom w:val="double" w:sz="4" w:space="1" w:color="auto" w:shadow="1"/>
          <w:right w:val="double" w:sz="4" w:space="4" w:color="auto" w:shadow="1"/>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rPr>
          <w:i/>
          <w:sz w:val="22"/>
          <w:szCs w:val="22"/>
        </w:rPr>
      </w:pPr>
      <w:r w:rsidRPr="00CC2259">
        <w:rPr>
          <w:i/>
          <w:sz w:val="22"/>
          <w:szCs w:val="22"/>
          <w:highlight w:val="yellow"/>
        </w:rPr>
        <w:fldChar w:fldCharType="begin">
          <w:ffData>
            <w:name w:val="Text14"/>
            <w:enabled/>
            <w:calcOnExit w:val="0"/>
            <w:textInput>
              <w:default w:val="Insert text here"/>
            </w:textInput>
          </w:ffData>
        </w:fldChar>
      </w:r>
      <w:r w:rsidRPr="00CC2259">
        <w:rPr>
          <w:i/>
          <w:sz w:val="22"/>
          <w:szCs w:val="22"/>
          <w:highlight w:val="yellow"/>
        </w:rPr>
        <w:instrText xml:space="preserve"> FORMTEXT </w:instrText>
      </w:r>
      <w:r w:rsidRPr="00CC2259">
        <w:rPr>
          <w:i/>
          <w:sz w:val="22"/>
          <w:szCs w:val="22"/>
          <w:highlight w:val="yellow"/>
        </w:rPr>
      </w:r>
      <w:r w:rsidRPr="00CC2259">
        <w:rPr>
          <w:i/>
          <w:sz w:val="22"/>
          <w:szCs w:val="22"/>
          <w:highlight w:val="yellow"/>
        </w:rPr>
        <w:fldChar w:fldCharType="separate"/>
      </w:r>
      <w:r w:rsidRPr="00CC2259">
        <w:rPr>
          <w:i/>
          <w:noProof/>
          <w:sz w:val="22"/>
          <w:szCs w:val="22"/>
          <w:highlight w:val="yellow"/>
        </w:rPr>
        <w:t>Insert text here</w:t>
      </w:r>
      <w:r w:rsidRPr="00CC2259">
        <w:rPr>
          <w:i/>
          <w:sz w:val="22"/>
          <w:szCs w:val="22"/>
          <w:highlight w:val="yellow"/>
        </w:rPr>
        <w:fldChar w:fldCharType="end"/>
      </w:r>
    </w:p>
    <w:p w14:paraId="0E091755" w14:textId="77777777" w:rsidR="000B1F72" w:rsidRDefault="000B1F72" w:rsidP="002B401A">
      <w:pPr>
        <w:widowControl w:val="0"/>
        <w:pBdr>
          <w:top w:val="double" w:sz="4" w:space="1" w:color="auto" w:shadow="1"/>
          <w:left w:val="double" w:sz="4" w:space="4" w:color="auto" w:shadow="1"/>
          <w:bottom w:val="double" w:sz="4" w:space="1" w:color="auto" w:shadow="1"/>
          <w:right w:val="double" w:sz="4" w:space="4" w:color="auto" w:shadow="1"/>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rPr>
          <w:i/>
          <w:sz w:val="22"/>
          <w:szCs w:val="22"/>
        </w:rPr>
      </w:pPr>
    </w:p>
    <w:p w14:paraId="0DD0D579" w14:textId="77777777" w:rsidR="000B1F72" w:rsidRPr="00CC2259" w:rsidRDefault="000B1F72" w:rsidP="002B401A">
      <w:pPr>
        <w:widowControl w:val="0"/>
        <w:pBdr>
          <w:top w:val="double" w:sz="4" w:space="1" w:color="auto" w:shadow="1"/>
          <w:left w:val="double" w:sz="4" w:space="4" w:color="auto" w:shadow="1"/>
          <w:bottom w:val="double" w:sz="4" w:space="1" w:color="auto" w:shadow="1"/>
          <w:right w:val="double" w:sz="4" w:space="4" w:color="auto" w:shadow="1"/>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rPr>
          <w:i/>
          <w:sz w:val="22"/>
          <w:szCs w:val="22"/>
        </w:rPr>
        <w:sectPr w:rsidR="000B1F72" w:rsidRPr="00CC2259" w:rsidSect="00DB1FBA">
          <w:headerReference w:type="default" r:id="rId16"/>
          <w:footerReference w:type="default" r:id="rId17"/>
          <w:pgSz w:w="12240" w:h="15840"/>
          <w:pgMar w:top="720" w:right="720" w:bottom="720" w:left="720" w:header="720" w:footer="432" w:gutter="0"/>
          <w:cols w:space="720"/>
          <w:docGrid w:linePitch="360"/>
        </w:sectPr>
      </w:pPr>
    </w:p>
    <w:p w14:paraId="1F9A4246" w14:textId="77777777" w:rsidR="002B401A" w:rsidRPr="00CC2259" w:rsidRDefault="002B401A" w:rsidP="002B401A">
      <w:pPr>
        <w:spacing w:after="200" w:line="276" w:lineRule="auto"/>
        <w:rPr>
          <w:b/>
          <w:sz w:val="22"/>
          <w:szCs w:val="22"/>
          <w:u w:val="single"/>
        </w:rPr>
        <w:sectPr w:rsidR="002B401A" w:rsidRPr="00CC2259" w:rsidSect="00DB1FBA">
          <w:type w:val="continuous"/>
          <w:pgSz w:w="12240" w:h="15840" w:code="1"/>
          <w:pgMar w:top="1008" w:right="720" w:bottom="1008" w:left="1440" w:header="720" w:footer="432" w:gutter="0"/>
          <w:pgNumType w:start="0"/>
          <w:cols w:space="720"/>
          <w:docGrid w:linePitch="360"/>
        </w:sectPr>
      </w:pPr>
    </w:p>
    <w:p w14:paraId="7BED3D8F" w14:textId="77777777" w:rsidR="002B401A" w:rsidRPr="0089713B" w:rsidRDefault="00530EE7" w:rsidP="005043E3">
      <w:pPr>
        <w:jc w:val="center"/>
        <w:rPr>
          <w:b/>
          <w:sz w:val="22"/>
          <w:szCs w:val="22"/>
          <w:u w:val="single"/>
        </w:rPr>
      </w:pPr>
      <w:r w:rsidRPr="0089713B">
        <w:rPr>
          <w:b/>
          <w:sz w:val="22"/>
          <w:szCs w:val="22"/>
          <w:u w:val="single"/>
        </w:rPr>
        <w:lastRenderedPageBreak/>
        <w:t>AN EXAMPLE (SOP) OF RESEARCH USING STREPTOZOTOCIN IS GIVEN BELOW:</w:t>
      </w:r>
    </w:p>
    <w:p w14:paraId="575F97C0" w14:textId="77777777" w:rsidR="00F63D0C" w:rsidRPr="00750874" w:rsidRDefault="00F63D0C" w:rsidP="00F63D0C">
      <w:pPr>
        <w:jc w:val="both"/>
        <w:rPr>
          <w:b/>
          <w:color w:val="002060"/>
          <w:sz w:val="22"/>
          <w:szCs w:val="22"/>
          <w:u w:val="single"/>
        </w:rPr>
      </w:pPr>
    </w:p>
    <w:p w14:paraId="094D83E2" w14:textId="77777777" w:rsidR="002B401A" w:rsidRPr="0089713B" w:rsidRDefault="000B1F72" w:rsidP="00AC7D0D">
      <w:pPr>
        <w:rPr>
          <w:b/>
          <w:sz w:val="22"/>
          <w:szCs w:val="22"/>
          <w:u w:val="single"/>
        </w:rPr>
      </w:pPr>
      <w:r w:rsidRPr="0089713B">
        <w:rPr>
          <w:b/>
          <w:sz w:val="22"/>
          <w:szCs w:val="22"/>
          <w:u w:val="single"/>
        </w:rPr>
        <w:t>BACKGROUND</w:t>
      </w:r>
    </w:p>
    <w:p w14:paraId="7DC9347D" w14:textId="77777777" w:rsidR="002B401A" w:rsidRPr="0089713B" w:rsidRDefault="002B401A" w:rsidP="00530EE7">
      <w:pPr>
        <w:jc w:val="both"/>
        <w:rPr>
          <w:bCs/>
          <w:sz w:val="22"/>
          <w:szCs w:val="22"/>
        </w:rPr>
      </w:pPr>
      <w:r w:rsidRPr="0089713B">
        <w:rPr>
          <w:sz w:val="22"/>
          <w:szCs w:val="22"/>
        </w:rPr>
        <w:t>Streptozotocin (STZ) is used in animal</w:t>
      </w:r>
      <w:r w:rsidR="00DC4991">
        <w:rPr>
          <w:sz w:val="22"/>
          <w:szCs w:val="22"/>
        </w:rPr>
        <w:t xml:space="preserve"> research to induced diabetes. </w:t>
      </w:r>
      <w:r w:rsidRPr="0089713B">
        <w:rPr>
          <w:sz w:val="22"/>
          <w:szCs w:val="22"/>
        </w:rPr>
        <w:t>It is also used in the medical fie</w:t>
      </w:r>
      <w:r w:rsidR="00DC4991">
        <w:rPr>
          <w:sz w:val="22"/>
          <w:szCs w:val="22"/>
        </w:rPr>
        <w:t xml:space="preserve">ld as a chemotherapeutic drug. </w:t>
      </w:r>
      <w:r w:rsidRPr="0089713B">
        <w:rPr>
          <w:bCs/>
          <w:sz w:val="22"/>
          <w:szCs w:val="22"/>
        </w:rPr>
        <w:t xml:space="preserve">The compound </w:t>
      </w:r>
      <w:r w:rsidRPr="0089713B">
        <w:rPr>
          <w:sz w:val="22"/>
          <w:szCs w:val="22"/>
        </w:rPr>
        <w:t xml:space="preserve">is a light yellow, crystalline solid derived from </w:t>
      </w:r>
      <w:r w:rsidRPr="0089713B">
        <w:rPr>
          <w:i/>
          <w:sz w:val="22"/>
          <w:szCs w:val="22"/>
        </w:rPr>
        <w:t xml:space="preserve">Streptomyces </w:t>
      </w:r>
      <w:proofErr w:type="spellStart"/>
      <w:r w:rsidRPr="0089713B">
        <w:rPr>
          <w:i/>
          <w:sz w:val="22"/>
          <w:szCs w:val="22"/>
        </w:rPr>
        <w:t>achromogenes</w:t>
      </w:r>
      <w:proofErr w:type="spellEnd"/>
      <w:r w:rsidRPr="0089713B">
        <w:rPr>
          <w:i/>
          <w:sz w:val="22"/>
          <w:szCs w:val="22"/>
        </w:rPr>
        <w:t xml:space="preserve">. </w:t>
      </w:r>
      <w:r w:rsidRPr="0089713B">
        <w:rPr>
          <w:sz w:val="22"/>
          <w:szCs w:val="22"/>
        </w:rPr>
        <w:t>It presents the highest exposure risk in the forms of powder and aerosols, as it is toxic and c</w:t>
      </w:r>
      <w:r w:rsidR="00DC4991">
        <w:rPr>
          <w:sz w:val="22"/>
          <w:szCs w:val="22"/>
        </w:rPr>
        <w:t xml:space="preserve">arcinogenic, but not volatile. </w:t>
      </w:r>
      <w:r w:rsidRPr="0089713B">
        <w:rPr>
          <w:sz w:val="22"/>
          <w:szCs w:val="22"/>
        </w:rPr>
        <w:t>It is most commonly prepared as a solution for injection, a</w:t>
      </w:r>
      <w:r w:rsidRPr="0089713B">
        <w:rPr>
          <w:bCs/>
          <w:sz w:val="22"/>
          <w:szCs w:val="22"/>
        </w:rPr>
        <w:t xml:space="preserve">nd is typically prepared immediately prior to a procedure.  </w:t>
      </w:r>
    </w:p>
    <w:p w14:paraId="2AEF92E0" w14:textId="77777777" w:rsidR="002B401A" w:rsidRPr="0089713B" w:rsidRDefault="002B401A" w:rsidP="00530EE7">
      <w:pPr>
        <w:jc w:val="both"/>
        <w:rPr>
          <w:sz w:val="22"/>
          <w:szCs w:val="22"/>
        </w:rPr>
      </w:pPr>
    </w:p>
    <w:p w14:paraId="43E271C4" w14:textId="77777777" w:rsidR="002B401A" w:rsidRPr="0089713B" w:rsidRDefault="000B1F72" w:rsidP="00AC7D0D">
      <w:pPr>
        <w:rPr>
          <w:b/>
          <w:sz w:val="22"/>
          <w:szCs w:val="22"/>
          <w:u w:val="single"/>
        </w:rPr>
      </w:pPr>
      <w:r w:rsidRPr="0089713B">
        <w:rPr>
          <w:b/>
          <w:sz w:val="22"/>
          <w:szCs w:val="22"/>
          <w:u w:val="single"/>
        </w:rPr>
        <w:t>TOXIC EFFECTS</w:t>
      </w:r>
    </w:p>
    <w:p w14:paraId="61335699" w14:textId="77777777" w:rsidR="002B401A" w:rsidRPr="0089713B" w:rsidRDefault="002B401A" w:rsidP="00D83B44">
      <w:pPr>
        <w:pStyle w:val="NormalWeb"/>
        <w:numPr>
          <w:ilvl w:val="0"/>
          <w:numId w:val="4"/>
        </w:numPr>
        <w:spacing w:before="0" w:beforeAutospacing="0" w:after="0" w:afterAutospacing="0"/>
        <w:ind w:left="2431" w:hanging="2431"/>
        <w:jc w:val="both"/>
        <w:rPr>
          <w:sz w:val="22"/>
          <w:szCs w:val="22"/>
        </w:rPr>
      </w:pPr>
      <w:r w:rsidRPr="0089713B">
        <w:rPr>
          <w:b/>
          <w:bCs/>
          <w:sz w:val="22"/>
          <w:szCs w:val="22"/>
        </w:rPr>
        <w:t>Acute effects:</w:t>
      </w:r>
      <w:r w:rsidRPr="0089713B">
        <w:rPr>
          <w:b/>
          <w:bCs/>
          <w:sz w:val="22"/>
          <w:szCs w:val="22"/>
        </w:rPr>
        <w:tab/>
      </w:r>
      <w:r w:rsidRPr="0089713B">
        <w:rPr>
          <w:bCs/>
          <w:iCs/>
          <w:sz w:val="22"/>
          <w:szCs w:val="22"/>
        </w:rPr>
        <w:t>Irritant to eye</w:t>
      </w:r>
      <w:r w:rsidR="00DC4991">
        <w:rPr>
          <w:bCs/>
          <w:iCs/>
          <w:sz w:val="22"/>
          <w:szCs w:val="22"/>
        </w:rPr>
        <w:t xml:space="preserve">s, skin and respiratory tract. </w:t>
      </w:r>
      <w:r w:rsidRPr="0089713B">
        <w:rPr>
          <w:bCs/>
          <w:iCs/>
          <w:sz w:val="22"/>
          <w:szCs w:val="22"/>
        </w:rPr>
        <w:t xml:space="preserve">The lethal dose when delivered intravenously to mice was </w:t>
      </w:r>
      <w:r w:rsidRPr="0089713B">
        <w:rPr>
          <w:sz w:val="22"/>
          <w:szCs w:val="22"/>
        </w:rPr>
        <w:t>275 mg/kg (LD</w:t>
      </w:r>
      <w:r w:rsidRPr="0089713B">
        <w:rPr>
          <w:sz w:val="22"/>
          <w:szCs w:val="22"/>
          <w:vertAlign w:val="subscript"/>
        </w:rPr>
        <w:t>50</w:t>
      </w:r>
      <w:r w:rsidRPr="0089713B">
        <w:rPr>
          <w:sz w:val="22"/>
          <w:szCs w:val="22"/>
        </w:rPr>
        <w:t>) and orally &gt;3000 mg/kg (LD</w:t>
      </w:r>
      <w:r w:rsidRPr="0089713B">
        <w:rPr>
          <w:sz w:val="22"/>
          <w:szCs w:val="22"/>
          <w:vertAlign w:val="subscript"/>
        </w:rPr>
        <w:t>50</w:t>
      </w:r>
      <w:r w:rsidR="00DC4991">
        <w:rPr>
          <w:sz w:val="22"/>
          <w:szCs w:val="22"/>
        </w:rPr>
        <w:t xml:space="preserve">). </w:t>
      </w:r>
      <w:r w:rsidRPr="0089713B">
        <w:rPr>
          <w:sz w:val="22"/>
          <w:szCs w:val="22"/>
        </w:rPr>
        <w:t xml:space="preserve">The toxic dose low (TDL) for humans is 1044 mg/kg/5days.  </w:t>
      </w:r>
    </w:p>
    <w:p w14:paraId="098E2917" w14:textId="77777777" w:rsidR="002B401A" w:rsidRPr="0089713B" w:rsidRDefault="002B401A" w:rsidP="00D83B44">
      <w:pPr>
        <w:pStyle w:val="NormalWeb"/>
        <w:numPr>
          <w:ilvl w:val="0"/>
          <w:numId w:val="4"/>
        </w:numPr>
        <w:spacing w:before="0" w:beforeAutospacing="0" w:after="0" w:afterAutospacing="0"/>
        <w:ind w:left="2431" w:hanging="2431"/>
        <w:jc w:val="both"/>
        <w:rPr>
          <w:bCs/>
          <w:iCs/>
          <w:sz w:val="22"/>
          <w:szCs w:val="22"/>
        </w:rPr>
      </w:pPr>
      <w:r w:rsidRPr="0089713B">
        <w:rPr>
          <w:b/>
          <w:bCs/>
          <w:sz w:val="22"/>
          <w:szCs w:val="22"/>
        </w:rPr>
        <w:t>Chronic effects:</w:t>
      </w:r>
      <w:r w:rsidRPr="0089713B">
        <w:rPr>
          <w:bCs/>
          <w:sz w:val="22"/>
          <w:szCs w:val="22"/>
        </w:rPr>
        <w:t xml:space="preserve"> </w:t>
      </w:r>
      <w:r w:rsidRPr="0089713B">
        <w:rPr>
          <w:bCs/>
          <w:iCs/>
          <w:sz w:val="22"/>
          <w:szCs w:val="22"/>
        </w:rPr>
        <w:tab/>
      </w:r>
      <w:r w:rsidRPr="0089713B">
        <w:rPr>
          <w:sz w:val="22"/>
          <w:szCs w:val="22"/>
        </w:rPr>
        <w:t>STZ is carcinogenic, mutagenic, and p</w:t>
      </w:r>
      <w:r w:rsidR="00DC4991">
        <w:rPr>
          <w:sz w:val="22"/>
          <w:szCs w:val="22"/>
        </w:rPr>
        <w:t xml:space="preserve">ossibly teratogenic in humans. </w:t>
      </w:r>
      <w:r w:rsidRPr="0089713B">
        <w:rPr>
          <w:bCs/>
          <w:iCs/>
          <w:sz w:val="22"/>
          <w:szCs w:val="22"/>
        </w:rPr>
        <w:t xml:space="preserve">Prolonged or repeated exposure to STZ either through inhalation or ingestion can damage the blood and bone marrow. It can damage the kidneys and liver or cause cancer. It can affect the pancreas and cause diabetes.  </w:t>
      </w:r>
    </w:p>
    <w:p w14:paraId="2DCB1459" w14:textId="77777777" w:rsidR="002B401A" w:rsidRPr="0089713B" w:rsidRDefault="002B401A" w:rsidP="00D83B44">
      <w:pPr>
        <w:numPr>
          <w:ilvl w:val="0"/>
          <w:numId w:val="4"/>
        </w:numPr>
        <w:ind w:left="2431" w:hanging="2431"/>
        <w:jc w:val="both"/>
        <w:rPr>
          <w:bCs/>
          <w:iCs/>
          <w:sz w:val="22"/>
          <w:szCs w:val="22"/>
        </w:rPr>
      </w:pPr>
      <w:r w:rsidRPr="0089713B">
        <w:rPr>
          <w:b/>
          <w:bCs/>
          <w:sz w:val="22"/>
          <w:szCs w:val="22"/>
        </w:rPr>
        <w:t>Local effects:</w:t>
      </w:r>
      <w:r w:rsidRPr="0089713B">
        <w:rPr>
          <w:bCs/>
          <w:sz w:val="22"/>
          <w:szCs w:val="22"/>
        </w:rPr>
        <w:t xml:space="preserve"> </w:t>
      </w:r>
      <w:r w:rsidRPr="0089713B">
        <w:rPr>
          <w:bCs/>
          <w:iCs/>
          <w:sz w:val="22"/>
          <w:szCs w:val="22"/>
        </w:rPr>
        <w:tab/>
        <w:t>Very hazardous in case of eye or skin cont</w:t>
      </w:r>
      <w:r w:rsidR="00DC4991">
        <w:rPr>
          <w:bCs/>
          <w:iCs/>
          <w:sz w:val="22"/>
          <w:szCs w:val="22"/>
        </w:rPr>
        <w:t xml:space="preserve">act, inhalation, or ingestion. </w:t>
      </w:r>
      <w:r w:rsidRPr="0089713B">
        <w:rPr>
          <w:bCs/>
          <w:iCs/>
          <w:sz w:val="22"/>
          <w:szCs w:val="22"/>
        </w:rPr>
        <w:t>Can cause gastrointestinal tract irrita</w:t>
      </w:r>
      <w:r w:rsidR="00DC4991">
        <w:rPr>
          <w:bCs/>
          <w:iCs/>
          <w:sz w:val="22"/>
          <w:szCs w:val="22"/>
        </w:rPr>
        <w:t xml:space="preserve">tion with nausea and vomiting. </w:t>
      </w:r>
      <w:r w:rsidRPr="0089713B">
        <w:rPr>
          <w:bCs/>
          <w:iCs/>
          <w:sz w:val="22"/>
          <w:szCs w:val="22"/>
        </w:rPr>
        <w:t>If inhaled, symptoms similar to those resulting from ingestion can be expected.</w:t>
      </w:r>
    </w:p>
    <w:p w14:paraId="62D86EA0" w14:textId="77777777" w:rsidR="002B401A" w:rsidRPr="0089713B" w:rsidRDefault="002B401A" w:rsidP="00D83B44">
      <w:pPr>
        <w:pStyle w:val="NormalWeb"/>
        <w:numPr>
          <w:ilvl w:val="0"/>
          <w:numId w:val="4"/>
        </w:numPr>
        <w:spacing w:before="0" w:beforeAutospacing="0" w:after="0" w:afterAutospacing="0"/>
        <w:ind w:left="2431" w:hanging="2431"/>
        <w:jc w:val="both"/>
        <w:rPr>
          <w:bCs/>
          <w:iCs/>
          <w:sz w:val="22"/>
          <w:szCs w:val="22"/>
        </w:rPr>
      </w:pPr>
      <w:r w:rsidRPr="0089713B">
        <w:rPr>
          <w:b/>
          <w:bCs/>
          <w:iCs/>
          <w:sz w:val="22"/>
          <w:szCs w:val="22"/>
        </w:rPr>
        <w:t>Systemic effects:</w:t>
      </w:r>
      <w:r w:rsidRPr="0089713B">
        <w:rPr>
          <w:bCs/>
          <w:iCs/>
          <w:sz w:val="22"/>
          <w:szCs w:val="22"/>
        </w:rPr>
        <w:t xml:space="preserve"> </w:t>
      </w:r>
      <w:r w:rsidRPr="0089713B">
        <w:rPr>
          <w:bCs/>
          <w:iCs/>
          <w:sz w:val="22"/>
          <w:szCs w:val="22"/>
        </w:rPr>
        <w:tab/>
        <w:t>The substance is harmful, but chronic ex</w:t>
      </w:r>
      <w:r w:rsidR="00DC4991">
        <w:rPr>
          <w:bCs/>
          <w:iCs/>
          <w:sz w:val="22"/>
          <w:szCs w:val="22"/>
        </w:rPr>
        <w:t xml:space="preserve">posure is not well understood. </w:t>
      </w:r>
      <w:r w:rsidRPr="0089713B">
        <w:rPr>
          <w:bCs/>
          <w:iCs/>
          <w:sz w:val="22"/>
          <w:szCs w:val="22"/>
        </w:rPr>
        <w:t>Repeated or prolonged exposure to the substance can damage target organs including the reproductive system, pancreas, liver, kidneys, and blood.</w:t>
      </w:r>
    </w:p>
    <w:p w14:paraId="2418D73A" w14:textId="77777777" w:rsidR="00F63D0C" w:rsidRPr="0089713B" w:rsidRDefault="00F63D0C" w:rsidP="00AC7D0D">
      <w:pPr>
        <w:rPr>
          <w:sz w:val="22"/>
          <w:szCs w:val="22"/>
        </w:rPr>
      </w:pPr>
    </w:p>
    <w:p w14:paraId="6805A382" w14:textId="77777777" w:rsidR="002B401A" w:rsidRPr="0089713B" w:rsidRDefault="000B1F72" w:rsidP="00AC7D0D">
      <w:pPr>
        <w:rPr>
          <w:b/>
          <w:sz w:val="22"/>
          <w:szCs w:val="22"/>
          <w:u w:val="single"/>
        </w:rPr>
      </w:pPr>
      <w:bookmarkStart w:id="32" w:name="_Toc426533102"/>
      <w:r w:rsidRPr="0089713B">
        <w:rPr>
          <w:b/>
          <w:sz w:val="22"/>
          <w:szCs w:val="22"/>
          <w:u w:val="single"/>
        </w:rPr>
        <w:t>EXPERIMENTAL PROCEDURES</w:t>
      </w:r>
      <w:bookmarkEnd w:id="32"/>
    </w:p>
    <w:p w14:paraId="3B5EB175" w14:textId="77777777" w:rsidR="002B401A" w:rsidRPr="0089713B" w:rsidRDefault="002B401A" w:rsidP="00D83B44">
      <w:pPr>
        <w:numPr>
          <w:ilvl w:val="0"/>
          <w:numId w:val="5"/>
        </w:numPr>
        <w:jc w:val="both"/>
        <w:rPr>
          <w:sz w:val="22"/>
          <w:szCs w:val="22"/>
        </w:rPr>
      </w:pPr>
      <w:r w:rsidRPr="0089713B">
        <w:rPr>
          <w:sz w:val="22"/>
          <w:szCs w:val="22"/>
        </w:rPr>
        <w:t>Once a</w:t>
      </w:r>
      <w:r w:rsidR="00DC4991">
        <w:rPr>
          <w:sz w:val="22"/>
          <w:szCs w:val="22"/>
        </w:rPr>
        <w:t xml:space="preserve"> month, dose 16 rats with STZ. </w:t>
      </w:r>
      <w:r w:rsidRPr="0089713B">
        <w:rPr>
          <w:sz w:val="22"/>
          <w:szCs w:val="22"/>
        </w:rPr>
        <w:t xml:space="preserve">Weigh enough STZ to dose </w:t>
      </w:r>
      <w:r w:rsidRPr="0089713B">
        <w:rPr>
          <w:sz w:val="22"/>
          <w:szCs w:val="22"/>
          <w:u w:val="single"/>
        </w:rPr>
        <w:t>each</w:t>
      </w:r>
      <w:r w:rsidRPr="0089713B">
        <w:rPr>
          <w:sz w:val="22"/>
          <w:szCs w:val="22"/>
        </w:rPr>
        <w:t xml:space="preserve"> rat into 16 separate </w:t>
      </w:r>
      <w:r w:rsidRPr="0089713B">
        <w:rPr>
          <w:sz w:val="22"/>
          <w:szCs w:val="22"/>
          <w:u w:val="single"/>
        </w:rPr>
        <w:t>screw-caped</w:t>
      </w:r>
      <w:r w:rsidR="00DC4991">
        <w:rPr>
          <w:sz w:val="22"/>
          <w:szCs w:val="22"/>
        </w:rPr>
        <w:t xml:space="preserve"> tubes (25-100 mg/kg body weight). </w:t>
      </w:r>
      <w:r w:rsidRPr="0089713B">
        <w:rPr>
          <w:sz w:val="22"/>
          <w:szCs w:val="22"/>
        </w:rPr>
        <w:t>For a 200 mg rat, therefore, STZ weights in the tubes would range from 10 to 40 mg.</w:t>
      </w:r>
    </w:p>
    <w:p w14:paraId="3ACA9951" w14:textId="77777777" w:rsidR="002B401A" w:rsidRPr="0089713B" w:rsidRDefault="002B401A" w:rsidP="00D83B44">
      <w:pPr>
        <w:numPr>
          <w:ilvl w:val="0"/>
          <w:numId w:val="5"/>
        </w:numPr>
        <w:jc w:val="both"/>
        <w:rPr>
          <w:sz w:val="22"/>
          <w:szCs w:val="22"/>
        </w:rPr>
      </w:pPr>
      <w:r w:rsidRPr="0089713B">
        <w:rPr>
          <w:sz w:val="22"/>
          <w:szCs w:val="22"/>
        </w:rPr>
        <w:t>At animal facilities, add 1 ml of citrate saline to the Streptozotocin sample, weigh the animal and inject the appropriate amount of solution into the animal (0.5 ml/200 mg body weight)</w:t>
      </w:r>
      <w:r w:rsidR="00DC4991">
        <w:rPr>
          <w:sz w:val="22"/>
          <w:szCs w:val="22"/>
        </w:rPr>
        <w:t>.</w:t>
      </w:r>
    </w:p>
    <w:p w14:paraId="09687AAB" w14:textId="77777777" w:rsidR="002B401A" w:rsidRPr="0089713B" w:rsidRDefault="002B401A" w:rsidP="00D83B44">
      <w:pPr>
        <w:numPr>
          <w:ilvl w:val="0"/>
          <w:numId w:val="5"/>
        </w:numPr>
        <w:jc w:val="both"/>
        <w:rPr>
          <w:sz w:val="22"/>
          <w:szCs w:val="22"/>
        </w:rPr>
      </w:pPr>
      <w:r w:rsidRPr="0089713B">
        <w:rPr>
          <w:sz w:val="22"/>
          <w:szCs w:val="22"/>
        </w:rPr>
        <w:t>Dispose the empty, uncapped needle and syringe directly into a yellow chemotherapeutics sharps container.</w:t>
      </w:r>
    </w:p>
    <w:p w14:paraId="0836951E" w14:textId="77777777" w:rsidR="002B401A" w:rsidRPr="0089713B" w:rsidRDefault="002B401A" w:rsidP="00D83B44">
      <w:pPr>
        <w:numPr>
          <w:ilvl w:val="0"/>
          <w:numId w:val="5"/>
        </w:numPr>
        <w:jc w:val="both"/>
        <w:rPr>
          <w:sz w:val="22"/>
          <w:szCs w:val="22"/>
        </w:rPr>
      </w:pPr>
      <w:r w:rsidRPr="0089713B">
        <w:rPr>
          <w:sz w:val="22"/>
          <w:szCs w:val="22"/>
        </w:rPr>
        <w:t>COLLECT ALL RESIDUAL LIQUID FOR DISPOSA</w:t>
      </w:r>
      <w:r w:rsidR="00DC4991">
        <w:rPr>
          <w:sz w:val="22"/>
          <w:szCs w:val="22"/>
        </w:rPr>
        <w:t>L AS HAZARDOUS CHEMICAL WASTE.</w:t>
      </w:r>
      <w:r w:rsidRPr="0089713B">
        <w:rPr>
          <w:sz w:val="22"/>
          <w:szCs w:val="22"/>
        </w:rPr>
        <w:t>DISP</w:t>
      </w:r>
      <w:r w:rsidR="00DC4991">
        <w:rPr>
          <w:sz w:val="22"/>
          <w:szCs w:val="22"/>
        </w:rPr>
        <w:t xml:space="preserve"> </w:t>
      </w:r>
      <w:r w:rsidRPr="0089713B">
        <w:rPr>
          <w:sz w:val="22"/>
          <w:szCs w:val="22"/>
        </w:rPr>
        <w:t>OSE THE EMPTY TUBES AND RESIDUAL MATERIAL IN YELLOW BAGS AS CHEMOTHERAPEUTIC WASTE.</w:t>
      </w:r>
    </w:p>
    <w:p w14:paraId="31034CB5" w14:textId="77777777" w:rsidR="002B401A" w:rsidRPr="0089713B" w:rsidRDefault="002B401A" w:rsidP="00D83B44">
      <w:pPr>
        <w:numPr>
          <w:ilvl w:val="0"/>
          <w:numId w:val="5"/>
        </w:numPr>
        <w:jc w:val="both"/>
        <w:rPr>
          <w:sz w:val="22"/>
          <w:szCs w:val="22"/>
        </w:rPr>
      </w:pPr>
      <w:r w:rsidRPr="0089713B">
        <w:rPr>
          <w:sz w:val="22"/>
          <w:szCs w:val="22"/>
        </w:rPr>
        <w:t>Handle all STZ solutions over plastic backed absorbent sheets and dispose sheets in yellow chemotherapeutic waste bags when work is completed.</w:t>
      </w:r>
    </w:p>
    <w:p w14:paraId="66A2870E" w14:textId="77777777" w:rsidR="00751DF7" w:rsidRPr="0089713B" w:rsidRDefault="00751DF7" w:rsidP="00AC7D0D">
      <w:pPr>
        <w:rPr>
          <w:sz w:val="22"/>
          <w:szCs w:val="22"/>
        </w:rPr>
      </w:pPr>
    </w:p>
    <w:p w14:paraId="042412FC" w14:textId="77777777" w:rsidR="002B401A" w:rsidRPr="0089713B" w:rsidRDefault="000B1F72" w:rsidP="00AC7D0D">
      <w:pPr>
        <w:rPr>
          <w:b/>
          <w:sz w:val="22"/>
          <w:szCs w:val="22"/>
          <w:u w:val="single"/>
        </w:rPr>
      </w:pPr>
      <w:bookmarkStart w:id="33" w:name="_Toc426533103"/>
      <w:r w:rsidRPr="0089713B">
        <w:rPr>
          <w:b/>
          <w:sz w:val="22"/>
          <w:szCs w:val="22"/>
          <w:u w:val="single"/>
        </w:rPr>
        <w:t>EXPOSURE ASSESSMENT</w:t>
      </w:r>
      <w:bookmarkEnd w:id="33"/>
    </w:p>
    <w:p w14:paraId="76F8FA6D" w14:textId="77777777" w:rsidR="002B401A" w:rsidRPr="00C87D91" w:rsidRDefault="00C87D91" w:rsidP="00AC7D0D">
      <w:pPr>
        <w:rPr>
          <w:b/>
          <w:sz w:val="22"/>
          <w:szCs w:val="22"/>
        </w:rPr>
      </w:pPr>
      <w:bookmarkStart w:id="34" w:name="_Toc426533104"/>
      <w:r w:rsidRPr="00C87D91">
        <w:rPr>
          <w:b/>
          <w:sz w:val="22"/>
          <w:szCs w:val="22"/>
        </w:rPr>
        <w:t>ROUTE</w:t>
      </w:r>
      <w:bookmarkEnd w:id="34"/>
    </w:p>
    <w:p w14:paraId="48AC203B" w14:textId="77777777" w:rsidR="002B401A" w:rsidRPr="0089713B" w:rsidRDefault="002B401A" w:rsidP="00D83B44">
      <w:pPr>
        <w:numPr>
          <w:ilvl w:val="0"/>
          <w:numId w:val="4"/>
        </w:numPr>
        <w:tabs>
          <w:tab w:val="left" w:pos="2057"/>
        </w:tabs>
        <w:ind w:left="374" w:hanging="374"/>
        <w:jc w:val="both"/>
        <w:rPr>
          <w:bCs/>
          <w:iCs/>
          <w:sz w:val="22"/>
          <w:szCs w:val="22"/>
        </w:rPr>
      </w:pPr>
      <w:r w:rsidRPr="0089713B">
        <w:rPr>
          <w:b/>
          <w:bCs/>
          <w:sz w:val="22"/>
          <w:szCs w:val="22"/>
        </w:rPr>
        <w:t>Inhalation:</w:t>
      </w:r>
      <w:r w:rsidR="00751DF7" w:rsidRPr="0089713B">
        <w:rPr>
          <w:bCs/>
          <w:iCs/>
          <w:sz w:val="22"/>
          <w:szCs w:val="22"/>
        </w:rPr>
        <w:t xml:space="preserve"> </w:t>
      </w:r>
      <w:r w:rsidRPr="0089713B">
        <w:rPr>
          <w:bCs/>
          <w:iCs/>
          <w:sz w:val="22"/>
          <w:szCs w:val="22"/>
        </w:rPr>
        <w:t xml:space="preserve">As the procedure calls for solid material to be weighed, inhalation of the aerosolized powder is possible.  Once the solid is in solution, the solution is injected and </w:t>
      </w:r>
      <w:r w:rsidR="00751DF7" w:rsidRPr="0089713B">
        <w:rPr>
          <w:bCs/>
          <w:iCs/>
          <w:sz w:val="22"/>
          <w:szCs w:val="22"/>
        </w:rPr>
        <w:t xml:space="preserve">not intentionally aerosolized. </w:t>
      </w:r>
      <w:r w:rsidRPr="0089713B">
        <w:rPr>
          <w:bCs/>
          <w:iCs/>
          <w:sz w:val="22"/>
          <w:szCs w:val="22"/>
        </w:rPr>
        <w:t xml:space="preserve">As the solution is not volatile, the potential for inhalation exposure at this stage of the procedure would be essentially negligible. </w:t>
      </w:r>
    </w:p>
    <w:p w14:paraId="0E5D625C" w14:textId="77777777" w:rsidR="002B401A" w:rsidRPr="0089713B" w:rsidRDefault="00751DF7" w:rsidP="00D83B44">
      <w:pPr>
        <w:numPr>
          <w:ilvl w:val="0"/>
          <w:numId w:val="4"/>
        </w:numPr>
        <w:tabs>
          <w:tab w:val="left" w:pos="2057"/>
        </w:tabs>
        <w:ind w:left="374" w:hanging="374"/>
        <w:jc w:val="both"/>
        <w:rPr>
          <w:bCs/>
          <w:iCs/>
          <w:sz w:val="22"/>
          <w:szCs w:val="22"/>
        </w:rPr>
      </w:pPr>
      <w:r w:rsidRPr="0089713B">
        <w:rPr>
          <w:b/>
          <w:bCs/>
          <w:sz w:val="22"/>
          <w:szCs w:val="22"/>
        </w:rPr>
        <w:t xml:space="preserve">Eye absorption: </w:t>
      </w:r>
      <w:r w:rsidR="002B401A" w:rsidRPr="0089713B">
        <w:rPr>
          <w:bCs/>
          <w:sz w:val="22"/>
          <w:szCs w:val="22"/>
        </w:rPr>
        <w:t>Accidental aerosolization of the solid STZ during weighing would also pose a hazard f</w:t>
      </w:r>
      <w:r w:rsidRPr="0089713B">
        <w:rPr>
          <w:bCs/>
          <w:sz w:val="22"/>
          <w:szCs w:val="22"/>
        </w:rPr>
        <w:t xml:space="preserve">or eye contact and absorption. </w:t>
      </w:r>
      <w:r w:rsidR="002B401A" w:rsidRPr="0089713B">
        <w:rPr>
          <w:bCs/>
          <w:sz w:val="22"/>
          <w:szCs w:val="22"/>
        </w:rPr>
        <w:t xml:space="preserve">Once in solution, researchers would only need to be concerns about small spills or splashes from the screw capped vial or flicked from the end of a syringe.  </w:t>
      </w:r>
    </w:p>
    <w:p w14:paraId="2F931E9E" w14:textId="77777777" w:rsidR="002B401A" w:rsidRPr="0089713B" w:rsidRDefault="002B401A" w:rsidP="00D83B44">
      <w:pPr>
        <w:numPr>
          <w:ilvl w:val="0"/>
          <w:numId w:val="4"/>
        </w:numPr>
        <w:tabs>
          <w:tab w:val="left" w:pos="2057"/>
        </w:tabs>
        <w:ind w:left="374" w:hanging="374"/>
        <w:jc w:val="both"/>
        <w:rPr>
          <w:bCs/>
          <w:iCs/>
          <w:sz w:val="22"/>
          <w:szCs w:val="22"/>
        </w:rPr>
      </w:pPr>
      <w:r w:rsidRPr="0089713B">
        <w:rPr>
          <w:b/>
          <w:bCs/>
          <w:iCs/>
          <w:sz w:val="22"/>
          <w:szCs w:val="22"/>
        </w:rPr>
        <w:t>Skin Contact:</w:t>
      </w:r>
      <w:r w:rsidR="00751DF7" w:rsidRPr="0089713B">
        <w:rPr>
          <w:bCs/>
          <w:iCs/>
          <w:sz w:val="22"/>
          <w:szCs w:val="22"/>
        </w:rPr>
        <w:t xml:space="preserve"> </w:t>
      </w:r>
      <w:r w:rsidRPr="0089713B">
        <w:rPr>
          <w:bCs/>
          <w:sz w:val="22"/>
          <w:szCs w:val="22"/>
        </w:rPr>
        <w:t>Accidental aerosolization of the solid STZ during weighing would also pose a hazard fo</w:t>
      </w:r>
      <w:r w:rsidR="00751DF7" w:rsidRPr="0089713B">
        <w:rPr>
          <w:bCs/>
          <w:sz w:val="22"/>
          <w:szCs w:val="22"/>
        </w:rPr>
        <w:t xml:space="preserve">r skin contact and absorption. </w:t>
      </w:r>
      <w:r w:rsidRPr="0089713B">
        <w:rPr>
          <w:bCs/>
          <w:sz w:val="22"/>
          <w:szCs w:val="22"/>
        </w:rPr>
        <w:t>Contact with the solution could also result in adverse health effects</w:t>
      </w:r>
      <w:r w:rsidRPr="0089713B">
        <w:rPr>
          <w:bCs/>
          <w:iCs/>
          <w:sz w:val="22"/>
          <w:szCs w:val="22"/>
        </w:rPr>
        <w:t>.</w:t>
      </w:r>
    </w:p>
    <w:p w14:paraId="3A0A59E8" w14:textId="70EE133B" w:rsidR="002B401A" w:rsidRPr="0089713B" w:rsidRDefault="00751DF7" w:rsidP="00D83B44">
      <w:pPr>
        <w:numPr>
          <w:ilvl w:val="0"/>
          <w:numId w:val="4"/>
        </w:numPr>
        <w:tabs>
          <w:tab w:val="left" w:pos="2057"/>
        </w:tabs>
        <w:ind w:left="374" w:hanging="374"/>
        <w:jc w:val="both"/>
        <w:rPr>
          <w:bCs/>
          <w:iCs/>
          <w:sz w:val="22"/>
          <w:szCs w:val="22"/>
        </w:rPr>
      </w:pPr>
      <w:r w:rsidRPr="0089713B">
        <w:rPr>
          <w:b/>
          <w:bCs/>
          <w:sz w:val="22"/>
          <w:szCs w:val="22"/>
        </w:rPr>
        <w:t xml:space="preserve">Ingestion: </w:t>
      </w:r>
      <w:r w:rsidR="002B401A" w:rsidRPr="0089713B">
        <w:rPr>
          <w:bCs/>
          <w:iCs/>
          <w:sz w:val="22"/>
          <w:szCs w:val="22"/>
        </w:rPr>
        <w:t>No eating or drinking is permitted in the</w:t>
      </w:r>
      <w:r w:rsidR="0028561C" w:rsidRPr="0089713B">
        <w:rPr>
          <w:bCs/>
          <w:iCs/>
          <w:sz w:val="22"/>
          <w:szCs w:val="22"/>
        </w:rPr>
        <w:t xml:space="preserve"> laboratory. </w:t>
      </w:r>
      <w:r w:rsidR="006444CF" w:rsidRPr="0089713B">
        <w:rPr>
          <w:bCs/>
          <w:iCs/>
          <w:sz w:val="22"/>
          <w:szCs w:val="22"/>
        </w:rPr>
        <w:t>Therefore,</w:t>
      </w:r>
      <w:r w:rsidR="002B401A" w:rsidRPr="0089713B">
        <w:rPr>
          <w:bCs/>
          <w:iCs/>
          <w:sz w:val="22"/>
          <w:szCs w:val="22"/>
        </w:rPr>
        <w:t xml:space="preserve"> ingestion is unlikely.</w:t>
      </w:r>
    </w:p>
    <w:p w14:paraId="3A27F033" w14:textId="77777777" w:rsidR="002B401A" w:rsidRPr="0089713B" w:rsidRDefault="002B401A" w:rsidP="00D83B44">
      <w:pPr>
        <w:numPr>
          <w:ilvl w:val="0"/>
          <w:numId w:val="4"/>
        </w:numPr>
        <w:tabs>
          <w:tab w:val="left" w:pos="2057"/>
        </w:tabs>
        <w:ind w:left="374" w:hanging="374"/>
        <w:jc w:val="both"/>
        <w:rPr>
          <w:bCs/>
          <w:sz w:val="22"/>
          <w:szCs w:val="22"/>
        </w:rPr>
      </w:pPr>
      <w:r w:rsidRPr="0089713B">
        <w:rPr>
          <w:b/>
          <w:bCs/>
          <w:iCs/>
          <w:sz w:val="22"/>
          <w:szCs w:val="22"/>
        </w:rPr>
        <w:t>Injection:</w:t>
      </w:r>
      <w:r w:rsidR="00751DF7" w:rsidRPr="0089713B">
        <w:rPr>
          <w:bCs/>
          <w:iCs/>
          <w:sz w:val="22"/>
          <w:szCs w:val="22"/>
        </w:rPr>
        <w:t xml:space="preserve"> </w:t>
      </w:r>
      <w:r w:rsidRPr="0089713B">
        <w:rPr>
          <w:bCs/>
          <w:iCs/>
          <w:sz w:val="22"/>
          <w:szCs w:val="22"/>
        </w:rPr>
        <w:t xml:space="preserve">As needles are used with this compound, accidental injection is possible.  </w:t>
      </w:r>
    </w:p>
    <w:p w14:paraId="2936A2FB" w14:textId="77777777" w:rsidR="00751DF7" w:rsidRPr="0089713B" w:rsidRDefault="00751DF7" w:rsidP="00530EE7">
      <w:pPr>
        <w:tabs>
          <w:tab w:val="left" w:pos="2057"/>
        </w:tabs>
        <w:ind w:left="374"/>
        <w:jc w:val="both"/>
        <w:rPr>
          <w:bCs/>
          <w:sz w:val="22"/>
          <w:szCs w:val="22"/>
        </w:rPr>
      </w:pPr>
    </w:p>
    <w:p w14:paraId="3017317B" w14:textId="77777777" w:rsidR="002B401A" w:rsidRPr="0089713B" w:rsidRDefault="002B401A" w:rsidP="00AC7D0D">
      <w:pPr>
        <w:rPr>
          <w:b/>
          <w:sz w:val="22"/>
          <w:szCs w:val="22"/>
        </w:rPr>
      </w:pPr>
      <w:bookmarkStart w:id="35" w:name="_Toc426533105"/>
      <w:r w:rsidRPr="0089713B">
        <w:rPr>
          <w:b/>
          <w:sz w:val="22"/>
          <w:szCs w:val="22"/>
        </w:rPr>
        <w:t>Duration</w:t>
      </w:r>
      <w:bookmarkEnd w:id="35"/>
    </w:p>
    <w:p w14:paraId="04D1FB4D" w14:textId="77777777" w:rsidR="002B401A" w:rsidRPr="0089713B" w:rsidRDefault="002B401A" w:rsidP="00D83B44">
      <w:pPr>
        <w:numPr>
          <w:ilvl w:val="0"/>
          <w:numId w:val="4"/>
        </w:numPr>
        <w:tabs>
          <w:tab w:val="left" w:pos="1870"/>
        </w:tabs>
        <w:jc w:val="both"/>
        <w:rPr>
          <w:b/>
          <w:bCs/>
          <w:sz w:val="22"/>
          <w:szCs w:val="22"/>
        </w:rPr>
      </w:pPr>
      <w:r w:rsidRPr="0089713B">
        <w:rPr>
          <w:b/>
          <w:bCs/>
          <w:sz w:val="22"/>
          <w:szCs w:val="22"/>
        </w:rPr>
        <w:t xml:space="preserve">Frequency: </w:t>
      </w:r>
      <w:r w:rsidR="00476A3F">
        <w:rPr>
          <w:bCs/>
          <w:iCs/>
          <w:sz w:val="22"/>
          <w:szCs w:val="22"/>
        </w:rPr>
        <w:t>O</w:t>
      </w:r>
      <w:r w:rsidRPr="0089713B">
        <w:rPr>
          <w:bCs/>
          <w:iCs/>
          <w:sz w:val="22"/>
          <w:szCs w:val="22"/>
        </w:rPr>
        <w:t>nce a month, weighing out up to 500 mg of STZ</w:t>
      </w:r>
      <w:r w:rsidR="00476A3F">
        <w:rPr>
          <w:bCs/>
          <w:iCs/>
          <w:sz w:val="22"/>
          <w:szCs w:val="22"/>
        </w:rPr>
        <w:t>.</w:t>
      </w:r>
      <w:r w:rsidRPr="0089713B">
        <w:rPr>
          <w:b/>
          <w:bCs/>
          <w:sz w:val="22"/>
          <w:szCs w:val="22"/>
        </w:rPr>
        <w:tab/>
      </w:r>
      <w:r w:rsidRPr="0089713B">
        <w:rPr>
          <w:b/>
          <w:bCs/>
          <w:sz w:val="22"/>
          <w:szCs w:val="22"/>
        </w:rPr>
        <w:tab/>
      </w:r>
    </w:p>
    <w:p w14:paraId="06A2749F" w14:textId="77777777" w:rsidR="002B401A" w:rsidRPr="0089713B" w:rsidRDefault="002B401A" w:rsidP="00D83B44">
      <w:pPr>
        <w:numPr>
          <w:ilvl w:val="0"/>
          <w:numId w:val="4"/>
        </w:numPr>
        <w:tabs>
          <w:tab w:val="left" w:pos="1870"/>
        </w:tabs>
        <w:jc w:val="both"/>
        <w:rPr>
          <w:b/>
          <w:bCs/>
          <w:sz w:val="22"/>
          <w:szCs w:val="22"/>
        </w:rPr>
      </w:pPr>
      <w:r w:rsidRPr="0089713B">
        <w:rPr>
          <w:b/>
          <w:bCs/>
          <w:sz w:val="22"/>
          <w:szCs w:val="22"/>
        </w:rPr>
        <w:t xml:space="preserve">Length: </w:t>
      </w:r>
      <w:r w:rsidRPr="0089713B">
        <w:rPr>
          <w:bCs/>
          <w:iCs/>
          <w:sz w:val="22"/>
          <w:szCs w:val="22"/>
        </w:rPr>
        <w:t xml:space="preserve">&lt; 1 </w:t>
      </w:r>
      <w:proofErr w:type="spellStart"/>
      <w:r w:rsidRPr="0089713B">
        <w:rPr>
          <w:bCs/>
          <w:iCs/>
          <w:sz w:val="22"/>
          <w:szCs w:val="22"/>
        </w:rPr>
        <w:t>hr</w:t>
      </w:r>
      <w:proofErr w:type="spellEnd"/>
      <w:r w:rsidRPr="0089713B">
        <w:rPr>
          <w:bCs/>
          <w:iCs/>
          <w:sz w:val="22"/>
          <w:szCs w:val="22"/>
        </w:rPr>
        <w:t xml:space="preserve"> to prepare a set of 16 tubes, and ~5 minutes to dissolve the appropriate amount of solid and administer the dose to a single rat.</w:t>
      </w:r>
      <w:r w:rsidRPr="0089713B">
        <w:rPr>
          <w:bCs/>
          <w:iCs/>
          <w:sz w:val="22"/>
          <w:szCs w:val="22"/>
        </w:rPr>
        <w:tab/>
      </w:r>
    </w:p>
    <w:p w14:paraId="21609B5B" w14:textId="77777777" w:rsidR="002B401A" w:rsidRPr="0089713B" w:rsidRDefault="000B1F72" w:rsidP="00AC7D0D">
      <w:pPr>
        <w:rPr>
          <w:b/>
          <w:sz w:val="22"/>
          <w:szCs w:val="22"/>
          <w:u w:val="single"/>
        </w:rPr>
      </w:pPr>
      <w:bookmarkStart w:id="36" w:name="_Toc426533106"/>
      <w:r w:rsidRPr="0089713B">
        <w:rPr>
          <w:b/>
          <w:sz w:val="22"/>
          <w:szCs w:val="22"/>
          <w:u w:val="single"/>
        </w:rPr>
        <w:lastRenderedPageBreak/>
        <w:t>RISK ASSESSMENT</w:t>
      </w:r>
      <w:bookmarkEnd w:id="36"/>
    </w:p>
    <w:p w14:paraId="1234B041" w14:textId="77777777" w:rsidR="002B401A" w:rsidRPr="0089713B" w:rsidRDefault="002B401A" w:rsidP="00530EE7">
      <w:pPr>
        <w:tabs>
          <w:tab w:val="left" w:pos="1870"/>
        </w:tabs>
        <w:jc w:val="both"/>
        <w:rPr>
          <w:bCs/>
          <w:sz w:val="22"/>
          <w:szCs w:val="22"/>
        </w:rPr>
      </w:pPr>
      <w:r w:rsidRPr="0089713B">
        <w:rPr>
          <w:bCs/>
          <w:iCs/>
          <w:sz w:val="22"/>
          <w:szCs w:val="22"/>
        </w:rPr>
        <w:t>STZ is shown to have serious local, system</w:t>
      </w:r>
      <w:r w:rsidR="00400DEA">
        <w:rPr>
          <w:bCs/>
          <w:iCs/>
          <w:sz w:val="22"/>
          <w:szCs w:val="22"/>
        </w:rPr>
        <w:t xml:space="preserve">ic, acute and chronic effects. </w:t>
      </w:r>
      <w:r w:rsidRPr="0089713B">
        <w:rPr>
          <w:bCs/>
          <w:iCs/>
          <w:sz w:val="22"/>
          <w:szCs w:val="22"/>
        </w:rPr>
        <w:t xml:space="preserve">The Exposure Assessment section noted high potential for exposure due to inhalation of accidently aerosolized powder or absorption of the compound through skin or </w:t>
      </w:r>
      <w:r w:rsidR="0028561C" w:rsidRPr="0089713B">
        <w:rPr>
          <w:bCs/>
          <w:iCs/>
          <w:sz w:val="22"/>
          <w:szCs w:val="22"/>
        </w:rPr>
        <w:t xml:space="preserve">eye contact with the solution. </w:t>
      </w:r>
      <w:r w:rsidRPr="0089713B">
        <w:rPr>
          <w:bCs/>
          <w:iCs/>
          <w:sz w:val="22"/>
          <w:szCs w:val="22"/>
        </w:rPr>
        <w:t>High risks also exist for exposure of skin, eye or the respiratory system due to accidental contact with the powder or solution.</w:t>
      </w:r>
      <w:r w:rsidRPr="0089713B">
        <w:rPr>
          <w:bCs/>
          <w:sz w:val="22"/>
          <w:szCs w:val="22"/>
        </w:rPr>
        <w:t xml:space="preserve"> Since both the hazards of the compound and the exposure potentials are high, health risks due to inhalation, skin and eye contact are als</w:t>
      </w:r>
      <w:r w:rsidR="0028561C" w:rsidRPr="0089713B">
        <w:rPr>
          <w:bCs/>
          <w:sz w:val="22"/>
          <w:szCs w:val="22"/>
        </w:rPr>
        <w:t xml:space="preserve">o high and must be controlled. </w:t>
      </w:r>
      <w:r w:rsidRPr="0089713B">
        <w:rPr>
          <w:bCs/>
          <w:sz w:val="22"/>
          <w:szCs w:val="22"/>
        </w:rPr>
        <w:t>Control measures are documented in the following section.</w:t>
      </w:r>
    </w:p>
    <w:p w14:paraId="0A5A57F4" w14:textId="77777777" w:rsidR="002B401A" w:rsidRPr="0089713B" w:rsidRDefault="002B401A" w:rsidP="00530EE7">
      <w:pPr>
        <w:tabs>
          <w:tab w:val="left" w:pos="1870"/>
        </w:tabs>
        <w:jc w:val="both"/>
        <w:rPr>
          <w:bCs/>
          <w:sz w:val="22"/>
          <w:szCs w:val="22"/>
        </w:rPr>
      </w:pPr>
    </w:p>
    <w:p w14:paraId="46ECD0CE" w14:textId="77777777" w:rsidR="002B401A" w:rsidRPr="0089713B" w:rsidRDefault="000B1F72" w:rsidP="00AC7D0D">
      <w:pPr>
        <w:rPr>
          <w:b/>
          <w:sz w:val="22"/>
          <w:szCs w:val="22"/>
          <w:u w:val="single"/>
        </w:rPr>
      </w:pPr>
      <w:r w:rsidRPr="0089713B">
        <w:rPr>
          <w:b/>
          <w:sz w:val="22"/>
          <w:szCs w:val="22"/>
          <w:u w:val="single"/>
        </w:rPr>
        <w:t>CONTROL PLAN</w:t>
      </w:r>
    </w:p>
    <w:p w14:paraId="06134C46" w14:textId="77777777" w:rsidR="002B401A" w:rsidRPr="0089713B" w:rsidRDefault="002B401A" w:rsidP="00530EE7">
      <w:pPr>
        <w:tabs>
          <w:tab w:val="left" w:pos="2057"/>
        </w:tabs>
        <w:jc w:val="both"/>
        <w:rPr>
          <w:bCs/>
          <w:iCs/>
          <w:sz w:val="22"/>
          <w:szCs w:val="22"/>
        </w:rPr>
      </w:pPr>
      <w:r w:rsidRPr="0089713B">
        <w:rPr>
          <w:b/>
          <w:iCs/>
          <w:sz w:val="22"/>
          <w:szCs w:val="22"/>
        </w:rPr>
        <w:t>General:</w:t>
      </w:r>
      <w:r w:rsidRPr="0089713B">
        <w:rPr>
          <w:b/>
          <w:iCs/>
          <w:sz w:val="22"/>
          <w:szCs w:val="22"/>
        </w:rPr>
        <w:tab/>
      </w:r>
    </w:p>
    <w:p w14:paraId="2D61E050" w14:textId="77777777" w:rsidR="002B401A" w:rsidRPr="0089713B" w:rsidRDefault="002B401A" w:rsidP="00D83B44">
      <w:pPr>
        <w:pStyle w:val="ListParagraph"/>
        <w:numPr>
          <w:ilvl w:val="0"/>
          <w:numId w:val="4"/>
        </w:numPr>
        <w:jc w:val="both"/>
        <w:rPr>
          <w:bCs/>
          <w:sz w:val="22"/>
          <w:szCs w:val="22"/>
        </w:rPr>
      </w:pPr>
      <w:r w:rsidRPr="0089713B">
        <w:rPr>
          <w:bCs/>
          <w:sz w:val="22"/>
          <w:szCs w:val="22"/>
        </w:rPr>
        <w:t xml:space="preserve">Prior to working with STZ, you </w:t>
      </w:r>
      <w:r w:rsidR="004F33A7" w:rsidRPr="0089713B">
        <w:rPr>
          <w:bCs/>
          <w:sz w:val="22"/>
          <w:szCs w:val="22"/>
        </w:rPr>
        <w:t xml:space="preserve">should prepare your work area. </w:t>
      </w:r>
      <w:r w:rsidRPr="0089713B">
        <w:rPr>
          <w:bCs/>
          <w:sz w:val="22"/>
          <w:szCs w:val="22"/>
        </w:rPr>
        <w:t>Any work with STZ needs to be d</w:t>
      </w:r>
      <w:r w:rsidR="004F33A7" w:rsidRPr="0089713B">
        <w:rPr>
          <w:bCs/>
          <w:sz w:val="22"/>
          <w:szCs w:val="22"/>
        </w:rPr>
        <w:t xml:space="preserve">one over absorbent spill pads. </w:t>
      </w:r>
      <w:r w:rsidRPr="0089713B">
        <w:rPr>
          <w:bCs/>
          <w:sz w:val="22"/>
          <w:szCs w:val="22"/>
        </w:rPr>
        <w:t>You can purchase disposable laboratory benchtop pads, on which to conduct your procedure.</w:t>
      </w:r>
    </w:p>
    <w:p w14:paraId="1EE73076" w14:textId="77777777" w:rsidR="002B401A" w:rsidRPr="0089713B" w:rsidRDefault="002B401A" w:rsidP="00D83B44">
      <w:pPr>
        <w:pStyle w:val="ListParagraph"/>
        <w:numPr>
          <w:ilvl w:val="0"/>
          <w:numId w:val="4"/>
        </w:numPr>
        <w:jc w:val="both"/>
        <w:rPr>
          <w:bCs/>
          <w:sz w:val="22"/>
          <w:szCs w:val="22"/>
        </w:rPr>
      </w:pPr>
      <w:r w:rsidRPr="0089713B">
        <w:rPr>
          <w:bCs/>
          <w:sz w:val="22"/>
          <w:szCs w:val="22"/>
        </w:rPr>
        <w:t>Any laboratory equipment or surfaces that have come in contact with STZ should be decontaminated or disposed of.  This can be done by wiping them down with soap and water and paper towels.</w:t>
      </w:r>
    </w:p>
    <w:p w14:paraId="263AD8B7" w14:textId="77777777" w:rsidR="002B401A" w:rsidRPr="0089713B" w:rsidRDefault="002B401A" w:rsidP="00D83B44">
      <w:pPr>
        <w:pStyle w:val="ListParagraph"/>
        <w:numPr>
          <w:ilvl w:val="0"/>
          <w:numId w:val="4"/>
        </w:numPr>
        <w:jc w:val="both"/>
        <w:rPr>
          <w:bCs/>
          <w:sz w:val="22"/>
          <w:szCs w:val="22"/>
        </w:rPr>
      </w:pPr>
      <w:r w:rsidRPr="0089713B">
        <w:rPr>
          <w:bCs/>
          <w:sz w:val="22"/>
          <w:szCs w:val="22"/>
        </w:rPr>
        <w:t xml:space="preserve">Non-porous materials, such as glassware, can be decontaminated by soaking in bleach for 24 hours. </w:t>
      </w:r>
    </w:p>
    <w:p w14:paraId="3A98A0A6" w14:textId="77777777" w:rsidR="002B401A" w:rsidRPr="0089713B" w:rsidRDefault="002B401A" w:rsidP="00D83B44">
      <w:pPr>
        <w:numPr>
          <w:ilvl w:val="0"/>
          <w:numId w:val="4"/>
        </w:numPr>
        <w:jc w:val="both"/>
        <w:rPr>
          <w:sz w:val="22"/>
          <w:szCs w:val="22"/>
        </w:rPr>
      </w:pPr>
      <w:r w:rsidRPr="0089713B">
        <w:rPr>
          <w:bCs/>
          <w:iCs/>
          <w:sz w:val="22"/>
          <w:szCs w:val="22"/>
        </w:rPr>
        <w:t>PI will train staff on hazards and proper handling procedures</w:t>
      </w:r>
      <w:r w:rsidR="00B938B3" w:rsidRPr="0089713B">
        <w:rPr>
          <w:bCs/>
          <w:iCs/>
          <w:sz w:val="22"/>
          <w:szCs w:val="22"/>
        </w:rPr>
        <w:t>.</w:t>
      </w:r>
      <w:r w:rsidRPr="0089713B">
        <w:rPr>
          <w:bCs/>
          <w:iCs/>
          <w:sz w:val="22"/>
          <w:szCs w:val="22"/>
        </w:rPr>
        <w:t xml:space="preserve"> </w:t>
      </w:r>
    </w:p>
    <w:p w14:paraId="0C57D4AD" w14:textId="77777777" w:rsidR="002B401A" w:rsidRPr="0089713B" w:rsidRDefault="002B401A" w:rsidP="00D83B44">
      <w:pPr>
        <w:numPr>
          <w:ilvl w:val="0"/>
          <w:numId w:val="4"/>
        </w:numPr>
        <w:jc w:val="both"/>
        <w:rPr>
          <w:sz w:val="22"/>
          <w:szCs w:val="22"/>
        </w:rPr>
      </w:pPr>
      <w:r w:rsidRPr="0089713B">
        <w:rPr>
          <w:sz w:val="22"/>
          <w:szCs w:val="22"/>
        </w:rPr>
        <w:t>Cages of animals injected with STZ will be clearly labeled as such</w:t>
      </w:r>
      <w:r w:rsidR="00B938B3" w:rsidRPr="0089713B">
        <w:rPr>
          <w:sz w:val="22"/>
          <w:szCs w:val="22"/>
        </w:rPr>
        <w:t>.</w:t>
      </w:r>
    </w:p>
    <w:p w14:paraId="2086B88E" w14:textId="77777777" w:rsidR="002B401A" w:rsidRPr="0089713B" w:rsidRDefault="002B401A" w:rsidP="00D83B44">
      <w:pPr>
        <w:numPr>
          <w:ilvl w:val="0"/>
          <w:numId w:val="4"/>
        </w:numPr>
        <w:jc w:val="both"/>
        <w:rPr>
          <w:sz w:val="22"/>
          <w:szCs w:val="22"/>
        </w:rPr>
      </w:pPr>
      <w:r w:rsidRPr="0089713B">
        <w:rPr>
          <w:sz w:val="22"/>
          <w:szCs w:val="22"/>
        </w:rPr>
        <w:t xml:space="preserve">The </w:t>
      </w:r>
      <w:r w:rsidRPr="0089713B">
        <w:rPr>
          <w:b/>
          <w:bCs/>
          <w:sz w:val="22"/>
          <w:szCs w:val="22"/>
        </w:rPr>
        <w:t>first cage change</w:t>
      </w:r>
      <w:r w:rsidRPr="0089713B">
        <w:rPr>
          <w:sz w:val="22"/>
          <w:szCs w:val="22"/>
        </w:rPr>
        <w:t xml:space="preserve"> after each drug administration is to be done by research staff </w:t>
      </w:r>
      <w:r w:rsidRPr="0089713B">
        <w:rPr>
          <w:b/>
          <w:sz w:val="22"/>
          <w:szCs w:val="22"/>
        </w:rPr>
        <w:t>no sooner than</w:t>
      </w:r>
      <w:r w:rsidRPr="0089713B">
        <w:rPr>
          <w:sz w:val="22"/>
          <w:szCs w:val="22"/>
        </w:rPr>
        <w:t xml:space="preserve"> </w:t>
      </w:r>
      <w:r w:rsidRPr="0089713B">
        <w:rPr>
          <w:b/>
          <w:bCs/>
          <w:sz w:val="22"/>
          <w:szCs w:val="22"/>
        </w:rPr>
        <w:t>3 days after the administration</w:t>
      </w:r>
      <w:r w:rsidR="00B938B3" w:rsidRPr="0089713B">
        <w:rPr>
          <w:b/>
          <w:bCs/>
          <w:sz w:val="22"/>
          <w:szCs w:val="22"/>
        </w:rPr>
        <w:t>.</w:t>
      </w:r>
      <w:r w:rsidRPr="0089713B">
        <w:rPr>
          <w:sz w:val="22"/>
          <w:szCs w:val="22"/>
        </w:rPr>
        <w:t xml:space="preserve"> </w:t>
      </w:r>
    </w:p>
    <w:p w14:paraId="6B62F2E7" w14:textId="77777777" w:rsidR="002B401A" w:rsidRPr="0089713B" w:rsidRDefault="002B401A" w:rsidP="00D83B44">
      <w:pPr>
        <w:numPr>
          <w:ilvl w:val="0"/>
          <w:numId w:val="4"/>
        </w:numPr>
        <w:jc w:val="both"/>
        <w:rPr>
          <w:sz w:val="22"/>
          <w:szCs w:val="22"/>
          <w:u w:val="single"/>
        </w:rPr>
      </w:pPr>
      <w:r w:rsidRPr="0089713B">
        <w:rPr>
          <w:sz w:val="22"/>
          <w:szCs w:val="22"/>
        </w:rPr>
        <w:t>Bedding will be put in red biohazard bags for collection and managed as hazardous waste</w:t>
      </w:r>
      <w:r w:rsidR="00B938B3" w:rsidRPr="0089713B">
        <w:rPr>
          <w:sz w:val="22"/>
          <w:szCs w:val="22"/>
        </w:rPr>
        <w:t>.</w:t>
      </w:r>
      <w:r w:rsidRPr="0089713B">
        <w:rPr>
          <w:sz w:val="22"/>
          <w:szCs w:val="22"/>
          <w:u w:val="single"/>
        </w:rPr>
        <w:t xml:space="preserve"> </w:t>
      </w:r>
    </w:p>
    <w:p w14:paraId="4E0D8785" w14:textId="77777777" w:rsidR="002B401A" w:rsidRPr="0089713B" w:rsidRDefault="002B401A" w:rsidP="00D83B44">
      <w:pPr>
        <w:numPr>
          <w:ilvl w:val="0"/>
          <w:numId w:val="4"/>
        </w:numPr>
        <w:jc w:val="both"/>
        <w:rPr>
          <w:sz w:val="22"/>
          <w:szCs w:val="22"/>
        </w:rPr>
      </w:pPr>
      <w:r w:rsidRPr="0089713B">
        <w:rPr>
          <w:sz w:val="22"/>
          <w:szCs w:val="22"/>
        </w:rPr>
        <w:t>After this first cage change there is no need for further special precautions to be taken regarding the animals or the cages as long as the animals have not received any more STZ</w:t>
      </w:r>
      <w:r w:rsidR="00B938B3" w:rsidRPr="0089713B">
        <w:rPr>
          <w:sz w:val="22"/>
          <w:szCs w:val="22"/>
        </w:rPr>
        <w:t>.</w:t>
      </w:r>
    </w:p>
    <w:p w14:paraId="7814E00A" w14:textId="77777777" w:rsidR="002B401A" w:rsidRPr="0089713B" w:rsidRDefault="002B401A" w:rsidP="00530EE7">
      <w:pPr>
        <w:pStyle w:val="ListParagraph"/>
        <w:ind w:left="0"/>
        <w:jc w:val="both"/>
        <w:rPr>
          <w:bCs/>
          <w:sz w:val="22"/>
          <w:szCs w:val="22"/>
        </w:rPr>
      </w:pPr>
    </w:p>
    <w:p w14:paraId="53E3E0F5" w14:textId="77777777" w:rsidR="002B401A" w:rsidRPr="0089713B" w:rsidRDefault="002B401A" w:rsidP="00AC7D0D">
      <w:pPr>
        <w:rPr>
          <w:b/>
          <w:sz w:val="22"/>
          <w:szCs w:val="22"/>
        </w:rPr>
      </w:pPr>
      <w:r w:rsidRPr="0089713B">
        <w:rPr>
          <w:b/>
          <w:sz w:val="22"/>
          <w:szCs w:val="22"/>
        </w:rPr>
        <w:t xml:space="preserve">Inhalation/Contact/Injection: </w:t>
      </w:r>
    </w:p>
    <w:p w14:paraId="683A049F" w14:textId="77777777" w:rsidR="002B401A" w:rsidRPr="0089713B" w:rsidRDefault="002B401A" w:rsidP="00D83B44">
      <w:pPr>
        <w:numPr>
          <w:ilvl w:val="0"/>
          <w:numId w:val="6"/>
        </w:numPr>
        <w:tabs>
          <w:tab w:val="clear" w:pos="720"/>
        </w:tabs>
        <w:autoSpaceDE w:val="0"/>
        <w:autoSpaceDN w:val="0"/>
        <w:adjustRightInd w:val="0"/>
        <w:ind w:left="374"/>
        <w:jc w:val="both"/>
        <w:rPr>
          <w:bCs/>
          <w:iCs/>
          <w:sz w:val="22"/>
          <w:szCs w:val="22"/>
        </w:rPr>
      </w:pPr>
      <w:r w:rsidRPr="0089713B">
        <w:rPr>
          <w:sz w:val="22"/>
          <w:szCs w:val="22"/>
        </w:rPr>
        <w:t>To prevent skin exposure, wear personal protective equipment (PPE) wh</w:t>
      </w:r>
      <w:r w:rsidR="009100A3">
        <w:rPr>
          <w:sz w:val="22"/>
          <w:szCs w:val="22"/>
        </w:rPr>
        <w:t xml:space="preserve">en handling any amount of STZ. </w:t>
      </w:r>
      <w:r w:rsidRPr="0089713B">
        <w:rPr>
          <w:sz w:val="22"/>
          <w:szCs w:val="22"/>
        </w:rPr>
        <w:t>Wear a disposable gown made of polyethylene-coated polypropylene ma</w:t>
      </w:r>
      <w:r w:rsidR="009100A3">
        <w:rPr>
          <w:sz w:val="22"/>
          <w:szCs w:val="22"/>
        </w:rPr>
        <w:t xml:space="preserve">terial (which is a </w:t>
      </w:r>
      <w:r w:rsidRPr="0089713B">
        <w:rPr>
          <w:sz w:val="22"/>
          <w:szCs w:val="22"/>
        </w:rPr>
        <w:t>nonabsorbent).  Make sure the gown has a closed front, long sleeves, and elastic or knit closed cuffs. Do not reuse gowns.</w:t>
      </w:r>
    </w:p>
    <w:p w14:paraId="14D03E00" w14:textId="77777777" w:rsidR="002B401A" w:rsidRPr="0089713B" w:rsidRDefault="002B401A" w:rsidP="00D83B44">
      <w:pPr>
        <w:numPr>
          <w:ilvl w:val="0"/>
          <w:numId w:val="6"/>
        </w:numPr>
        <w:tabs>
          <w:tab w:val="clear" w:pos="720"/>
        </w:tabs>
        <w:autoSpaceDE w:val="0"/>
        <w:autoSpaceDN w:val="0"/>
        <w:adjustRightInd w:val="0"/>
        <w:ind w:left="374"/>
        <w:jc w:val="both"/>
        <w:rPr>
          <w:bCs/>
          <w:iCs/>
          <w:sz w:val="22"/>
          <w:szCs w:val="22"/>
        </w:rPr>
      </w:pPr>
      <w:r w:rsidRPr="0089713B">
        <w:rPr>
          <w:sz w:val="22"/>
          <w:szCs w:val="22"/>
        </w:rPr>
        <w:t>Use two pairs of powder-free, disposable chemotherapy gloves, with the outer one covering the gown cuff whenever there is risk of exposure to hazardous drugs.</w:t>
      </w:r>
    </w:p>
    <w:p w14:paraId="13E7519B" w14:textId="77777777" w:rsidR="002B401A" w:rsidRPr="0089713B" w:rsidRDefault="002B401A" w:rsidP="00D83B44">
      <w:pPr>
        <w:numPr>
          <w:ilvl w:val="0"/>
          <w:numId w:val="6"/>
        </w:numPr>
        <w:tabs>
          <w:tab w:val="clear" w:pos="720"/>
        </w:tabs>
        <w:autoSpaceDE w:val="0"/>
        <w:autoSpaceDN w:val="0"/>
        <w:adjustRightInd w:val="0"/>
        <w:ind w:left="374"/>
        <w:jc w:val="both"/>
        <w:rPr>
          <w:bCs/>
          <w:iCs/>
          <w:sz w:val="22"/>
          <w:szCs w:val="22"/>
        </w:rPr>
      </w:pPr>
      <w:r w:rsidRPr="0089713B">
        <w:rPr>
          <w:sz w:val="22"/>
          <w:szCs w:val="22"/>
        </w:rPr>
        <w:t>Wear goggles and a face shield when splashes to the eyes, nose, or mouth may occur and when adequate engineering controls (such as the sash or window on a ventilated cabinet) are not available.</w:t>
      </w:r>
    </w:p>
    <w:p w14:paraId="2C32655A" w14:textId="77777777" w:rsidR="002B401A" w:rsidRPr="0089713B" w:rsidRDefault="002B401A" w:rsidP="00D83B44">
      <w:pPr>
        <w:numPr>
          <w:ilvl w:val="0"/>
          <w:numId w:val="4"/>
        </w:numPr>
        <w:tabs>
          <w:tab w:val="left" w:pos="2057"/>
        </w:tabs>
        <w:ind w:left="374" w:hanging="374"/>
        <w:jc w:val="both"/>
        <w:rPr>
          <w:bCs/>
          <w:iCs/>
          <w:sz w:val="22"/>
          <w:szCs w:val="22"/>
        </w:rPr>
      </w:pPr>
      <w:r w:rsidRPr="0089713B">
        <w:rPr>
          <w:sz w:val="22"/>
          <w:szCs w:val="22"/>
        </w:rPr>
        <w:t>To prevent inhalation, solid/crystalline forms of STZ must be handled or weighed out in a chemical fume hood o</w:t>
      </w:r>
      <w:r w:rsidR="001F29CC">
        <w:rPr>
          <w:sz w:val="22"/>
          <w:szCs w:val="22"/>
        </w:rPr>
        <w:t xml:space="preserve">r similar exhausted enclosure. </w:t>
      </w:r>
      <w:r w:rsidRPr="0089713B">
        <w:rPr>
          <w:sz w:val="22"/>
          <w:szCs w:val="22"/>
        </w:rPr>
        <w:t>If air currents making handling difficult, a safety shield may be positioned in front of the balance to divert air around the equipment.</w:t>
      </w:r>
    </w:p>
    <w:p w14:paraId="2466F075" w14:textId="77777777" w:rsidR="002B401A" w:rsidRPr="0089713B" w:rsidRDefault="002B401A" w:rsidP="00D83B44">
      <w:pPr>
        <w:numPr>
          <w:ilvl w:val="0"/>
          <w:numId w:val="4"/>
        </w:numPr>
        <w:tabs>
          <w:tab w:val="left" w:pos="2057"/>
        </w:tabs>
        <w:ind w:left="374" w:hanging="374"/>
        <w:jc w:val="both"/>
        <w:rPr>
          <w:bCs/>
          <w:iCs/>
          <w:sz w:val="22"/>
          <w:szCs w:val="22"/>
        </w:rPr>
      </w:pPr>
      <w:r w:rsidRPr="0089713B">
        <w:rPr>
          <w:sz w:val="22"/>
          <w:szCs w:val="22"/>
        </w:rPr>
        <w:t>If you do not have a hood, you must wear an N-95 respirator and participate in the University of Dakota’s Respiratory Protection Program.</w:t>
      </w:r>
    </w:p>
    <w:p w14:paraId="1C238C47" w14:textId="77777777" w:rsidR="00F63D0C" w:rsidRPr="0089713B" w:rsidRDefault="00F63D0C" w:rsidP="00530EE7">
      <w:pPr>
        <w:pStyle w:val="Heading2"/>
        <w:spacing w:before="0"/>
        <w:jc w:val="both"/>
        <w:rPr>
          <w:rFonts w:ascii="Times New Roman" w:hAnsi="Times New Roman"/>
          <w:color w:val="auto"/>
          <w:sz w:val="22"/>
          <w:szCs w:val="22"/>
        </w:rPr>
      </w:pPr>
    </w:p>
    <w:p w14:paraId="1AC9361E" w14:textId="77777777" w:rsidR="002B401A" w:rsidRPr="0089713B" w:rsidRDefault="002B401A" w:rsidP="00AC7D0D">
      <w:pPr>
        <w:rPr>
          <w:b/>
          <w:sz w:val="22"/>
          <w:szCs w:val="22"/>
        </w:rPr>
      </w:pPr>
      <w:bookmarkStart w:id="37" w:name="_Toc426533107"/>
      <w:r w:rsidRPr="0089713B">
        <w:rPr>
          <w:b/>
          <w:sz w:val="22"/>
          <w:szCs w:val="22"/>
        </w:rPr>
        <w:t>Waste Management Procedures:</w:t>
      </w:r>
      <w:bookmarkEnd w:id="37"/>
    </w:p>
    <w:p w14:paraId="342DEAD3" w14:textId="77777777" w:rsidR="000B1F72" w:rsidRPr="0089713B" w:rsidRDefault="002B401A" w:rsidP="00D83B44">
      <w:pPr>
        <w:pStyle w:val="ListParagraph"/>
        <w:numPr>
          <w:ilvl w:val="0"/>
          <w:numId w:val="13"/>
        </w:numPr>
        <w:jc w:val="both"/>
        <w:rPr>
          <w:sz w:val="22"/>
          <w:szCs w:val="22"/>
        </w:rPr>
      </w:pPr>
      <w:r w:rsidRPr="0089713B">
        <w:rPr>
          <w:sz w:val="22"/>
          <w:szCs w:val="22"/>
        </w:rPr>
        <w:t>Dispose of excess STZ solid and solutions as hazardous chemical waste.</w:t>
      </w:r>
    </w:p>
    <w:p w14:paraId="609676E5" w14:textId="77777777" w:rsidR="000B1F72" w:rsidRPr="0089713B" w:rsidRDefault="002B401A" w:rsidP="00D83B44">
      <w:pPr>
        <w:pStyle w:val="ListParagraph"/>
        <w:numPr>
          <w:ilvl w:val="0"/>
          <w:numId w:val="13"/>
        </w:numPr>
        <w:jc w:val="both"/>
        <w:rPr>
          <w:sz w:val="22"/>
          <w:szCs w:val="22"/>
        </w:rPr>
      </w:pPr>
      <w:r w:rsidRPr="0089713B">
        <w:rPr>
          <w:sz w:val="22"/>
          <w:szCs w:val="22"/>
        </w:rPr>
        <w:t xml:space="preserve">Collect used or empty disposable lab supplies in red biohazard bags.  </w:t>
      </w:r>
    </w:p>
    <w:p w14:paraId="075C0BA8" w14:textId="77777777" w:rsidR="000B1F72" w:rsidRPr="0089713B" w:rsidRDefault="002B401A" w:rsidP="00D83B44">
      <w:pPr>
        <w:pStyle w:val="ListParagraph"/>
        <w:numPr>
          <w:ilvl w:val="0"/>
          <w:numId w:val="13"/>
        </w:numPr>
        <w:jc w:val="both"/>
        <w:rPr>
          <w:sz w:val="22"/>
          <w:szCs w:val="22"/>
        </w:rPr>
      </w:pPr>
      <w:r w:rsidRPr="0089713B">
        <w:rPr>
          <w:sz w:val="22"/>
          <w:szCs w:val="22"/>
        </w:rPr>
        <w:t xml:space="preserve">Needles and sharps must be collected in puncture-resistant, container.  </w:t>
      </w:r>
    </w:p>
    <w:p w14:paraId="7137E50D" w14:textId="77777777" w:rsidR="0021758F" w:rsidRPr="0089713B" w:rsidRDefault="002B401A" w:rsidP="00D83B44">
      <w:pPr>
        <w:pStyle w:val="ListParagraph"/>
        <w:numPr>
          <w:ilvl w:val="0"/>
          <w:numId w:val="13"/>
        </w:numPr>
        <w:jc w:val="both"/>
        <w:rPr>
          <w:sz w:val="22"/>
          <w:szCs w:val="22"/>
        </w:rPr>
      </w:pPr>
      <w:r w:rsidRPr="0089713B">
        <w:rPr>
          <w:sz w:val="22"/>
          <w:szCs w:val="22"/>
        </w:rPr>
        <w:t>Contaminated bedding and carcasses will b</w:t>
      </w:r>
      <w:r w:rsidR="0021758F" w:rsidRPr="0089713B">
        <w:rPr>
          <w:sz w:val="22"/>
          <w:szCs w:val="22"/>
        </w:rPr>
        <w:t>e disposed of in biohazard bags</w:t>
      </w:r>
    </w:p>
    <w:p w14:paraId="085B0655" w14:textId="77777777" w:rsidR="0021758F" w:rsidRPr="0089713B" w:rsidRDefault="0021758F" w:rsidP="00530EE7">
      <w:pPr>
        <w:pStyle w:val="ListParagraph"/>
        <w:ind w:left="0"/>
        <w:jc w:val="both"/>
        <w:rPr>
          <w:sz w:val="22"/>
          <w:szCs w:val="22"/>
        </w:rPr>
      </w:pPr>
    </w:p>
    <w:p w14:paraId="270E9FDB" w14:textId="77777777" w:rsidR="00F63D0C" w:rsidRPr="0089713B" w:rsidRDefault="000B1F72" w:rsidP="00AC7D0D">
      <w:pPr>
        <w:rPr>
          <w:b/>
          <w:sz w:val="22"/>
          <w:szCs w:val="22"/>
          <w:u w:val="single"/>
        </w:rPr>
      </w:pPr>
      <w:r w:rsidRPr="0089713B">
        <w:rPr>
          <w:b/>
          <w:sz w:val="22"/>
          <w:szCs w:val="22"/>
          <w:u w:val="single"/>
        </w:rPr>
        <w:t>ACCIDENT PROCEDURES</w:t>
      </w:r>
    </w:p>
    <w:p w14:paraId="77175824" w14:textId="77777777" w:rsidR="002B401A" w:rsidRPr="0089713B" w:rsidRDefault="002B401A" w:rsidP="00AC7D0D">
      <w:pPr>
        <w:rPr>
          <w:b/>
          <w:sz w:val="22"/>
          <w:szCs w:val="22"/>
        </w:rPr>
      </w:pPr>
      <w:bookmarkStart w:id="38" w:name="_Toc426533108"/>
      <w:r w:rsidRPr="0089713B">
        <w:rPr>
          <w:b/>
          <w:sz w:val="22"/>
          <w:szCs w:val="22"/>
        </w:rPr>
        <w:t>Spill Cleanup</w:t>
      </w:r>
      <w:bookmarkEnd w:id="38"/>
    </w:p>
    <w:p w14:paraId="559D5723" w14:textId="77777777" w:rsidR="002B401A" w:rsidRPr="0089713B" w:rsidRDefault="002B401A" w:rsidP="00D83B44">
      <w:pPr>
        <w:pStyle w:val="ListParagraph"/>
        <w:numPr>
          <w:ilvl w:val="0"/>
          <w:numId w:val="4"/>
        </w:numPr>
        <w:jc w:val="both"/>
        <w:rPr>
          <w:sz w:val="22"/>
          <w:szCs w:val="22"/>
        </w:rPr>
      </w:pPr>
      <w:r w:rsidRPr="0089713B">
        <w:rPr>
          <w:b/>
          <w:sz w:val="22"/>
          <w:szCs w:val="22"/>
        </w:rPr>
        <w:t>Solid:</w:t>
      </w:r>
      <w:r w:rsidR="001F29CC">
        <w:rPr>
          <w:sz w:val="22"/>
          <w:szCs w:val="22"/>
        </w:rPr>
        <w:t xml:space="preserve"> </w:t>
      </w:r>
      <w:r w:rsidRPr="0089713B">
        <w:rPr>
          <w:sz w:val="22"/>
          <w:szCs w:val="22"/>
        </w:rPr>
        <w:t>If source container drops and breaks (1-100 g</w:t>
      </w:r>
      <w:r w:rsidR="001F29CC">
        <w:rPr>
          <w:sz w:val="22"/>
          <w:szCs w:val="22"/>
        </w:rPr>
        <w:t>rams max), avoid raising dust-</w:t>
      </w:r>
      <w:r w:rsidRPr="0089713B">
        <w:rPr>
          <w:sz w:val="22"/>
          <w:szCs w:val="22"/>
        </w:rPr>
        <w:t>do not sweep up dry material.  Evacuate spill area, restrict other from entering the area and from a safe spot, call 911.</w:t>
      </w:r>
    </w:p>
    <w:p w14:paraId="1024AF83" w14:textId="77777777" w:rsidR="002B401A" w:rsidRPr="0089713B" w:rsidRDefault="002B401A" w:rsidP="00D83B44">
      <w:pPr>
        <w:pStyle w:val="ListParagraph"/>
        <w:numPr>
          <w:ilvl w:val="0"/>
          <w:numId w:val="4"/>
        </w:numPr>
        <w:jc w:val="both"/>
        <w:rPr>
          <w:sz w:val="22"/>
          <w:szCs w:val="22"/>
        </w:rPr>
      </w:pPr>
      <w:r w:rsidRPr="0089713B">
        <w:rPr>
          <w:sz w:val="22"/>
          <w:szCs w:val="22"/>
        </w:rPr>
        <w:t xml:space="preserve">If a small amount (&lt;250 mg) spills outside of spill containment, ensure personal protective equipment (PPE) is appropriate (an N-95 respirator if outside of the hood, double-nitrile gloves, goggles, and a lab coat), cover material with paper towels, spray lightly with bleach water solution (10% bleach) and carefully scoop material and paper towels </w:t>
      </w:r>
      <w:r w:rsidRPr="0089713B">
        <w:rPr>
          <w:sz w:val="22"/>
          <w:szCs w:val="22"/>
        </w:rPr>
        <w:lastRenderedPageBreak/>
        <w:t xml:space="preserve">into container for appropriate disposal. For amounts in between, use prudent judgment to decide whether to attempt cleanup, or call for spill response. </w:t>
      </w:r>
    </w:p>
    <w:p w14:paraId="6A6DE73D" w14:textId="77777777" w:rsidR="002B401A" w:rsidRPr="0089713B" w:rsidRDefault="002B401A" w:rsidP="00D83B44">
      <w:pPr>
        <w:numPr>
          <w:ilvl w:val="0"/>
          <w:numId w:val="4"/>
        </w:numPr>
        <w:tabs>
          <w:tab w:val="clear" w:pos="360"/>
        </w:tabs>
        <w:ind w:left="374" w:hanging="374"/>
        <w:jc w:val="both"/>
        <w:rPr>
          <w:bCs/>
          <w:sz w:val="22"/>
          <w:szCs w:val="22"/>
        </w:rPr>
      </w:pPr>
      <w:r w:rsidRPr="0089713B">
        <w:rPr>
          <w:b/>
          <w:bCs/>
          <w:sz w:val="22"/>
          <w:szCs w:val="22"/>
        </w:rPr>
        <w:t>Solution:</w:t>
      </w:r>
      <w:r w:rsidR="001F29CC">
        <w:rPr>
          <w:bCs/>
          <w:sz w:val="22"/>
          <w:szCs w:val="22"/>
        </w:rPr>
        <w:t xml:space="preserve"> </w:t>
      </w:r>
      <w:r w:rsidRPr="0089713B">
        <w:rPr>
          <w:bCs/>
          <w:sz w:val="22"/>
          <w:szCs w:val="22"/>
        </w:rPr>
        <w:t>If</w:t>
      </w:r>
      <w:r w:rsidRPr="0089713B">
        <w:rPr>
          <w:b/>
          <w:bCs/>
          <w:sz w:val="22"/>
          <w:szCs w:val="22"/>
        </w:rPr>
        <w:t xml:space="preserve"> </w:t>
      </w:r>
      <w:r w:rsidRPr="0089713B">
        <w:rPr>
          <w:bCs/>
          <w:sz w:val="22"/>
          <w:szCs w:val="22"/>
        </w:rPr>
        <w:t>STZ solution should spill</w:t>
      </w:r>
      <w:r w:rsidRPr="0089713B">
        <w:rPr>
          <w:bCs/>
          <w:iCs/>
          <w:sz w:val="22"/>
          <w:szCs w:val="22"/>
        </w:rPr>
        <w:t>, preve</w:t>
      </w:r>
      <w:r w:rsidR="001F29CC">
        <w:rPr>
          <w:bCs/>
          <w:iCs/>
          <w:sz w:val="22"/>
          <w:szCs w:val="22"/>
        </w:rPr>
        <w:t xml:space="preserve">nt liquid from entering sewer. </w:t>
      </w:r>
      <w:r w:rsidRPr="0089713B">
        <w:rPr>
          <w:bCs/>
          <w:iCs/>
          <w:sz w:val="22"/>
          <w:szCs w:val="22"/>
        </w:rPr>
        <w:t>Apply absorbent pads for larger amounts of liquid and, using appropriate PPE,</w:t>
      </w:r>
      <w:r w:rsidRPr="0089713B">
        <w:rPr>
          <w:sz w:val="22"/>
          <w:szCs w:val="22"/>
        </w:rPr>
        <w:t xml:space="preserve"> carefully scoop wetted absorbent material into container for appropriate disposal.</w:t>
      </w:r>
    </w:p>
    <w:p w14:paraId="154D0746" w14:textId="77777777" w:rsidR="000B1F72" w:rsidRPr="0089713B" w:rsidRDefault="000B1F72" w:rsidP="000B1F72">
      <w:pPr>
        <w:ind w:left="374"/>
        <w:jc w:val="both"/>
        <w:rPr>
          <w:bCs/>
          <w:sz w:val="22"/>
          <w:szCs w:val="22"/>
        </w:rPr>
      </w:pPr>
    </w:p>
    <w:p w14:paraId="471CC26D" w14:textId="77777777" w:rsidR="002B401A" w:rsidRPr="0089713B" w:rsidRDefault="000B1F72" w:rsidP="00AC7D0D">
      <w:pPr>
        <w:rPr>
          <w:b/>
          <w:sz w:val="22"/>
          <w:szCs w:val="22"/>
          <w:u w:val="single"/>
        </w:rPr>
      </w:pPr>
      <w:bookmarkStart w:id="39" w:name="_Toc426533109"/>
      <w:r w:rsidRPr="0089713B">
        <w:rPr>
          <w:b/>
          <w:sz w:val="22"/>
          <w:szCs w:val="22"/>
          <w:u w:val="single"/>
        </w:rPr>
        <w:t>ACCIDENTAL EXPOSURES</w:t>
      </w:r>
      <w:bookmarkEnd w:id="39"/>
    </w:p>
    <w:p w14:paraId="355B99B4" w14:textId="77777777" w:rsidR="002B401A" w:rsidRPr="0089713B" w:rsidRDefault="002B401A" w:rsidP="00D83B44">
      <w:pPr>
        <w:numPr>
          <w:ilvl w:val="0"/>
          <w:numId w:val="4"/>
        </w:numPr>
        <w:ind w:left="374" w:hanging="374"/>
        <w:jc w:val="both"/>
        <w:rPr>
          <w:bCs/>
          <w:sz w:val="22"/>
          <w:szCs w:val="22"/>
        </w:rPr>
      </w:pPr>
      <w:r w:rsidRPr="0089713B">
        <w:rPr>
          <w:b/>
          <w:bCs/>
          <w:sz w:val="22"/>
          <w:szCs w:val="22"/>
        </w:rPr>
        <w:t>Inhalation:</w:t>
      </w:r>
      <w:r w:rsidR="00404B73">
        <w:rPr>
          <w:bCs/>
          <w:sz w:val="22"/>
          <w:szCs w:val="22"/>
        </w:rPr>
        <w:t xml:space="preserve"> </w:t>
      </w:r>
      <w:r w:rsidRPr="0089713B">
        <w:rPr>
          <w:bCs/>
          <w:iCs/>
          <w:sz w:val="22"/>
          <w:szCs w:val="22"/>
        </w:rPr>
        <w:t>Allow the victim to rest in a well ventilated area. App</w:t>
      </w:r>
      <w:r w:rsidR="00404B73">
        <w:rPr>
          <w:bCs/>
          <w:iCs/>
          <w:sz w:val="22"/>
          <w:szCs w:val="22"/>
        </w:rPr>
        <w:t xml:space="preserve">ly first aid if not breathing. </w:t>
      </w:r>
      <w:r w:rsidRPr="0089713B">
        <w:rPr>
          <w:bCs/>
          <w:iCs/>
          <w:sz w:val="22"/>
          <w:szCs w:val="22"/>
        </w:rPr>
        <w:t>Seek immediate medical attention.</w:t>
      </w:r>
      <w:r w:rsidRPr="0089713B">
        <w:rPr>
          <w:bCs/>
          <w:iCs/>
          <w:sz w:val="22"/>
          <w:szCs w:val="22"/>
        </w:rPr>
        <w:tab/>
      </w:r>
      <w:r w:rsidRPr="0089713B">
        <w:rPr>
          <w:bCs/>
          <w:iCs/>
          <w:sz w:val="22"/>
          <w:szCs w:val="22"/>
        </w:rPr>
        <w:tab/>
      </w:r>
    </w:p>
    <w:p w14:paraId="16245A85" w14:textId="77777777" w:rsidR="002B401A" w:rsidRPr="0089713B" w:rsidRDefault="002B401A" w:rsidP="00D83B44">
      <w:pPr>
        <w:numPr>
          <w:ilvl w:val="0"/>
          <w:numId w:val="4"/>
        </w:numPr>
        <w:ind w:left="374" w:hanging="374"/>
        <w:jc w:val="both"/>
        <w:rPr>
          <w:bCs/>
          <w:iCs/>
          <w:sz w:val="22"/>
          <w:szCs w:val="22"/>
        </w:rPr>
      </w:pPr>
      <w:r w:rsidRPr="0089713B">
        <w:rPr>
          <w:b/>
          <w:bCs/>
          <w:sz w:val="22"/>
          <w:szCs w:val="22"/>
        </w:rPr>
        <w:t>Eye absorption:</w:t>
      </w:r>
      <w:r w:rsidR="00404B73">
        <w:rPr>
          <w:bCs/>
          <w:sz w:val="22"/>
          <w:szCs w:val="22"/>
        </w:rPr>
        <w:t xml:space="preserve"> </w:t>
      </w:r>
      <w:r w:rsidRPr="0089713B">
        <w:rPr>
          <w:bCs/>
          <w:iCs/>
          <w:sz w:val="22"/>
          <w:szCs w:val="22"/>
        </w:rPr>
        <w:t xml:space="preserve">Check for and remove any contact lenses. Rinse eyes </w:t>
      </w:r>
      <w:r w:rsidR="00404B73">
        <w:rPr>
          <w:bCs/>
          <w:iCs/>
          <w:sz w:val="22"/>
          <w:szCs w:val="22"/>
        </w:rPr>
        <w:t xml:space="preserve">for 15 minutes in the eyewash. </w:t>
      </w:r>
      <w:r w:rsidRPr="0089713B">
        <w:rPr>
          <w:bCs/>
          <w:iCs/>
          <w:sz w:val="22"/>
          <w:szCs w:val="22"/>
        </w:rPr>
        <w:t>Seek medical attention.</w:t>
      </w:r>
    </w:p>
    <w:p w14:paraId="0BB168C7" w14:textId="77777777" w:rsidR="002B401A" w:rsidRPr="0089713B" w:rsidRDefault="00404B73" w:rsidP="00D83B44">
      <w:pPr>
        <w:numPr>
          <w:ilvl w:val="0"/>
          <w:numId w:val="4"/>
        </w:numPr>
        <w:tabs>
          <w:tab w:val="left" w:pos="1905"/>
        </w:tabs>
        <w:ind w:left="374" w:hanging="374"/>
        <w:jc w:val="both"/>
        <w:rPr>
          <w:bCs/>
          <w:iCs/>
          <w:sz w:val="22"/>
          <w:szCs w:val="22"/>
        </w:rPr>
      </w:pPr>
      <w:r>
        <w:rPr>
          <w:b/>
          <w:bCs/>
          <w:iCs/>
          <w:sz w:val="22"/>
          <w:szCs w:val="22"/>
        </w:rPr>
        <w:t xml:space="preserve">Skin Contact: </w:t>
      </w:r>
      <w:r w:rsidR="002B401A" w:rsidRPr="0089713B">
        <w:rPr>
          <w:bCs/>
          <w:iCs/>
          <w:sz w:val="22"/>
          <w:szCs w:val="22"/>
        </w:rPr>
        <w:t>If the chemical contacts the clothed portion of the body, remove the contaminated c</w:t>
      </w:r>
      <w:r>
        <w:rPr>
          <w:bCs/>
          <w:iCs/>
          <w:sz w:val="22"/>
          <w:szCs w:val="22"/>
        </w:rPr>
        <w:t xml:space="preserve">lothes as quickly as possible. </w:t>
      </w:r>
      <w:r w:rsidR="002B401A" w:rsidRPr="0089713B">
        <w:rPr>
          <w:bCs/>
          <w:iCs/>
          <w:sz w:val="22"/>
          <w:szCs w:val="22"/>
        </w:rPr>
        <w:t>Bag clothing for appropriate</w:t>
      </w:r>
      <w:r w:rsidR="002B401A" w:rsidRPr="0089713B">
        <w:rPr>
          <w:sz w:val="22"/>
          <w:szCs w:val="22"/>
        </w:rPr>
        <w:t xml:space="preserve"> disposal. </w:t>
      </w:r>
      <w:r w:rsidR="002B401A" w:rsidRPr="0089713B">
        <w:rPr>
          <w:bCs/>
          <w:iCs/>
          <w:sz w:val="22"/>
          <w:szCs w:val="22"/>
        </w:rPr>
        <w:t xml:space="preserve"> If the chemical contacts exposed skin, gently and thoroughly wash with running water and non-abrasive soap. Be particularly careful to clean folds, crevices, creases and mucous membranes. If irritation persists, seek medical attention. </w:t>
      </w:r>
    </w:p>
    <w:p w14:paraId="300D4035" w14:textId="77777777" w:rsidR="002B401A" w:rsidRPr="0089713B" w:rsidRDefault="00404B73" w:rsidP="00D83B44">
      <w:pPr>
        <w:numPr>
          <w:ilvl w:val="0"/>
          <w:numId w:val="4"/>
        </w:numPr>
        <w:ind w:left="374" w:hanging="374"/>
        <w:jc w:val="both"/>
        <w:rPr>
          <w:bCs/>
          <w:iCs/>
          <w:sz w:val="22"/>
          <w:szCs w:val="22"/>
        </w:rPr>
      </w:pPr>
      <w:r>
        <w:rPr>
          <w:b/>
          <w:bCs/>
          <w:sz w:val="22"/>
          <w:szCs w:val="22"/>
        </w:rPr>
        <w:t xml:space="preserve">Accidental ingestion: </w:t>
      </w:r>
      <w:r w:rsidR="002B401A" w:rsidRPr="0089713B">
        <w:rPr>
          <w:bCs/>
          <w:iCs/>
          <w:sz w:val="22"/>
          <w:szCs w:val="22"/>
        </w:rPr>
        <w:t>Seek immediate medical attention.</w:t>
      </w:r>
    </w:p>
    <w:p w14:paraId="076507A6" w14:textId="77777777" w:rsidR="002B401A" w:rsidRPr="0089713B" w:rsidRDefault="002B401A" w:rsidP="00D83B44">
      <w:pPr>
        <w:numPr>
          <w:ilvl w:val="0"/>
          <w:numId w:val="4"/>
        </w:numPr>
        <w:ind w:left="374" w:hanging="374"/>
        <w:jc w:val="both"/>
        <w:rPr>
          <w:bCs/>
          <w:sz w:val="22"/>
          <w:szCs w:val="22"/>
        </w:rPr>
      </w:pPr>
      <w:r w:rsidRPr="0089713B">
        <w:rPr>
          <w:b/>
          <w:sz w:val="22"/>
          <w:szCs w:val="22"/>
        </w:rPr>
        <w:t>Accidental injection:</w:t>
      </w:r>
      <w:r w:rsidR="00404B73">
        <w:rPr>
          <w:sz w:val="22"/>
          <w:szCs w:val="22"/>
        </w:rPr>
        <w:t xml:space="preserve"> </w:t>
      </w:r>
      <w:r w:rsidRPr="0089713B">
        <w:rPr>
          <w:sz w:val="22"/>
          <w:szCs w:val="22"/>
        </w:rPr>
        <w:t>Seek immediate medical attention.</w:t>
      </w:r>
    </w:p>
    <w:p w14:paraId="49E32F57" w14:textId="77777777" w:rsidR="002B401A" w:rsidRPr="0089713B" w:rsidRDefault="002B401A" w:rsidP="00530EE7">
      <w:pPr>
        <w:jc w:val="both"/>
        <w:rPr>
          <w:bCs/>
          <w:sz w:val="22"/>
          <w:szCs w:val="22"/>
        </w:rPr>
      </w:pPr>
    </w:p>
    <w:p w14:paraId="2B9BF3C0" w14:textId="77777777" w:rsidR="002B401A" w:rsidRPr="0089713B" w:rsidRDefault="000B1F72" w:rsidP="00AC7D0D">
      <w:pPr>
        <w:rPr>
          <w:b/>
          <w:sz w:val="22"/>
          <w:szCs w:val="22"/>
          <w:u w:val="single"/>
        </w:rPr>
      </w:pPr>
      <w:bookmarkStart w:id="40" w:name="_Toc426533110"/>
      <w:r w:rsidRPr="0089713B">
        <w:rPr>
          <w:b/>
          <w:sz w:val="22"/>
          <w:szCs w:val="22"/>
          <w:u w:val="single"/>
        </w:rPr>
        <w:t>REFERENCES</w:t>
      </w:r>
      <w:bookmarkEnd w:id="40"/>
    </w:p>
    <w:p w14:paraId="18E2C9BF" w14:textId="77777777" w:rsidR="002B401A" w:rsidRPr="0089713B" w:rsidRDefault="00B34C60" w:rsidP="00530EE7">
      <w:pPr>
        <w:jc w:val="both"/>
        <w:rPr>
          <w:sz w:val="22"/>
          <w:szCs w:val="22"/>
        </w:rPr>
      </w:pPr>
      <w:hyperlink r:id="rId18" w:history="1">
        <w:r w:rsidR="002B401A" w:rsidRPr="0089713B">
          <w:rPr>
            <w:rStyle w:val="Hyperlink"/>
            <w:color w:val="auto"/>
            <w:sz w:val="22"/>
            <w:szCs w:val="22"/>
          </w:rPr>
          <w:t>http://www.dehs.umn.edu</w:t>
        </w:r>
      </w:hyperlink>
    </w:p>
    <w:p w14:paraId="4F625251" w14:textId="77777777" w:rsidR="002B401A" w:rsidRPr="0089713B" w:rsidRDefault="00B34C60" w:rsidP="00530EE7">
      <w:pPr>
        <w:jc w:val="both"/>
        <w:rPr>
          <w:sz w:val="22"/>
          <w:szCs w:val="22"/>
        </w:rPr>
      </w:pPr>
      <w:hyperlink r:id="rId19" w:history="1">
        <w:r w:rsidR="002B401A" w:rsidRPr="0089713B">
          <w:rPr>
            <w:rStyle w:val="Hyperlink"/>
            <w:color w:val="auto"/>
            <w:sz w:val="22"/>
            <w:szCs w:val="22"/>
          </w:rPr>
          <w:t>http://www9.georgetown.edu/gumc/ehs/chemsafe/forms/Streptozocin%20SOP.doc</w:t>
        </w:r>
      </w:hyperlink>
    </w:p>
    <w:p w14:paraId="09FCD488" w14:textId="77777777" w:rsidR="002B401A" w:rsidRPr="0089713B" w:rsidRDefault="00B34C60" w:rsidP="00530EE7">
      <w:pPr>
        <w:jc w:val="both"/>
        <w:rPr>
          <w:sz w:val="22"/>
          <w:szCs w:val="22"/>
        </w:rPr>
      </w:pPr>
      <w:hyperlink r:id="rId20" w:history="1">
        <w:r w:rsidR="002B401A" w:rsidRPr="0089713B">
          <w:rPr>
            <w:rStyle w:val="Hyperlink"/>
            <w:color w:val="auto"/>
            <w:sz w:val="22"/>
            <w:szCs w:val="22"/>
          </w:rPr>
          <w:t>http://www.ouhsc.edu/iacuc/documents/ApprovedSOPforSTZ.doc</w:t>
        </w:r>
      </w:hyperlink>
    </w:p>
    <w:p w14:paraId="4372167C" w14:textId="77777777" w:rsidR="002B401A" w:rsidRPr="0089713B" w:rsidRDefault="00B34C60" w:rsidP="00530EE7">
      <w:pPr>
        <w:jc w:val="both"/>
        <w:rPr>
          <w:sz w:val="22"/>
          <w:szCs w:val="22"/>
        </w:rPr>
      </w:pPr>
      <w:hyperlink r:id="rId21" w:history="1">
        <w:r w:rsidR="002B401A" w:rsidRPr="0089713B">
          <w:rPr>
            <w:rStyle w:val="Hyperlink"/>
            <w:color w:val="auto"/>
            <w:sz w:val="22"/>
            <w:szCs w:val="22"/>
          </w:rPr>
          <w:t>http://en.wikipedia.org/wiki/Streptozotocin</w:t>
        </w:r>
      </w:hyperlink>
    </w:p>
    <w:p w14:paraId="0AD56BEA" w14:textId="77777777" w:rsidR="002B401A" w:rsidRPr="0089713B" w:rsidRDefault="00B34C60" w:rsidP="00530EE7">
      <w:pPr>
        <w:jc w:val="both"/>
        <w:rPr>
          <w:sz w:val="22"/>
          <w:szCs w:val="22"/>
        </w:rPr>
      </w:pPr>
      <w:hyperlink r:id="rId22" w:history="1">
        <w:r w:rsidR="002B401A" w:rsidRPr="0089713B">
          <w:rPr>
            <w:rStyle w:val="Hyperlink"/>
            <w:color w:val="auto"/>
            <w:sz w:val="22"/>
            <w:szCs w:val="22"/>
          </w:rPr>
          <w:t>http://www.cdc.gov/niosh/docs/2004-165/pdfs/2004-165sum.pdf</w:t>
        </w:r>
      </w:hyperlink>
      <w:r w:rsidR="002B401A" w:rsidRPr="0089713B">
        <w:rPr>
          <w:sz w:val="22"/>
          <w:szCs w:val="22"/>
        </w:rPr>
        <w:t xml:space="preserve"> </w:t>
      </w:r>
    </w:p>
    <w:p w14:paraId="3899B3D2" w14:textId="77777777" w:rsidR="002B401A" w:rsidRPr="0089713B" w:rsidRDefault="002B401A" w:rsidP="002B401A">
      <w:pPr>
        <w:rPr>
          <w:sz w:val="22"/>
          <w:szCs w:val="22"/>
        </w:rPr>
      </w:pPr>
    </w:p>
    <w:p w14:paraId="7B944186" w14:textId="77777777" w:rsidR="002B401A" w:rsidRPr="0089713B" w:rsidRDefault="002B401A" w:rsidP="002B401A">
      <w:pPr>
        <w:rPr>
          <w:sz w:val="22"/>
          <w:szCs w:val="22"/>
        </w:rPr>
      </w:pPr>
    </w:p>
    <w:p w14:paraId="01A2A167" w14:textId="77777777" w:rsidR="002B401A" w:rsidRPr="0089713B" w:rsidRDefault="002B401A" w:rsidP="002B401A">
      <w:pPr>
        <w:rPr>
          <w:sz w:val="22"/>
          <w:szCs w:val="22"/>
        </w:rPr>
      </w:pPr>
    </w:p>
    <w:p w14:paraId="5716994D" w14:textId="77777777" w:rsidR="002B401A" w:rsidRPr="0089713B" w:rsidRDefault="002B401A" w:rsidP="002B401A">
      <w:pPr>
        <w:rPr>
          <w:sz w:val="22"/>
          <w:szCs w:val="22"/>
        </w:rPr>
      </w:pPr>
    </w:p>
    <w:p w14:paraId="1903F13F" w14:textId="77777777" w:rsidR="002B401A" w:rsidRPr="0089713B" w:rsidRDefault="002B401A" w:rsidP="002B401A">
      <w:pPr>
        <w:rPr>
          <w:sz w:val="22"/>
          <w:szCs w:val="22"/>
        </w:rPr>
      </w:pPr>
    </w:p>
    <w:p w14:paraId="474ACDC3" w14:textId="77777777" w:rsidR="002B401A" w:rsidRPr="0089713B" w:rsidRDefault="002B401A" w:rsidP="002B401A">
      <w:pPr>
        <w:rPr>
          <w:sz w:val="22"/>
          <w:szCs w:val="22"/>
        </w:rPr>
      </w:pPr>
    </w:p>
    <w:p w14:paraId="1BC47D72" w14:textId="77777777" w:rsidR="002B401A" w:rsidRPr="0089713B" w:rsidRDefault="002B401A" w:rsidP="002B401A">
      <w:pPr>
        <w:rPr>
          <w:sz w:val="22"/>
          <w:szCs w:val="22"/>
        </w:rPr>
      </w:pPr>
    </w:p>
    <w:p w14:paraId="5C0D3C74" w14:textId="77777777" w:rsidR="002B401A" w:rsidRPr="0089713B" w:rsidRDefault="002B401A" w:rsidP="002B401A">
      <w:pPr>
        <w:tabs>
          <w:tab w:val="left" w:pos="6812"/>
        </w:tabs>
        <w:rPr>
          <w:sz w:val="22"/>
          <w:szCs w:val="22"/>
        </w:rPr>
      </w:pPr>
    </w:p>
    <w:p w14:paraId="02D51745" w14:textId="77777777" w:rsidR="00F63D0C" w:rsidRPr="0089713B" w:rsidRDefault="00F63D0C" w:rsidP="002B401A">
      <w:pPr>
        <w:tabs>
          <w:tab w:val="left" w:pos="6812"/>
        </w:tabs>
        <w:rPr>
          <w:sz w:val="22"/>
          <w:szCs w:val="22"/>
        </w:rPr>
      </w:pPr>
    </w:p>
    <w:p w14:paraId="43EA5F79" w14:textId="77777777" w:rsidR="00F63D0C" w:rsidRPr="0089713B" w:rsidRDefault="00F63D0C" w:rsidP="002B401A">
      <w:pPr>
        <w:tabs>
          <w:tab w:val="left" w:pos="6812"/>
        </w:tabs>
        <w:rPr>
          <w:sz w:val="22"/>
          <w:szCs w:val="22"/>
        </w:rPr>
      </w:pPr>
    </w:p>
    <w:p w14:paraId="115D81A6" w14:textId="77777777" w:rsidR="00F63D0C" w:rsidRPr="0089713B" w:rsidRDefault="00F63D0C" w:rsidP="002B401A">
      <w:pPr>
        <w:tabs>
          <w:tab w:val="left" w:pos="6812"/>
        </w:tabs>
        <w:rPr>
          <w:sz w:val="22"/>
          <w:szCs w:val="22"/>
        </w:rPr>
      </w:pPr>
    </w:p>
    <w:p w14:paraId="4B437BDF" w14:textId="77777777" w:rsidR="00F63D0C" w:rsidRPr="0089713B" w:rsidRDefault="00F63D0C" w:rsidP="002B401A">
      <w:pPr>
        <w:tabs>
          <w:tab w:val="left" w:pos="6812"/>
        </w:tabs>
        <w:rPr>
          <w:sz w:val="22"/>
          <w:szCs w:val="22"/>
        </w:rPr>
      </w:pPr>
    </w:p>
    <w:p w14:paraId="76F3E72F" w14:textId="77777777" w:rsidR="00AA07E3" w:rsidRPr="0089713B" w:rsidRDefault="00AA07E3" w:rsidP="002B401A">
      <w:pPr>
        <w:tabs>
          <w:tab w:val="left" w:pos="6812"/>
        </w:tabs>
        <w:rPr>
          <w:sz w:val="22"/>
          <w:szCs w:val="22"/>
        </w:rPr>
      </w:pPr>
    </w:p>
    <w:p w14:paraId="05F8F9BA" w14:textId="77777777" w:rsidR="00AA07E3" w:rsidRPr="0089713B" w:rsidRDefault="00AA07E3" w:rsidP="002B401A">
      <w:pPr>
        <w:tabs>
          <w:tab w:val="left" w:pos="6812"/>
        </w:tabs>
        <w:rPr>
          <w:sz w:val="22"/>
          <w:szCs w:val="22"/>
        </w:rPr>
      </w:pPr>
    </w:p>
    <w:p w14:paraId="3B910D97" w14:textId="77777777" w:rsidR="00AA07E3" w:rsidRPr="0089713B" w:rsidRDefault="00AA07E3" w:rsidP="002B401A">
      <w:pPr>
        <w:tabs>
          <w:tab w:val="left" w:pos="6812"/>
        </w:tabs>
        <w:rPr>
          <w:sz w:val="22"/>
          <w:szCs w:val="22"/>
        </w:rPr>
      </w:pPr>
    </w:p>
    <w:p w14:paraId="46C33C76" w14:textId="77777777" w:rsidR="00AA07E3" w:rsidRPr="00CC2259" w:rsidRDefault="00AA07E3" w:rsidP="002B401A">
      <w:pPr>
        <w:tabs>
          <w:tab w:val="left" w:pos="6812"/>
        </w:tabs>
        <w:rPr>
          <w:sz w:val="22"/>
          <w:szCs w:val="22"/>
        </w:rPr>
      </w:pPr>
    </w:p>
    <w:p w14:paraId="4AF35634" w14:textId="77777777" w:rsidR="00F63D0C" w:rsidRPr="00CC2259" w:rsidRDefault="00F63D0C" w:rsidP="002B401A">
      <w:pPr>
        <w:tabs>
          <w:tab w:val="left" w:pos="6812"/>
        </w:tabs>
        <w:rPr>
          <w:sz w:val="22"/>
          <w:szCs w:val="22"/>
        </w:rPr>
      </w:pPr>
    </w:p>
    <w:p w14:paraId="743EF2D6" w14:textId="77777777" w:rsidR="00F63D0C" w:rsidRPr="00CC2259" w:rsidRDefault="00F63D0C" w:rsidP="002B401A">
      <w:pPr>
        <w:tabs>
          <w:tab w:val="left" w:pos="6812"/>
        </w:tabs>
        <w:rPr>
          <w:sz w:val="22"/>
          <w:szCs w:val="22"/>
        </w:rPr>
      </w:pPr>
    </w:p>
    <w:p w14:paraId="2DF6F5CD" w14:textId="77777777" w:rsidR="00F63D0C" w:rsidRPr="00CC2259" w:rsidRDefault="00F63D0C" w:rsidP="002B401A">
      <w:pPr>
        <w:tabs>
          <w:tab w:val="left" w:pos="6812"/>
        </w:tabs>
        <w:rPr>
          <w:sz w:val="22"/>
          <w:szCs w:val="22"/>
        </w:rPr>
      </w:pPr>
    </w:p>
    <w:p w14:paraId="76408F43" w14:textId="77777777" w:rsidR="00F63D0C" w:rsidRDefault="00F63D0C" w:rsidP="002B401A">
      <w:pPr>
        <w:tabs>
          <w:tab w:val="left" w:pos="6812"/>
        </w:tabs>
        <w:rPr>
          <w:sz w:val="22"/>
          <w:szCs w:val="22"/>
        </w:rPr>
      </w:pPr>
    </w:p>
    <w:p w14:paraId="25C4FCB8" w14:textId="77777777" w:rsidR="00D83338" w:rsidRDefault="00D83338" w:rsidP="002B401A">
      <w:pPr>
        <w:tabs>
          <w:tab w:val="left" w:pos="6812"/>
        </w:tabs>
        <w:rPr>
          <w:sz w:val="22"/>
          <w:szCs w:val="22"/>
        </w:rPr>
      </w:pPr>
    </w:p>
    <w:p w14:paraId="111FF098" w14:textId="77777777" w:rsidR="00D83338" w:rsidRDefault="00D83338" w:rsidP="002B401A">
      <w:pPr>
        <w:tabs>
          <w:tab w:val="left" w:pos="6812"/>
        </w:tabs>
        <w:rPr>
          <w:sz w:val="22"/>
          <w:szCs w:val="22"/>
        </w:rPr>
      </w:pPr>
    </w:p>
    <w:p w14:paraId="115DB137" w14:textId="77777777" w:rsidR="00D83338" w:rsidRPr="00CC2259" w:rsidRDefault="00D83338" w:rsidP="002B401A">
      <w:pPr>
        <w:tabs>
          <w:tab w:val="left" w:pos="6812"/>
        </w:tabs>
        <w:rPr>
          <w:sz w:val="22"/>
          <w:szCs w:val="22"/>
        </w:rPr>
      </w:pPr>
    </w:p>
    <w:p w14:paraId="52645515" w14:textId="77777777" w:rsidR="002B401A" w:rsidRPr="00CC2259" w:rsidRDefault="002B401A" w:rsidP="002B401A">
      <w:pPr>
        <w:tabs>
          <w:tab w:val="left" w:pos="6812"/>
        </w:tabs>
        <w:rPr>
          <w:sz w:val="22"/>
          <w:szCs w:val="22"/>
        </w:rPr>
      </w:pPr>
    </w:p>
    <w:p w14:paraId="6E20F91E" w14:textId="77777777" w:rsidR="002B401A" w:rsidRPr="00CC2259" w:rsidRDefault="002B401A" w:rsidP="002B401A">
      <w:pPr>
        <w:tabs>
          <w:tab w:val="left" w:pos="6812"/>
        </w:tabs>
        <w:rPr>
          <w:sz w:val="22"/>
          <w:szCs w:val="22"/>
        </w:rPr>
      </w:pPr>
    </w:p>
    <w:p w14:paraId="0201E2B9" w14:textId="77777777" w:rsidR="002B401A" w:rsidRPr="00CC2259" w:rsidRDefault="002B401A" w:rsidP="002B401A">
      <w:pPr>
        <w:tabs>
          <w:tab w:val="left" w:pos="6812"/>
        </w:tabs>
        <w:rPr>
          <w:sz w:val="22"/>
          <w:szCs w:val="22"/>
        </w:rPr>
      </w:pPr>
    </w:p>
    <w:p w14:paraId="1D637933" w14:textId="77777777" w:rsidR="00831BA2" w:rsidRPr="00CC2259" w:rsidRDefault="00831BA2" w:rsidP="002B401A">
      <w:pPr>
        <w:tabs>
          <w:tab w:val="left" w:pos="6812"/>
        </w:tabs>
        <w:rPr>
          <w:sz w:val="22"/>
          <w:szCs w:val="22"/>
        </w:rPr>
      </w:pPr>
    </w:p>
    <w:p w14:paraId="0C2D5088" w14:textId="77777777" w:rsidR="00831BA2" w:rsidRDefault="00831BA2" w:rsidP="002B401A">
      <w:pPr>
        <w:tabs>
          <w:tab w:val="left" w:pos="6812"/>
        </w:tabs>
        <w:rPr>
          <w:sz w:val="22"/>
          <w:szCs w:val="22"/>
        </w:rPr>
      </w:pPr>
    </w:p>
    <w:p w14:paraId="417721F6" w14:textId="77777777" w:rsidR="00D83338" w:rsidRPr="0036537B" w:rsidRDefault="008C5DCD" w:rsidP="0036537B">
      <w:pPr>
        <w:pStyle w:val="Heading1"/>
        <w:jc w:val="center"/>
        <w:rPr>
          <w:rFonts w:ascii="Times New Roman" w:eastAsiaTheme="minorHAnsi" w:hAnsi="Times New Roman"/>
          <w:color w:val="auto"/>
          <w:sz w:val="22"/>
          <w:szCs w:val="22"/>
        </w:rPr>
      </w:pPr>
      <w:bookmarkStart w:id="41" w:name="_Toc426533111"/>
      <w:bookmarkStart w:id="42" w:name="_Toc428867512"/>
      <w:r w:rsidRPr="0036537B">
        <w:rPr>
          <w:rFonts w:ascii="Times New Roman" w:eastAsiaTheme="minorHAnsi" w:hAnsi="Times New Roman"/>
          <w:color w:val="auto"/>
          <w:sz w:val="22"/>
          <w:szCs w:val="22"/>
        </w:rPr>
        <w:lastRenderedPageBreak/>
        <w:t>APPENDIX I</w:t>
      </w:r>
      <w:r w:rsidR="00D83338" w:rsidRPr="0036537B">
        <w:rPr>
          <w:rFonts w:ascii="Times New Roman" w:eastAsiaTheme="minorHAnsi" w:hAnsi="Times New Roman"/>
          <w:color w:val="auto"/>
          <w:sz w:val="22"/>
          <w:szCs w:val="22"/>
        </w:rPr>
        <w:t>: IMPORTANT CONTACT INFORMATION</w:t>
      </w:r>
      <w:bookmarkEnd w:id="41"/>
      <w:bookmarkEnd w:id="42"/>
    </w:p>
    <w:p w14:paraId="125EA8D2" w14:textId="77777777" w:rsidR="00D83338" w:rsidRPr="00D83338" w:rsidRDefault="00D83338" w:rsidP="00D83338">
      <w:pPr>
        <w:autoSpaceDE w:val="0"/>
        <w:autoSpaceDN w:val="0"/>
        <w:adjustRightInd w:val="0"/>
        <w:jc w:val="center"/>
        <w:rPr>
          <w:rFonts w:eastAsiaTheme="minorHAnsi"/>
          <w:b/>
          <w:sz w:val="22"/>
          <w:szCs w:val="22"/>
        </w:rPr>
      </w:pPr>
    </w:p>
    <w:p w14:paraId="547F3A95" w14:textId="77777777" w:rsidR="00D83338" w:rsidRPr="00D83338" w:rsidRDefault="00C36403" w:rsidP="00C36403">
      <w:pPr>
        <w:autoSpaceDE w:val="0"/>
        <w:autoSpaceDN w:val="0"/>
        <w:adjustRightInd w:val="0"/>
        <w:rPr>
          <w:rFonts w:eastAsiaTheme="minorHAnsi"/>
          <w:b/>
          <w:sz w:val="22"/>
          <w:szCs w:val="22"/>
          <w:u w:val="single"/>
        </w:rPr>
      </w:pPr>
      <w:r w:rsidRPr="00C36403">
        <w:rPr>
          <w:rFonts w:eastAsiaTheme="minorHAnsi"/>
          <w:b/>
          <w:sz w:val="22"/>
          <w:szCs w:val="22"/>
        </w:rPr>
        <w:t xml:space="preserve">                            </w:t>
      </w:r>
      <w:r w:rsidRPr="00D83338">
        <w:rPr>
          <w:rFonts w:eastAsiaTheme="minorHAnsi"/>
          <w:b/>
          <w:sz w:val="22"/>
          <w:szCs w:val="22"/>
          <w:u w:val="single"/>
        </w:rPr>
        <w:t>FOR EMERGENCY SERVICES</w:t>
      </w:r>
    </w:p>
    <w:p w14:paraId="2FF74C1C" w14:textId="77777777" w:rsidR="00D83338" w:rsidRPr="00D83338" w:rsidRDefault="00AA1459" w:rsidP="00AA1459">
      <w:pPr>
        <w:autoSpaceDE w:val="0"/>
        <w:autoSpaceDN w:val="0"/>
        <w:adjustRightInd w:val="0"/>
        <w:rPr>
          <w:rFonts w:eastAsiaTheme="minorHAnsi"/>
          <w:b/>
          <w:color w:val="C00000"/>
          <w:sz w:val="22"/>
          <w:szCs w:val="22"/>
        </w:rPr>
      </w:pPr>
      <w:r>
        <w:rPr>
          <w:rFonts w:eastAsiaTheme="minorHAnsi"/>
          <w:b/>
          <w:color w:val="C00000"/>
          <w:sz w:val="22"/>
          <w:szCs w:val="22"/>
        </w:rPr>
        <w:t xml:space="preserve">                            </w:t>
      </w:r>
      <w:r w:rsidR="00D83338" w:rsidRPr="00D83338">
        <w:rPr>
          <w:rFonts w:eastAsiaTheme="minorHAnsi"/>
          <w:b/>
          <w:color w:val="C00000"/>
          <w:sz w:val="22"/>
          <w:szCs w:val="22"/>
        </w:rPr>
        <w:t>You may always dial 911 for Emergency Assistance*</w:t>
      </w:r>
    </w:p>
    <w:p w14:paraId="3D2F89D1" w14:textId="77777777" w:rsidR="00D83338" w:rsidRPr="00D83338" w:rsidRDefault="00D83338" w:rsidP="00AA1459">
      <w:pPr>
        <w:autoSpaceDE w:val="0"/>
        <w:autoSpaceDN w:val="0"/>
        <w:adjustRightInd w:val="0"/>
        <w:jc w:val="center"/>
        <w:rPr>
          <w:rFonts w:eastAsiaTheme="minorHAnsi"/>
          <w:sz w:val="22"/>
          <w:szCs w:val="22"/>
        </w:rPr>
      </w:pPr>
      <w:r w:rsidRPr="00D83338">
        <w:rPr>
          <w:rFonts w:eastAsiaTheme="minorHAnsi"/>
          <w:sz w:val="22"/>
          <w:szCs w:val="22"/>
        </w:rPr>
        <w:t xml:space="preserve">UND Police </w:t>
      </w:r>
      <w:r w:rsidRPr="00D83338">
        <w:rPr>
          <w:rFonts w:eastAsiaTheme="minorHAnsi"/>
          <w:sz w:val="22"/>
          <w:szCs w:val="22"/>
        </w:rPr>
        <w:tab/>
      </w:r>
      <w:r w:rsidRPr="00D83338">
        <w:rPr>
          <w:rFonts w:eastAsiaTheme="minorHAnsi"/>
          <w:sz w:val="22"/>
          <w:szCs w:val="22"/>
        </w:rPr>
        <w:tab/>
      </w:r>
      <w:r w:rsidRPr="00D83338">
        <w:rPr>
          <w:rFonts w:eastAsiaTheme="minorHAnsi"/>
          <w:sz w:val="22"/>
          <w:szCs w:val="22"/>
        </w:rPr>
        <w:tab/>
      </w:r>
      <w:r w:rsidRPr="00D83338">
        <w:rPr>
          <w:rFonts w:eastAsiaTheme="minorHAnsi"/>
          <w:sz w:val="22"/>
          <w:szCs w:val="22"/>
        </w:rPr>
        <w:tab/>
      </w:r>
      <w:r w:rsidRPr="00D83338">
        <w:rPr>
          <w:rFonts w:eastAsiaTheme="minorHAnsi"/>
          <w:sz w:val="22"/>
          <w:szCs w:val="22"/>
        </w:rPr>
        <w:tab/>
      </w:r>
      <w:r w:rsidRPr="00D83338">
        <w:rPr>
          <w:rFonts w:eastAsiaTheme="minorHAnsi"/>
          <w:sz w:val="22"/>
          <w:szCs w:val="22"/>
        </w:rPr>
        <w:tab/>
      </w:r>
      <w:r w:rsidRPr="00D83338">
        <w:rPr>
          <w:rFonts w:eastAsiaTheme="minorHAnsi"/>
          <w:sz w:val="22"/>
          <w:szCs w:val="22"/>
        </w:rPr>
        <w:tab/>
      </w:r>
      <w:r w:rsidRPr="00D83338">
        <w:rPr>
          <w:rFonts w:eastAsiaTheme="minorHAnsi"/>
          <w:sz w:val="22"/>
          <w:szCs w:val="22"/>
        </w:rPr>
        <w:tab/>
        <w:t>701-777-3491</w:t>
      </w:r>
    </w:p>
    <w:p w14:paraId="63C6E0E1" w14:textId="77777777" w:rsidR="00D83338" w:rsidRPr="00D83338" w:rsidRDefault="00D83338" w:rsidP="00AA1459">
      <w:pPr>
        <w:autoSpaceDE w:val="0"/>
        <w:autoSpaceDN w:val="0"/>
        <w:adjustRightInd w:val="0"/>
        <w:jc w:val="center"/>
        <w:rPr>
          <w:rFonts w:eastAsiaTheme="minorHAnsi"/>
          <w:sz w:val="22"/>
          <w:szCs w:val="22"/>
        </w:rPr>
      </w:pPr>
    </w:p>
    <w:p w14:paraId="5FADFC4A" w14:textId="77777777" w:rsidR="00D83338" w:rsidRPr="00D83338" w:rsidRDefault="00D83338" w:rsidP="00AA1459">
      <w:pPr>
        <w:autoSpaceDE w:val="0"/>
        <w:autoSpaceDN w:val="0"/>
        <w:adjustRightInd w:val="0"/>
        <w:jc w:val="center"/>
        <w:rPr>
          <w:rFonts w:eastAsiaTheme="minorHAnsi"/>
          <w:sz w:val="22"/>
          <w:szCs w:val="22"/>
        </w:rPr>
      </w:pPr>
      <w:r w:rsidRPr="00D83338">
        <w:rPr>
          <w:rFonts w:eastAsiaTheme="minorHAnsi"/>
          <w:sz w:val="22"/>
          <w:szCs w:val="22"/>
        </w:rPr>
        <w:t xml:space="preserve">Operations Call Center </w:t>
      </w:r>
      <w:r w:rsidRPr="00D83338">
        <w:rPr>
          <w:rFonts w:eastAsiaTheme="minorHAnsi"/>
          <w:sz w:val="22"/>
          <w:szCs w:val="22"/>
        </w:rPr>
        <w:tab/>
      </w:r>
      <w:r w:rsidRPr="00D83338">
        <w:rPr>
          <w:rFonts w:eastAsiaTheme="minorHAnsi"/>
          <w:sz w:val="22"/>
          <w:szCs w:val="22"/>
        </w:rPr>
        <w:tab/>
      </w:r>
      <w:r w:rsidRPr="00D83338">
        <w:rPr>
          <w:rFonts w:eastAsiaTheme="minorHAnsi"/>
          <w:sz w:val="22"/>
          <w:szCs w:val="22"/>
        </w:rPr>
        <w:tab/>
      </w:r>
      <w:r w:rsidRPr="00D83338">
        <w:rPr>
          <w:rFonts w:eastAsiaTheme="minorHAnsi"/>
          <w:sz w:val="22"/>
          <w:szCs w:val="22"/>
        </w:rPr>
        <w:tab/>
      </w:r>
      <w:r w:rsidRPr="00D83338">
        <w:rPr>
          <w:rFonts w:eastAsiaTheme="minorHAnsi"/>
          <w:sz w:val="22"/>
          <w:szCs w:val="22"/>
        </w:rPr>
        <w:tab/>
      </w:r>
      <w:r w:rsidRPr="00D83338">
        <w:rPr>
          <w:rFonts w:eastAsiaTheme="minorHAnsi"/>
          <w:sz w:val="22"/>
          <w:szCs w:val="22"/>
        </w:rPr>
        <w:tab/>
      </w:r>
      <w:r w:rsidRPr="00D83338">
        <w:rPr>
          <w:rFonts w:eastAsiaTheme="minorHAnsi"/>
          <w:sz w:val="22"/>
          <w:szCs w:val="22"/>
        </w:rPr>
        <w:tab/>
        <w:t>701-777-2591</w:t>
      </w:r>
    </w:p>
    <w:p w14:paraId="30B499F2" w14:textId="77777777" w:rsidR="00D83338" w:rsidRPr="00D83338" w:rsidRDefault="00D83338" w:rsidP="00AA1459">
      <w:pPr>
        <w:autoSpaceDE w:val="0"/>
        <w:autoSpaceDN w:val="0"/>
        <w:adjustRightInd w:val="0"/>
        <w:jc w:val="center"/>
        <w:rPr>
          <w:rFonts w:eastAsiaTheme="minorHAnsi"/>
          <w:sz w:val="22"/>
          <w:szCs w:val="22"/>
        </w:rPr>
      </w:pPr>
    </w:p>
    <w:p w14:paraId="1B82A472" w14:textId="77777777" w:rsidR="00D83338" w:rsidRPr="00D83338" w:rsidRDefault="00C36403" w:rsidP="00C36403">
      <w:pPr>
        <w:autoSpaceDE w:val="0"/>
        <w:autoSpaceDN w:val="0"/>
        <w:adjustRightInd w:val="0"/>
        <w:ind w:left="1440"/>
        <w:rPr>
          <w:rFonts w:eastAsiaTheme="minorHAnsi"/>
          <w:b/>
          <w:sz w:val="22"/>
          <w:szCs w:val="22"/>
          <w:u w:val="single"/>
        </w:rPr>
      </w:pPr>
      <w:r w:rsidRPr="00C36403">
        <w:rPr>
          <w:rFonts w:eastAsiaTheme="minorHAnsi"/>
          <w:b/>
          <w:sz w:val="22"/>
          <w:szCs w:val="22"/>
        </w:rPr>
        <w:t xml:space="preserve">  </w:t>
      </w:r>
      <w:r w:rsidR="00D83338" w:rsidRPr="00D83338">
        <w:rPr>
          <w:rFonts w:eastAsiaTheme="minorHAnsi"/>
          <w:b/>
          <w:sz w:val="22"/>
          <w:szCs w:val="22"/>
          <w:u w:val="single"/>
        </w:rPr>
        <w:t>OFFICE OF SAF</w:t>
      </w:r>
      <w:r w:rsidR="00387B36">
        <w:rPr>
          <w:rFonts w:eastAsiaTheme="minorHAnsi"/>
          <w:b/>
          <w:sz w:val="22"/>
          <w:szCs w:val="22"/>
          <w:u w:val="single"/>
        </w:rPr>
        <w:t>ET</w:t>
      </w:r>
      <w:r w:rsidR="00D83338" w:rsidRPr="00D83338">
        <w:rPr>
          <w:rFonts w:eastAsiaTheme="minorHAnsi"/>
          <w:b/>
          <w:sz w:val="22"/>
          <w:szCs w:val="22"/>
          <w:u w:val="single"/>
        </w:rPr>
        <w:t>Y</w:t>
      </w:r>
    </w:p>
    <w:p w14:paraId="7DEB607C" w14:textId="77777777" w:rsidR="00D83338" w:rsidRPr="00D83338" w:rsidRDefault="00D83338" w:rsidP="00AA1459">
      <w:pPr>
        <w:autoSpaceDE w:val="0"/>
        <w:autoSpaceDN w:val="0"/>
        <w:adjustRightInd w:val="0"/>
        <w:jc w:val="center"/>
        <w:rPr>
          <w:rFonts w:eastAsiaTheme="minorHAnsi"/>
          <w:sz w:val="22"/>
          <w:szCs w:val="22"/>
        </w:rPr>
      </w:pPr>
      <w:r w:rsidRPr="00D83338">
        <w:rPr>
          <w:rFonts w:eastAsiaTheme="minorHAnsi"/>
          <w:sz w:val="22"/>
          <w:szCs w:val="22"/>
        </w:rPr>
        <w:t>Associate Director of Safety</w:t>
      </w:r>
      <w:r w:rsidRPr="00D83338">
        <w:rPr>
          <w:rFonts w:eastAsiaTheme="minorHAnsi"/>
          <w:sz w:val="22"/>
          <w:szCs w:val="22"/>
        </w:rPr>
        <w:tab/>
      </w:r>
      <w:r w:rsidRPr="00D83338">
        <w:rPr>
          <w:rFonts w:eastAsiaTheme="minorHAnsi"/>
          <w:sz w:val="22"/>
          <w:szCs w:val="22"/>
        </w:rPr>
        <w:tab/>
      </w:r>
      <w:r w:rsidRPr="00D83338">
        <w:rPr>
          <w:rFonts w:eastAsiaTheme="minorHAnsi"/>
          <w:sz w:val="22"/>
          <w:szCs w:val="22"/>
        </w:rPr>
        <w:tab/>
      </w:r>
      <w:r w:rsidRPr="00D83338">
        <w:rPr>
          <w:rFonts w:eastAsiaTheme="minorHAnsi"/>
          <w:sz w:val="22"/>
          <w:szCs w:val="22"/>
        </w:rPr>
        <w:tab/>
      </w:r>
      <w:r w:rsidRPr="00D83338">
        <w:rPr>
          <w:rFonts w:eastAsiaTheme="minorHAnsi"/>
          <w:sz w:val="22"/>
          <w:szCs w:val="22"/>
        </w:rPr>
        <w:tab/>
      </w:r>
      <w:r w:rsidRPr="00D83338">
        <w:rPr>
          <w:rFonts w:eastAsiaTheme="minorHAnsi"/>
          <w:sz w:val="22"/>
          <w:szCs w:val="22"/>
        </w:rPr>
        <w:tab/>
        <w:t>701-777-3759</w:t>
      </w:r>
    </w:p>
    <w:p w14:paraId="49E1624B" w14:textId="77777777" w:rsidR="00D83338" w:rsidRPr="00D83338" w:rsidRDefault="00D83338" w:rsidP="00AA1459">
      <w:pPr>
        <w:autoSpaceDE w:val="0"/>
        <w:autoSpaceDN w:val="0"/>
        <w:adjustRightInd w:val="0"/>
        <w:jc w:val="center"/>
        <w:rPr>
          <w:rFonts w:eastAsiaTheme="minorHAnsi"/>
          <w:sz w:val="22"/>
          <w:szCs w:val="22"/>
        </w:rPr>
      </w:pPr>
    </w:p>
    <w:p w14:paraId="6684AACA" w14:textId="77777777" w:rsidR="00D83338" w:rsidRPr="00D83338" w:rsidRDefault="00AA1459" w:rsidP="00AA1459">
      <w:pPr>
        <w:autoSpaceDE w:val="0"/>
        <w:autoSpaceDN w:val="0"/>
        <w:adjustRightInd w:val="0"/>
        <w:rPr>
          <w:rFonts w:eastAsiaTheme="minorHAnsi"/>
          <w:sz w:val="22"/>
          <w:szCs w:val="22"/>
        </w:rPr>
      </w:pPr>
      <w:r>
        <w:rPr>
          <w:rFonts w:eastAsiaTheme="minorHAnsi"/>
          <w:sz w:val="22"/>
          <w:szCs w:val="22"/>
        </w:rPr>
        <w:t xml:space="preserve">                            </w:t>
      </w:r>
      <w:r w:rsidR="00D83338" w:rsidRPr="00D83338">
        <w:rPr>
          <w:rFonts w:eastAsiaTheme="minorHAnsi"/>
          <w:sz w:val="22"/>
          <w:szCs w:val="22"/>
        </w:rPr>
        <w:t>Biological Safety Officer</w:t>
      </w:r>
    </w:p>
    <w:p w14:paraId="0A98F588" w14:textId="77777777" w:rsidR="00D83338" w:rsidRPr="00D83338" w:rsidRDefault="00D83338" w:rsidP="00AA1459">
      <w:pPr>
        <w:autoSpaceDE w:val="0"/>
        <w:autoSpaceDN w:val="0"/>
        <w:adjustRightInd w:val="0"/>
        <w:jc w:val="center"/>
        <w:rPr>
          <w:rFonts w:eastAsiaTheme="minorHAnsi"/>
          <w:sz w:val="22"/>
          <w:szCs w:val="22"/>
        </w:rPr>
      </w:pPr>
      <w:r w:rsidRPr="00D83338">
        <w:rPr>
          <w:rFonts w:eastAsiaTheme="minorHAnsi"/>
          <w:sz w:val="22"/>
          <w:szCs w:val="22"/>
        </w:rPr>
        <w:t xml:space="preserve">Biological spills </w:t>
      </w:r>
      <w:r>
        <w:rPr>
          <w:rFonts w:eastAsiaTheme="minorHAnsi"/>
          <w:sz w:val="22"/>
          <w:szCs w:val="22"/>
        </w:rPr>
        <w:tab/>
      </w:r>
      <w:r>
        <w:rPr>
          <w:rFonts w:eastAsiaTheme="minorHAnsi"/>
          <w:sz w:val="22"/>
          <w:szCs w:val="22"/>
        </w:rPr>
        <w:tab/>
      </w:r>
      <w:r>
        <w:rPr>
          <w:rFonts w:eastAsiaTheme="minorHAnsi"/>
          <w:sz w:val="22"/>
          <w:szCs w:val="22"/>
        </w:rPr>
        <w:tab/>
      </w:r>
      <w:r>
        <w:rPr>
          <w:rFonts w:eastAsiaTheme="minorHAnsi"/>
          <w:sz w:val="22"/>
          <w:szCs w:val="22"/>
        </w:rPr>
        <w:tab/>
      </w:r>
      <w:r>
        <w:rPr>
          <w:rFonts w:eastAsiaTheme="minorHAnsi"/>
          <w:sz w:val="22"/>
          <w:szCs w:val="22"/>
        </w:rPr>
        <w:tab/>
      </w:r>
      <w:r>
        <w:rPr>
          <w:rFonts w:eastAsiaTheme="minorHAnsi"/>
          <w:sz w:val="22"/>
          <w:szCs w:val="22"/>
        </w:rPr>
        <w:tab/>
      </w:r>
      <w:r>
        <w:rPr>
          <w:rFonts w:eastAsiaTheme="minorHAnsi"/>
          <w:sz w:val="22"/>
          <w:szCs w:val="22"/>
        </w:rPr>
        <w:tab/>
      </w:r>
      <w:r w:rsidRPr="00D83338">
        <w:rPr>
          <w:rFonts w:eastAsiaTheme="minorHAnsi"/>
          <w:sz w:val="22"/>
          <w:szCs w:val="22"/>
        </w:rPr>
        <w:t>701-777-2444</w:t>
      </w:r>
    </w:p>
    <w:p w14:paraId="29101655" w14:textId="77777777" w:rsidR="00D83338" w:rsidRPr="00D83338" w:rsidRDefault="00D83338" w:rsidP="00AA1459">
      <w:pPr>
        <w:autoSpaceDE w:val="0"/>
        <w:autoSpaceDN w:val="0"/>
        <w:adjustRightInd w:val="0"/>
        <w:jc w:val="center"/>
        <w:rPr>
          <w:rFonts w:eastAsiaTheme="minorHAnsi"/>
          <w:sz w:val="22"/>
          <w:szCs w:val="22"/>
        </w:rPr>
      </w:pPr>
    </w:p>
    <w:p w14:paraId="69358FFF" w14:textId="77777777" w:rsidR="00D83338" w:rsidRPr="00D83338" w:rsidRDefault="00AA1459" w:rsidP="00AA1459">
      <w:pPr>
        <w:autoSpaceDE w:val="0"/>
        <w:autoSpaceDN w:val="0"/>
        <w:adjustRightInd w:val="0"/>
        <w:rPr>
          <w:rFonts w:eastAsiaTheme="minorHAnsi"/>
          <w:sz w:val="22"/>
          <w:szCs w:val="22"/>
        </w:rPr>
      </w:pPr>
      <w:r>
        <w:rPr>
          <w:rFonts w:eastAsiaTheme="minorHAnsi"/>
          <w:sz w:val="22"/>
          <w:szCs w:val="22"/>
        </w:rPr>
        <w:t xml:space="preserve">                            </w:t>
      </w:r>
      <w:r w:rsidR="00D83338" w:rsidRPr="00D83338">
        <w:rPr>
          <w:rFonts w:eastAsiaTheme="minorHAnsi"/>
          <w:sz w:val="22"/>
          <w:szCs w:val="22"/>
        </w:rPr>
        <w:t>Environmental Health &amp; Safety Manager</w:t>
      </w:r>
    </w:p>
    <w:p w14:paraId="46E210AA" w14:textId="77777777" w:rsidR="00D83338" w:rsidRPr="00D83338" w:rsidRDefault="00D83338" w:rsidP="00AA1459">
      <w:pPr>
        <w:autoSpaceDE w:val="0"/>
        <w:autoSpaceDN w:val="0"/>
        <w:adjustRightInd w:val="0"/>
        <w:jc w:val="center"/>
        <w:rPr>
          <w:rFonts w:eastAsiaTheme="minorHAnsi"/>
          <w:sz w:val="22"/>
          <w:szCs w:val="22"/>
        </w:rPr>
      </w:pPr>
      <w:r w:rsidRPr="00D83338">
        <w:rPr>
          <w:rFonts w:eastAsiaTheme="minorHAnsi"/>
          <w:sz w:val="22"/>
          <w:szCs w:val="22"/>
        </w:rPr>
        <w:t xml:space="preserve">Hazardous Chemical/Substance Spill </w:t>
      </w:r>
      <w:r w:rsidRPr="00D83338">
        <w:rPr>
          <w:rFonts w:eastAsiaTheme="minorHAnsi"/>
          <w:sz w:val="22"/>
          <w:szCs w:val="22"/>
        </w:rPr>
        <w:tab/>
      </w:r>
      <w:r w:rsidRPr="00D83338">
        <w:rPr>
          <w:rFonts w:eastAsiaTheme="minorHAnsi"/>
          <w:sz w:val="22"/>
          <w:szCs w:val="22"/>
        </w:rPr>
        <w:tab/>
      </w:r>
      <w:r w:rsidRPr="00D83338">
        <w:rPr>
          <w:rFonts w:eastAsiaTheme="minorHAnsi"/>
          <w:sz w:val="22"/>
          <w:szCs w:val="22"/>
        </w:rPr>
        <w:tab/>
      </w:r>
      <w:r w:rsidRPr="00D83338">
        <w:rPr>
          <w:rFonts w:eastAsiaTheme="minorHAnsi"/>
          <w:sz w:val="22"/>
          <w:szCs w:val="22"/>
        </w:rPr>
        <w:tab/>
      </w:r>
      <w:r w:rsidRPr="00D83338">
        <w:rPr>
          <w:rFonts w:eastAsiaTheme="minorHAnsi"/>
          <w:sz w:val="22"/>
          <w:szCs w:val="22"/>
        </w:rPr>
        <w:tab/>
        <w:t>701-777-5931</w:t>
      </w:r>
    </w:p>
    <w:p w14:paraId="69A61A3B" w14:textId="77777777" w:rsidR="00D83338" w:rsidRPr="00D83338" w:rsidRDefault="00D83338" w:rsidP="00AA1459">
      <w:pPr>
        <w:autoSpaceDE w:val="0"/>
        <w:autoSpaceDN w:val="0"/>
        <w:adjustRightInd w:val="0"/>
        <w:jc w:val="center"/>
        <w:rPr>
          <w:rFonts w:eastAsiaTheme="minorHAnsi"/>
          <w:sz w:val="22"/>
          <w:szCs w:val="22"/>
        </w:rPr>
      </w:pPr>
    </w:p>
    <w:p w14:paraId="2449266C" w14:textId="77777777" w:rsidR="00D83338" w:rsidRDefault="00AA1459" w:rsidP="00AA1459">
      <w:pPr>
        <w:autoSpaceDE w:val="0"/>
        <w:autoSpaceDN w:val="0"/>
        <w:adjustRightInd w:val="0"/>
        <w:rPr>
          <w:rFonts w:eastAsiaTheme="minorHAnsi"/>
          <w:sz w:val="22"/>
          <w:szCs w:val="22"/>
        </w:rPr>
      </w:pPr>
      <w:r>
        <w:rPr>
          <w:rFonts w:eastAsiaTheme="minorHAnsi"/>
          <w:sz w:val="22"/>
          <w:szCs w:val="22"/>
        </w:rPr>
        <w:t xml:space="preserve">                            </w:t>
      </w:r>
      <w:r w:rsidR="00D83338" w:rsidRPr="00D83338">
        <w:rPr>
          <w:rFonts w:eastAsiaTheme="minorHAnsi"/>
          <w:sz w:val="22"/>
          <w:szCs w:val="22"/>
        </w:rPr>
        <w:t>Environmental Health &amp; Safety Technician</w:t>
      </w:r>
    </w:p>
    <w:p w14:paraId="2553C0AC" w14:textId="77777777" w:rsidR="00D83338" w:rsidRPr="00D83338" w:rsidRDefault="00D83338" w:rsidP="00AA1459">
      <w:pPr>
        <w:autoSpaceDE w:val="0"/>
        <w:autoSpaceDN w:val="0"/>
        <w:adjustRightInd w:val="0"/>
        <w:jc w:val="center"/>
        <w:rPr>
          <w:rFonts w:eastAsiaTheme="minorHAnsi"/>
          <w:sz w:val="22"/>
          <w:szCs w:val="22"/>
        </w:rPr>
      </w:pPr>
      <w:r>
        <w:rPr>
          <w:rFonts w:eastAsiaTheme="minorHAnsi"/>
          <w:sz w:val="22"/>
          <w:szCs w:val="22"/>
        </w:rPr>
        <w:t xml:space="preserve">Fire Safety                                                          </w:t>
      </w:r>
      <w:r w:rsidRPr="00D83338">
        <w:rPr>
          <w:rFonts w:eastAsiaTheme="minorHAnsi"/>
          <w:sz w:val="22"/>
          <w:szCs w:val="22"/>
        </w:rPr>
        <w:tab/>
      </w:r>
      <w:r w:rsidRPr="00D83338">
        <w:rPr>
          <w:rFonts w:eastAsiaTheme="minorHAnsi"/>
          <w:sz w:val="22"/>
          <w:szCs w:val="22"/>
        </w:rPr>
        <w:tab/>
      </w:r>
      <w:r w:rsidRPr="00D83338">
        <w:rPr>
          <w:rFonts w:eastAsiaTheme="minorHAnsi"/>
          <w:sz w:val="22"/>
          <w:szCs w:val="22"/>
        </w:rPr>
        <w:tab/>
      </w:r>
      <w:r w:rsidRPr="00D83338">
        <w:rPr>
          <w:rFonts w:eastAsiaTheme="minorHAnsi"/>
          <w:sz w:val="22"/>
          <w:szCs w:val="22"/>
        </w:rPr>
        <w:tab/>
        <w:t>701-777-6044</w:t>
      </w:r>
    </w:p>
    <w:p w14:paraId="19134C3F" w14:textId="77777777" w:rsidR="00D83338" w:rsidRPr="00D83338" w:rsidRDefault="00D83338" w:rsidP="00AA1459">
      <w:pPr>
        <w:autoSpaceDE w:val="0"/>
        <w:autoSpaceDN w:val="0"/>
        <w:adjustRightInd w:val="0"/>
        <w:jc w:val="center"/>
        <w:rPr>
          <w:rFonts w:eastAsiaTheme="minorHAnsi"/>
          <w:sz w:val="22"/>
          <w:szCs w:val="22"/>
        </w:rPr>
      </w:pPr>
    </w:p>
    <w:p w14:paraId="1460C47D" w14:textId="77777777" w:rsidR="00D83338" w:rsidRPr="00D83338" w:rsidRDefault="00AA1459" w:rsidP="00AA1459">
      <w:pPr>
        <w:autoSpaceDE w:val="0"/>
        <w:autoSpaceDN w:val="0"/>
        <w:adjustRightInd w:val="0"/>
        <w:rPr>
          <w:rFonts w:eastAsiaTheme="minorHAnsi"/>
          <w:sz w:val="22"/>
          <w:szCs w:val="22"/>
        </w:rPr>
      </w:pPr>
      <w:r>
        <w:rPr>
          <w:rFonts w:eastAsiaTheme="minorHAnsi"/>
          <w:sz w:val="22"/>
          <w:szCs w:val="22"/>
        </w:rPr>
        <w:t xml:space="preserve">                            </w:t>
      </w:r>
      <w:r w:rsidR="00D83338" w:rsidRPr="00D83338">
        <w:rPr>
          <w:rFonts w:eastAsiaTheme="minorHAnsi"/>
          <w:sz w:val="22"/>
          <w:szCs w:val="22"/>
        </w:rPr>
        <w:t>Radiation Safety Officer</w:t>
      </w:r>
    </w:p>
    <w:p w14:paraId="5F5E9A58" w14:textId="77777777" w:rsidR="00D83338" w:rsidRPr="00D83338" w:rsidRDefault="00D83338" w:rsidP="00AA1459">
      <w:pPr>
        <w:autoSpaceDE w:val="0"/>
        <w:autoSpaceDN w:val="0"/>
        <w:adjustRightInd w:val="0"/>
        <w:jc w:val="center"/>
        <w:rPr>
          <w:rFonts w:eastAsiaTheme="minorHAnsi"/>
          <w:sz w:val="22"/>
          <w:szCs w:val="22"/>
        </w:rPr>
      </w:pPr>
      <w:r w:rsidRPr="00D83338">
        <w:rPr>
          <w:rFonts w:eastAsiaTheme="minorHAnsi"/>
          <w:sz w:val="22"/>
          <w:szCs w:val="22"/>
        </w:rPr>
        <w:t xml:space="preserve">Radioisotope spills </w:t>
      </w:r>
      <w:r w:rsidRPr="00D83338">
        <w:rPr>
          <w:rFonts w:eastAsiaTheme="minorHAnsi"/>
          <w:sz w:val="22"/>
          <w:szCs w:val="22"/>
        </w:rPr>
        <w:tab/>
      </w:r>
      <w:r w:rsidRPr="00D83338">
        <w:rPr>
          <w:rFonts w:eastAsiaTheme="minorHAnsi"/>
          <w:sz w:val="22"/>
          <w:szCs w:val="22"/>
        </w:rPr>
        <w:tab/>
      </w:r>
      <w:r w:rsidRPr="00D83338">
        <w:rPr>
          <w:rFonts w:eastAsiaTheme="minorHAnsi"/>
          <w:sz w:val="22"/>
          <w:szCs w:val="22"/>
        </w:rPr>
        <w:tab/>
      </w:r>
      <w:r w:rsidRPr="00D83338">
        <w:rPr>
          <w:rFonts w:eastAsiaTheme="minorHAnsi"/>
          <w:sz w:val="22"/>
          <w:szCs w:val="22"/>
        </w:rPr>
        <w:tab/>
      </w:r>
      <w:r w:rsidRPr="00D83338">
        <w:rPr>
          <w:rFonts w:eastAsiaTheme="minorHAnsi"/>
          <w:sz w:val="22"/>
          <w:szCs w:val="22"/>
        </w:rPr>
        <w:tab/>
      </w:r>
      <w:r w:rsidRPr="00D83338">
        <w:rPr>
          <w:rFonts w:eastAsiaTheme="minorHAnsi"/>
          <w:sz w:val="22"/>
          <w:szCs w:val="22"/>
        </w:rPr>
        <w:tab/>
      </w:r>
      <w:r w:rsidRPr="00D83338">
        <w:rPr>
          <w:rFonts w:eastAsiaTheme="minorHAnsi"/>
          <w:sz w:val="22"/>
          <w:szCs w:val="22"/>
        </w:rPr>
        <w:tab/>
        <w:t>701-777-5931</w:t>
      </w:r>
    </w:p>
    <w:p w14:paraId="4B53FEE1" w14:textId="77777777" w:rsidR="00D83338" w:rsidRPr="00D83338" w:rsidRDefault="00D83338" w:rsidP="00AA1459">
      <w:pPr>
        <w:autoSpaceDE w:val="0"/>
        <w:autoSpaceDN w:val="0"/>
        <w:adjustRightInd w:val="0"/>
        <w:jc w:val="center"/>
        <w:rPr>
          <w:rFonts w:eastAsiaTheme="minorHAnsi"/>
          <w:b/>
          <w:sz w:val="22"/>
          <w:szCs w:val="22"/>
          <w:u w:val="single"/>
        </w:rPr>
      </w:pPr>
    </w:p>
    <w:p w14:paraId="7065E091" w14:textId="77777777" w:rsidR="00D83338" w:rsidRPr="00D83338" w:rsidRDefault="00C36403" w:rsidP="00C36403">
      <w:pPr>
        <w:autoSpaceDE w:val="0"/>
        <w:autoSpaceDN w:val="0"/>
        <w:adjustRightInd w:val="0"/>
        <w:rPr>
          <w:rFonts w:eastAsiaTheme="minorHAnsi"/>
          <w:b/>
          <w:sz w:val="22"/>
          <w:szCs w:val="22"/>
          <w:u w:val="single"/>
        </w:rPr>
      </w:pPr>
      <w:r w:rsidRPr="00C36403">
        <w:rPr>
          <w:rFonts w:eastAsiaTheme="minorHAnsi"/>
          <w:b/>
          <w:sz w:val="22"/>
          <w:szCs w:val="22"/>
        </w:rPr>
        <w:t xml:space="preserve">                            </w:t>
      </w:r>
      <w:r w:rsidR="00D83338" w:rsidRPr="00D83338">
        <w:rPr>
          <w:rFonts w:eastAsiaTheme="minorHAnsi"/>
          <w:b/>
          <w:sz w:val="22"/>
          <w:szCs w:val="22"/>
          <w:u w:val="single"/>
        </w:rPr>
        <w:t>PUBLIC HEALTH AND SAFETY</w:t>
      </w:r>
    </w:p>
    <w:p w14:paraId="0F650AEC" w14:textId="77777777" w:rsidR="00D83338" w:rsidRPr="00D83338" w:rsidRDefault="00D83338" w:rsidP="00AA1459">
      <w:pPr>
        <w:autoSpaceDE w:val="0"/>
        <w:autoSpaceDN w:val="0"/>
        <w:adjustRightInd w:val="0"/>
        <w:jc w:val="center"/>
        <w:rPr>
          <w:rFonts w:eastAsiaTheme="minorHAnsi"/>
          <w:sz w:val="22"/>
          <w:szCs w:val="22"/>
        </w:rPr>
      </w:pPr>
      <w:r w:rsidRPr="00D83338">
        <w:rPr>
          <w:rFonts w:eastAsiaTheme="minorHAnsi"/>
          <w:sz w:val="22"/>
          <w:szCs w:val="22"/>
        </w:rPr>
        <w:t>Chief of Police</w:t>
      </w:r>
      <w:r w:rsidRPr="00D83338">
        <w:rPr>
          <w:rFonts w:eastAsiaTheme="minorHAnsi"/>
          <w:b/>
          <w:sz w:val="22"/>
          <w:szCs w:val="22"/>
        </w:rPr>
        <w:t xml:space="preserve"> </w:t>
      </w:r>
      <w:r w:rsidRPr="00D83338">
        <w:rPr>
          <w:rFonts w:eastAsiaTheme="minorHAnsi"/>
          <w:b/>
          <w:sz w:val="22"/>
          <w:szCs w:val="22"/>
        </w:rPr>
        <w:tab/>
      </w:r>
      <w:r w:rsidRPr="00D83338">
        <w:rPr>
          <w:rFonts w:eastAsiaTheme="minorHAnsi"/>
          <w:b/>
          <w:sz w:val="22"/>
          <w:szCs w:val="22"/>
        </w:rPr>
        <w:tab/>
      </w:r>
      <w:r w:rsidRPr="00D83338">
        <w:rPr>
          <w:rFonts w:eastAsiaTheme="minorHAnsi"/>
          <w:b/>
          <w:sz w:val="22"/>
          <w:szCs w:val="22"/>
        </w:rPr>
        <w:tab/>
      </w:r>
      <w:r w:rsidRPr="00D83338">
        <w:rPr>
          <w:rFonts w:eastAsiaTheme="minorHAnsi"/>
          <w:b/>
          <w:sz w:val="22"/>
          <w:szCs w:val="22"/>
        </w:rPr>
        <w:tab/>
      </w:r>
      <w:r w:rsidRPr="00D83338">
        <w:rPr>
          <w:rFonts w:eastAsiaTheme="minorHAnsi"/>
          <w:b/>
          <w:sz w:val="22"/>
          <w:szCs w:val="22"/>
        </w:rPr>
        <w:tab/>
      </w:r>
      <w:r w:rsidRPr="00D83338">
        <w:rPr>
          <w:rFonts w:eastAsiaTheme="minorHAnsi"/>
          <w:b/>
          <w:sz w:val="22"/>
          <w:szCs w:val="22"/>
        </w:rPr>
        <w:tab/>
      </w:r>
      <w:r w:rsidRPr="00D83338">
        <w:rPr>
          <w:rFonts w:eastAsiaTheme="minorHAnsi"/>
          <w:b/>
          <w:sz w:val="22"/>
          <w:szCs w:val="22"/>
        </w:rPr>
        <w:tab/>
      </w:r>
      <w:r w:rsidRPr="00D83338">
        <w:rPr>
          <w:rFonts w:eastAsiaTheme="minorHAnsi"/>
          <w:b/>
          <w:sz w:val="22"/>
          <w:szCs w:val="22"/>
        </w:rPr>
        <w:tab/>
      </w:r>
      <w:r w:rsidRPr="00D83338">
        <w:rPr>
          <w:rFonts w:eastAsiaTheme="minorHAnsi"/>
          <w:sz w:val="22"/>
          <w:szCs w:val="22"/>
        </w:rPr>
        <w:t>701-777-3391</w:t>
      </w:r>
    </w:p>
    <w:p w14:paraId="3260B71C" w14:textId="77777777" w:rsidR="00D83338" w:rsidRPr="00D83338" w:rsidRDefault="00D83338" w:rsidP="00AA1459">
      <w:pPr>
        <w:autoSpaceDE w:val="0"/>
        <w:autoSpaceDN w:val="0"/>
        <w:adjustRightInd w:val="0"/>
        <w:jc w:val="center"/>
        <w:rPr>
          <w:rFonts w:eastAsiaTheme="minorHAnsi"/>
          <w:b/>
          <w:sz w:val="22"/>
          <w:szCs w:val="22"/>
          <w:u w:val="single"/>
        </w:rPr>
      </w:pPr>
    </w:p>
    <w:p w14:paraId="435D6990" w14:textId="77777777" w:rsidR="00D83338" w:rsidRPr="00D83338" w:rsidRDefault="00C36403" w:rsidP="00C36403">
      <w:pPr>
        <w:autoSpaceDE w:val="0"/>
        <w:autoSpaceDN w:val="0"/>
        <w:adjustRightInd w:val="0"/>
        <w:ind w:left="720" w:firstLine="720"/>
        <w:rPr>
          <w:rFonts w:eastAsiaTheme="minorHAnsi"/>
          <w:b/>
          <w:sz w:val="22"/>
          <w:szCs w:val="22"/>
          <w:u w:val="single"/>
        </w:rPr>
      </w:pPr>
      <w:r w:rsidRPr="00C36403">
        <w:rPr>
          <w:rFonts w:eastAsiaTheme="minorHAnsi"/>
          <w:b/>
          <w:sz w:val="22"/>
          <w:szCs w:val="22"/>
        </w:rPr>
        <w:t xml:space="preserve">  </w:t>
      </w:r>
      <w:r w:rsidR="00D83338" w:rsidRPr="00D83338">
        <w:rPr>
          <w:rFonts w:eastAsiaTheme="minorHAnsi"/>
          <w:b/>
          <w:sz w:val="22"/>
          <w:szCs w:val="22"/>
          <w:u w:val="single"/>
        </w:rPr>
        <w:t>FACILITIES MANAGEMENT</w:t>
      </w:r>
    </w:p>
    <w:p w14:paraId="71A7A296" w14:textId="77777777" w:rsidR="00D83338" w:rsidRPr="00D83338" w:rsidRDefault="00D83338" w:rsidP="00AA1459">
      <w:pPr>
        <w:autoSpaceDE w:val="0"/>
        <w:autoSpaceDN w:val="0"/>
        <w:adjustRightInd w:val="0"/>
        <w:jc w:val="center"/>
        <w:rPr>
          <w:rFonts w:eastAsiaTheme="minorHAnsi"/>
          <w:sz w:val="22"/>
          <w:szCs w:val="22"/>
        </w:rPr>
      </w:pPr>
      <w:r w:rsidRPr="00D83338">
        <w:rPr>
          <w:rFonts w:eastAsiaTheme="minorHAnsi"/>
          <w:sz w:val="22"/>
          <w:szCs w:val="22"/>
        </w:rPr>
        <w:t xml:space="preserve">Facilities Main Desk </w:t>
      </w:r>
      <w:r w:rsidRPr="00D83338">
        <w:rPr>
          <w:rFonts w:eastAsiaTheme="minorHAnsi"/>
          <w:sz w:val="22"/>
          <w:szCs w:val="22"/>
        </w:rPr>
        <w:tab/>
      </w:r>
      <w:r w:rsidRPr="00D83338">
        <w:rPr>
          <w:rFonts w:eastAsiaTheme="minorHAnsi"/>
          <w:sz w:val="22"/>
          <w:szCs w:val="22"/>
        </w:rPr>
        <w:tab/>
      </w:r>
      <w:r w:rsidRPr="00D83338">
        <w:rPr>
          <w:rFonts w:eastAsiaTheme="minorHAnsi"/>
          <w:sz w:val="22"/>
          <w:szCs w:val="22"/>
        </w:rPr>
        <w:tab/>
      </w:r>
      <w:r w:rsidRPr="00D83338">
        <w:rPr>
          <w:rFonts w:eastAsiaTheme="minorHAnsi"/>
          <w:sz w:val="22"/>
          <w:szCs w:val="22"/>
        </w:rPr>
        <w:tab/>
      </w:r>
      <w:r w:rsidRPr="00D83338">
        <w:rPr>
          <w:rFonts w:eastAsiaTheme="minorHAnsi"/>
          <w:sz w:val="22"/>
          <w:szCs w:val="22"/>
        </w:rPr>
        <w:tab/>
      </w:r>
      <w:r w:rsidRPr="00D83338">
        <w:rPr>
          <w:rFonts w:eastAsiaTheme="minorHAnsi"/>
          <w:sz w:val="22"/>
          <w:szCs w:val="22"/>
        </w:rPr>
        <w:tab/>
      </w:r>
      <w:r w:rsidRPr="00D83338">
        <w:rPr>
          <w:rFonts w:eastAsiaTheme="minorHAnsi"/>
          <w:sz w:val="22"/>
          <w:szCs w:val="22"/>
        </w:rPr>
        <w:tab/>
        <w:t>701-777-4137</w:t>
      </w:r>
    </w:p>
    <w:p w14:paraId="47153633" w14:textId="77777777" w:rsidR="00D83338" w:rsidRPr="00D83338" w:rsidRDefault="00D83338" w:rsidP="00AA1459">
      <w:pPr>
        <w:autoSpaceDE w:val="0"/>
        <w:autoSpaceDN w:val="0"/>
        <w:adjustRightInd w:val="0"/>
        <w:jc w:val="center"/>
        <w:rPr>
          <w:rFonts w:eastAsiaTheme="minorHAnsi"/>
          <w:sz w:val="22"/>
          <w:szCs w:val="22"/>
        </w:rPr>
      </w:pPr>
    </w:p>
    <w:p w14:paraId="13CD16F9" w14:textId="77777777" w:rsidR="00D83338" w:rsidRPr="00D83338" w:rsidRDefault="00C36403" w:rsidP="00C36403">
      <w:pPr>
        <w:autoSpaceDE w:val="0"/>
        <w:autoSpaceDN w:val="0"/>
        <w:adjustRightInd w:val="0"/>
        <w:ind w:left="720" w:firstLine="720"/>
        <w:rPr>
          <w:rFonts w:eastAsiaTheme="minorHAnsi"/>
          <w:b/>
          <w:sz w:val="22"/>
          <w:szCs w:val="22"/>
          <w:u w:val="single"/>
        </w:rPr>
      </w:pPr>
      <w:r w:rsidRPr="00C36403">
        <w:rPr>
          <w:rFonts w:eastAsiaTheme="minorHAnsi"/>
          <w:b/>
          <w:sz w:val="22"/>
          <w:szCs w:val="22"/>
        </w:rPr>
        <w:t xml:space="preserve">  </w:t>
      </w:r>
      <w:r w:rsidR="00D83338" w:rsidRPr="00D83338">
        <w:rPr>
          <w:rFonts w:eastAsiaTheme="minorHAnsi"/>
          <w:b/>
          <w:sz w:val="22"/>
          <w:szCs w:val="22"/>
          <w:u w:val="single"/>
        </w:rPr>
        <w:t>MEDICAL SERVICES</w:t>
      </w:r>
    </w:p>
    <w:p w14:paraId="3DF71D22" w14:textId="77777777" w:rsidR="00D83338" w:rsidRPr="00D83338" w:rsidRDefault="00D83338" w:rsidP="00AA1459">
      <w:pPr>
        <w:autoSpaceDE w:val="0"/>
        <w:autoSpaceDN w:val="0"/>
        <w:adjustRightInd w:val="0"/>
        <w:jc w:val="center"/>
        <w:rPr>
          <w:rFonts w:eastAsiaTheme="minorHAnsi"/>
          <w:sz w:val="22"/>
          <w:szCs w:val="22"/>
        </w:rPr>
      </w:pPr>
      <w:r w:rsidRPr="00D83338">
        <w:rPr>
          <w:rFonts w:eastAsiaTheme="minorHAnsi"/>
          <w:sz w:val="22"/>
          <w:szCs w:val="22"/>
        </w:rPr>
        <w:t>Occupational Health - Altru</w:t>
      </w:r>
      <w:r w:rsidRPr="00D83338">
        <w:rPr>
          <w:rFonts w:eastAsiaTheme="minorHAnsi"/>
          <w:sz w:val="22"/>
          <w:szCs w:val="22"/>
        </w:rPr>
        <w:tab/>
      </w:r>
      <w:r w:rsidRPr="00D83338">
        <w:rPr>
          <w:rFonts w:eastAsiaTheme="minorHAnsi"/>
          <w:sz w:val="22"/>
          <w:szCs w:val="22"/>
        </w:rPr>
        <w:tab/>
        <w:t xml:space="preserve">        </w:t>
      </w:r>
      <w:r w:rsidRPr="00D83338">
        <w:rPr>
          <w:rFonts w:eastAsiaTheme="minorHAnsi"/>
          <w:sz w:val="22"/>
          <w:szCs w:val="22"/>
        </w:rPr>
        <w:tab/>
      </w:r>
      <w:r w:rsidRPr="00D83338">
        <w:rPr>
          <w:rFonts w:eastAsiaTheme="minorHAnsi"/>
          <w:sz w:val="22"/>
          <w:szCs w:val="22"/>
        </w:rPr>
        <w:tab/>
      </w:r>
      <w:r w:rsidRPr="00D83338">
        <w:rPr>
          <w:rFonts w:eastAsiaTheme="minorHAnsi"/>
          <w:sz w:val="22"/>
          <w:szCs w:val="22"/>
        </w:rPr>
        <w:tab/>
      </w:r>
      <w:r w:rsidRPr="00D83338">
        <w:rPr>
          <w:rFonts w:eastAsiaTheme="minorHAnsi"/>
          <w:sz w:val="22"/>
          <w:szCs w:val="22"/>
        </w:rPr>
        <w:tab/>
        <w:t>701-780-1546</w:t>
      </w:r>
    </w:p>
    <w:p w14:paraId="4C25708D" w14:textId="77777777" w:rsidR="00D83338" w:rsidRPr="00D83338" w:rsidRDefault="00D83338" w:rsidP="00AA1459">
      <w:pPr>
        <w:autoSpaceDE w:val="0"/>
        <w:autoSpaceDN w:val="0"/>
        <w:adjustRightInd w:val="0"/>
        <w:jc w:val="center"/>
        <w:rPr>
          <w:rFonts w:eastAsiaTheme="minorHAnsi"/>
          <w:sz w:val="22"/>
          <w:szCs w:val="22"/>
        </w:rPr>
      </w:pPr>
    </w:p>
    <w:p w14:paraId="535BAAD6" w14:textId="77777777" w:rsidR="008C5DCD" w:rsidRDefault="008C5DCD" w:rsidP="00AA1459">
      <w:pPr>
        <w:tabs>
          <w:tab w:val="left" w:pos="6812"/>
        </w:tabs>
        <w:jc w:val="center"/>
        <w:rPr>
          <w:b/>
          <w:sz w:val="22"/>
          <w:szCs w:val="22"/>
          <w:u w:val="single"/>
        </w:rPr>
      </w:pPr>
    </w:p>
    <w:p w14:paraId="7EB5B6DE" w14:textId="77777777" w:rsidR="008C5DCD" w:rsidRDefault="008C5DCD" w:rsidP="00D83338">
      <w:pPr>
        <w:tabs>
          <w:tab w:val="left" w:pos="6812"/>
        </w:tabs>
        <w:jc w:val="center"/>
        <w:rPr>
          <w:b/>
          <w:sz w:val="22"/>
          <w:szCs w:val="22"/>
          <w:u w:val="single"/>
        </w:rPr>
      </w:pPr>
    </w:p>
    <w:p w14:paraId="1C356EC4" w14:textId="77777777" w:rsidR="008C5DCD" w:rsidRDefault="008C5DCD" w:rsidP="00D83338">
      <w:pPr>
        <w:tabs>
          <w:tab w:val="left" w:pos="6812"/>
        </w:tabs>
        <w:jc w:val="center"/>
        <w:rPr>
          <w:b/>
          <w:sz w:val="22"/>
          <w:szCs w:val="22"/>
          <w:u w:val="single"/>
        </w:rPr>
      </w:pPr>
    </w:p>
    <w:p w14:paraId="48E72274" w14:textId="77777777" w:rsidR="008C5DCD" w:rsidRDefault="008C5DCD" w:rsidP="00D83338">
      <w:pPr>
        <w:tabs>
          <w:tab w:val="left" w:pos="6812"/>
        </w:tabs>
        <w:jc w:val="center"/>
        <w:rPr>
          <w:b/>
          <w:sz w:val="22"/>
          <w:szCs w:val="22"/>
          <w:u w:val="single"/>
        </w:rPr>
      </w:pPr>
    </w:p>
    <w:p w14:paraId="6621A065" w14:textId="77777777" w:rsidR="008C5DCD" w:rsidRDefault="008C5DCD" w:rsidP="00D83338">
      <w:pPr>
        <w:tabs>
          <w:tab w:val="left" w:pos="6812"/>
        </w:tabs>
        <w:jc w:val="center"/>
        <w:rPr>
          <w:b/>
          <w:sz w:val="22"/>
          <w:szCs w:val="22"/>
          <w:u w:val="single"/>
        </w:rPr>
      </w:pPr>
    </w:p>
    <w:p w14:paraId="33131DE1" w14:textId="77777777" w:rsidR="008C5DCD" w:rsidRDefault="008C5DCD" w:rsidP="00D83338">
      <w:pPr>
        <w:tabs>
          <w:tab w:val="left" w:pos="6812"/>
        </w:tabs>
        <w:jc w:val="center"/>
        <w:rPr>
          <w:b/>
          <w:sz w:val="22"/>
          <w:szCs w:val="22"/>
          <w:u w:val="single"/>
        </w:rPr>
      </w:pPr>
    </w:p>
    <w:p w14:paraId="7F6E1CBF" w14:textId="77777777" w:rsidR="008C5DCD" w:rsidRDefault="008C5DCD" w:rsidP="00D83338">
      <w:pPr>
        <w:tabs>
          <w:tab w:val="left" w:pos="6812"/>
        </w:tabs>
        <w:jc w:val="center"/>
        <w:rPr>
          <w:b/>
          <w:sz w:val="22"/>
          <w:szCs w:val="22"/>
          <w:u w:val="single"/>
        </w:rPr>
      </w:pPr>
    </w:p>
    <w:p w14:paraId="3E51CDB0" w14:textId="77777777" w:rsidR="008C5DCD" w:rsidRDefault="008C5DCD" w:rsidP="00D83338">
      <w:pPr>
        <w:tabs>
          <w:tab w:val="left" w:pos="6812"/>
        </w:tabs>
        <w:jc w:val="center"/>
        <w:rPr>
          <w:b/>
          <w:sz w:val="22"/>
          <w:szCs w:val="22"/>
          <w:u w:val="single"/>
        </w:rPr>
      </w:pPr>
    </w:p>
    <w:p w14:paraId="634CADFB" w14:textId="77777777" w:rsidR="008C5DCD" w:rsidRDefault="008C5DCD" w:rsidP="00D83338">
      <w:pPr>
        <w:tabs>
          <w:tab w:val="left" w:pos="6812"/>
        </w:tabs>
        <w:jc w:val="center"/>
        <w:rPr>
          <w:b/>
          <w:sz w:val="22"/>
          <w:szCs w:val="22"/>
          <w:u w:val="single"/>
        </w:rPr>
      </w:pPr>
    </w:p>
    <w:p w14:paraId="0FBB563F" w14:textId="77777777" w:rsidR="008C5DCD" w:rsidRDefault="008C5DCD" w:rsidP="00D83338">
      <w:pPr>
        <w:tabs>
          <w:tab w:val="left" w:pos="6812"/>
        </w:tabs>
        <w:jc w:val="center"/>
        <w:rPr>
          <w:b/>
          <w:sz w:val="22"/>
          <w:szCs w:val="22"/>
          <w:u w:val="single"/>
        </w:rPr>
      </w:pPr>
    </w:p>
    <w:p w14:paraId="20E85D1F" w14:textId="77777777" w:rsidR="008C5DCD" w:rsidRDefault="008C5DCD" w:rsidP="00D83338">
      <w:pPr>
        <w:tabs>
          <w:tab w:val="left" w:pos="6812"/>
        </w:tabs>
        <w:jc w:val="center"/>
        <w:rPr>
          <w:b/>
          <w:sz w:val="22"/>
          <w:szCs w:val="22"/>
          <w:u w:val="single"/>
        </w:rPr>
      </w:pPr>
    </w:p>
    <w:p w14:paraId="0D492483" w14:textId="77777777" w:rsidR="008C5DCD" w:rsidRDefault="008C5DCD" w:rsidP="00D83338">
      <w:pPr>
        <w:tabs>
          <w:tab w:val="left" w:pos="6812"/>
        </w:tabs>
        <w:jc w:val="center"/>
        <w:rPr>
          <w:b/>
          <w:sz w:val="22"/>
          <w:szCs w:val="22"/>
          <w:u w:val="single"/>
        </w:rPr>
      </w:pPr>
    </w:p>
    <w:p w14:paraId="4A0A7C8C" w14:textId="77777777" w:rsidR="008C5DCD" w:rsidRDefault="008C5DCD" w:rsidP="00D83338">
      <w:pPr>
        <w:tabs>
          <w:tab w:val="left" w:pos="6812"/>
        </w:tabs>
        <w:jc w:val="center"/>
        <w:rPr>
          <w:b/>
          <w:sz w:val="22"/>
          <w:szCs w:val="22"/>
          <w:u w:val="single"/>
        </w:rPr>
      </w:pPr>
    </w:p>
    <w:p w14:paraId="0F58E13A" w14:textId="77777777" w:rsidR="008C5DCD" w:rsidRDefault="008C5DCD" w:rsidP="00D83338">
      <w:pPr>
        <w:tabs>
          <w:tab w:val="left" w:pos="6812"/>
        </w:tabs>
        <w:jc w:val="center"/>
        <w:rPr>
          <w:b/>
          <w:sz w:val="22"/>
          <w:szCs w:val="22"/>
          <w:u w:val="single"/>
        </w:rPr>
      </w:pPr>
    </w:p>
    <w:p w14:paraId="5FC523CB" w14:textId="77777777" w:rsidR="008C5DCD" w:rsidRDefault="008C5DCD" w:rsidP="00D83338">
      <w:pPr>
        <w:tabs>
          <w:tab w:val="left" w:pos="6812"/>
        </w:tabs>
        <w:jc w:val="center"/>
        <w:rPr>
          <w:b/>
          <w:sz w:val="22"/>
          <w:szCs w:val="22"/>
          <w:u w:val="single"/>
        </w:rPr>
      </w:pPr>
    </w:p>
    <w:p w14:paraId="28FB05A7" w14:textId="77777777" w:rsidR="002B401A" w:rsidRDefault="002B401A" w:rsidP="002B401A">
      <w:pPr>
        <w:tabs>
          <w:tab w:val="left" w:pos="2417"/>
        </w:tabs>
        <w:rPr>
          <w:b/>
          <w:sz w:val="22"/>
          <w:szCs w:val="22"/>
          <w:u w:val="single"/>
        </w:rPr>
      </w:pPr>
    </w:p>
    <w:p w14:paraId="4114A884" w14:textId="77777777" w:rsidR="008C5DCD" w:rsidRPr="00CC2259" w:rsidRDefault="008C5DCD" w:rsidP="002B401A">
      <w:pPr>
        <w:tabs>
          <w:tab w:val="left" w:pos="2417"/>
        </w:tabs>
        <w:rPr>
          <w:sz w:val="22"/>
          <w:szCs w:val="22"/>
        </w:rPr>
      </w:pPr>
    </w:p>
    <w:p w14:paraId="5091A96B" w14:textId="77777777" w:rsidR="002B401A" w:rsidRPr="0036537B" w:rsidRDefault="008C5DCD" w:rsidP="0036537B">
      <w:pPr>
        <w:pStyle w:val="Heading1"/>
        <w:jc w:val="center"/>
        <w:rPr>
          <w:rFonts w:ascii="Times New Roman" w:hAnsi="Times New Roman"/>
          <w:color w:val="auto"/>
          <w:sz w:val="22"/>
          <w:szCs w:val="22"/>
        </w:rPr>
      </w:pPr>
      <w:bookmarkStart w:id="43" w:name="_Toc291233137"/>
      <w:bookmarkStart w:id="44" w:name="_Toc428867513"/>
      <w:r w:rsidRPr="0036537B">
        <w:rPr>
          <w:rFonts w:ascii="Times New Roman" w:hAnsi="Times New Roman"/>
          <w:color w:val="auto"/>
          <w:sz w:val="22"/>
          <w:szCs w:val="22"/>
        </w:rPr>
        <w:lastRenderedPageBreak/>
        <w:t>APPENDIX II: SPILL RESPONSE CUE CARDS</w:t>
      </w:r>
      <w:bookmarkEnd w:id="43"/>
      <w:bookmarkEnd w:id="44"/>
    </w:p>
    <w:p w14:paraId="7F1D4310" w14:textId="77777777" w:rsidR="002B401A" w:rsidRPr="00CC2259" w:rsidRDefault="002B401A" w:rsidP="002B401A">
      <w:pPr>
        <w:spacing w:before="720"/>
        <w:ind w:left="-360"/>
        <w:jc w:val="center"/>
        <w:rPr>
          <w:b/>
          <w:i/>
          <w:color w:val="C00000"/>
          <w:sz w:val="22"/>
          <w:szCs w:val="22"/>
        </w:rPr>
      </w:pPr>
      <w:r w:rsidRPr="00CC2259">
        <w:rPr>
          <w:noProof/>
          <w:color w:val="C00000"/>
          <w:sz w:val="22"/>
          <w:szCs w:val="22"/>
        </w:rPr>
        <mc:AlternateContent>
          <mc:Choice Requires="wps">
            <w:drawing>
              <wp:anchor distT="0" distB="0" distL="114300" distR="114300" simplePos="0" relativeHeight="251665408" behindDoc="0" locked="0" layoutInCell="1" allowOverlap="1" wp14:anchorId="777CA56B" wp14:editId="03E2F103">
                <wp:simplePos x="0" y="0"/>
                <wp:positionH relativeFrom="column">
                  <wp:posOffset>475336</wp:posOffset>
                </wp:positionH>
                <wp:positionV relativeFrom="paragraph">
                  <wp:posOffset>92964</wp:posOffset>
                </wp:positionV>
                <wp:extent cx="869950" cy="69436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869950" cy="694360"/>
                        </a:xfrm>
                        <a:prstGeom prst="rect">
                          <a:avLst/>
                        </a:prstGeom>
                        <a:noFill/>
                        <a:ln w="6350">
                          <a:noFill/>
                        </a:ln>
                        <a:effectLst/>
                      </wps:spPr>
                      <wps:txbx>
                        <w:txbxContent>
                          <w:p w14:paraId="40FD4296" w14:textId="77777777" w:rsidR="00B352D4" w:rsidRDefault="00B352D4" w:rsidP="002B401A">
                            <w:r w:rsidRPr="00DA60A1">
                              <w:rPr>
                                <w:rFonts w:ascii="Arial" w:hAnsi="Arial" w:cs="Arial"/>
                                <w:noProof/>
                                <w:sz w:val="22"/>
                                <w:szCs w:val="22"/>
                              </w:rPr>
                              <w:drawing>
                                <wp:inline distT="0" distB="0" distL="0" distR="0" wp14:anchorId="5A575DB2" wp14:editId="64B25E7D">
                                  <wp:extent cx="622967" cy="365760"/>
                                  <wp:effectExtent l="0" t="0" r="5715" b="0"/>
                                  <wp:docPr id="2" name="Picture 2" descr="C:\Users\sumit.ghosh\Desktop\6Tpo9BaR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mit.ghosh\Desktop\6Tpo9BaRc.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1539" cy="37079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7CA56B" id="_x0000_t202" coordsize="21600,21600" o:spt="202" path="m,l,21600r21600,l21600,xe">
                <v:stroke joinstyle="miter"/>
                <v:path gradientshapeok="t" o:connecttype="rect"/>
              </v:shapetype>
              <v:shape id="Text Box 11" o:spid="_x0000_s1026" type="#_x0000_t202" style="position:absolute;left:0;text-align:left;margin-left:37.45pt;margin-top:7.3pt;width:68.5pt;height:54.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" filled="f" stroked="f" strokeweight=".5pt">
                <v:textbox>
                  <w:txbxContent>
                    <w:p w14:paraId="40FD4296" w14:textId="77777777" w:rsidR="00B352D4" w:rsidRDefault="00B352D4" w:rsidP="002B401A">
                      <w:r w:rsidRPr="00DA60A1">
                        <w:rPr>
                          <w:rFonts w:ascii="Arial" w:hAnsi="Arial" w:cs="Arial"/>
                          <w:noProof/>
                          <w:sz w:val="22"/>
                          <w:szCs w:val="22"/>
                        </w:rPr>
                        <w:drawing>
                          <wp:inline distT="0" distB="0" distL="0" distR="0" wp14:anchorId="5A575DB2" wp14:editId="64B25E7D">
                            <wp:extent cx="622967" cy="365760"/>
                            <wp:effectExtent l="0" t="0" r="5715" b="0"/>
                            <wp:docPr id="2" name="Picture 2" descr="C:\Users\sumit.ghosh\Desktop\6Tpo9BaR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mit.ghosh\Desktop\6Tpo9BaRc.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1539" cy="370793"/>
                                    </a:xfrm>
                                    <a:prstGeom prst="rect">
                                      <a:avLst/>
                                    </a:prstGeom>
                                    <a:noFill/>
                                    <a:ln>
                                      <a:noFill/>
                                    </a:ln>
                                  </pic:spPr>
                                </pic:pic>
                              </a:graphicData>
                            </a:graphic>
                          </wp:inline>
                        </w:drawing>
                      </w:r>
                    </w:p>
                  </w:txbxContent>
                </v:textbox>
              </v:shape>
            </w:pict>
          </mc:Fallback>
        </mc:AlternateContent>
      </w:r>
      <w:r w:rsidRPr="00CC2259">
        <w:rPr>
          <w:b/>
          <w:i/>
          <w:color w:val="C00000"/>
          <w:sz w:val="22"/>
          <w:szCs w:val="22"/>
        </w:rPr>
        <w:t>Cut out cue cards and post in a highly visible work area</w:t>
      </w:r>
    </w:p>
    <w:p w14:paraId="20A2AACF" w14:textId="77777777" w:rsidR="002B401A" w:rsidRPr="00CC2259" w:rsidRDefault="002B401A" w:rsidP="002B401A">
      <w:pPr>
        <w:spacing w:after="200" w:line="276" w:lineRule="auto"/>
        <w:rPr>
          <w:color w:val="000000"/>
          <w:sz w:val="22"/>
          <w:szCs w:val="22"/>
        </w:rPr>
      </w:pPr>
    </w:p>
    <w:p w14:paraId="1B7F938E" w14:textId="77777777" w:rsidR="002B401A" w:rsidRPr="00CC2259" w:rsidRDefault="002B401A" w:rsidP="002B401A">
      <w:pPr>
        <w:pStyle w:val="Default"/>
        <w:pBdr>
          <w:top w:val="dashed" w:sz="12" w:space="1" w:color="auto"/>
          <w:left w:val="dashed" w:sz="12" w:space="4" w:color="auto"/>
          <w:bottom w:val="dashed" w:sz="12" w:space="1" w:color="auto"/>
          <w:right w:val="dashed" w:sz="12" w:space="4" w:color="auto"/>
        </w:pBdr>
        <w:ind w:right="720"/>
        <w:rPr>
          <w:color w:val="auto"/>
          <w:sz w:val="22"/>
          <w:szCs w:val="22"/>
        </w:rPr>
      </w:pPr>
    </w:p>
    <w:p w14:paraId="084C6596" w14:textId="77777777" w:rsidR="002B401A" w:rsidRPr="00CC2259" w:rsidRDefault="002B401A" w:rsidP="002B401A">
      <w:pPr>
        <w:pStyle w:val="Default"/>
        <w:pBdr>
          <w:top w:val="dashed" w:sz="12" w:space="1" w:color="auto"/>
          <w:left w:val="dashed" w:sz="12" w:space="4" w:color="auto"/>
          <w:bottom w:val="dashed" w:sz="12" w:space="1" w:color="auto"/>
          <w:right w:val="dashed" w:sz="12" w:space="4" w:color="auto"/>
        </w:pBdr>
        <w:ind w:right="720"/>
        <w:jc w:val="center"/>
        <w:rPr>
          <w:b/>
          <w:color w:val="auto"/>
          <w:sz w:val="22"/>
          <w:szCs w:val="22"/>
        </w:rPr>
      </w:pPr>
      <w:r w:rsidRPr="00CC2259">
        <w:rPr>
          <w:b/>
          <w:color w:val="auto"/>
          <w:sz w:val="22"/>
          <w:szCs w:val="22"/>
        </w:rPr>
        <w:t>SPILLS OUTSIDE THE BIOSAFETY CABINET</w:t>
      </w:r>
    </w:p>
    <w:p w14:paraId="75E1EB67" w14:textId="77777777" w:rsidR="002B401A" w:rsidRPr="00CC2259" w:rsidRDefault="002B401A" w:rsidP="002B401A">
      <w:pPr>
        <w:pStyle w:val="Default"/>
        <w:pBdr>
          <w:top w:val="dashed" w:sz="12" w:space="1" w:color="auto"/>
          <w:left w:val="dashed" w:sz="12" w:space="4" w:color="auto"/>
          <w:bottom w:val="dashed" w:sz="12" w:space="1" w:color="auto"/>
          <w:right w:val="dashed" w:sz="12" w:space="4" w:color="auto"/>
        </w:pBdr>
        <w:spacing w:after="120"/>
        <w:ind w:right="720"/>
        <w:jc w:val="center"/>
        <w:rPr>
          <w:b/>
          <w:color w:val="auto"/>
          <w:sz w:val="22"/>
          <w:szCs w:val="22"/>
        </w:rPr>
      </w:pPr>
      <w:r w:rsidRPr="00CC2259">
        <w:rPr>
          <w:b/>
          <w:color w:val="auto"/>
          <w:sz w:val="22"/>
          <w:szCs w:val="22"/>
        </w:rPr>
        <w:t>Small Spill (&lt;10 mL, localized to small area)</w:t>
      </w:r>
    </w:p>
    <w:p w14:paraId="7710CC4B" w14:textId="77777777" w:rsidR="002B401A" w:rsidRPr="00CC2259" w:rsidRDefault="002B401A" w:rsidP="002B401A">
      <w:pPr>
        <w:pStyle w:val="Default"/>
        <w:pBdr>
          <w:top w:val="dashed" w:sz="12" w:space="1" w:color="auto"/>
          <w:left w:val="dashed" w:sz="12" w:space="4" w:color="auto"/>
          <w:bottom w:val="dashed" w:sz="12" w:space="1" w:color="auto"/>
          <w:right w:val="dashed" w:sz="12" w:space="4" w:color="auto"/>
        </w:pBdr>
        <w:ind w:left="360" w:right="720" w:hanging="360"/>
        <w:rPr>
          <w:sz w:val="22"/>
          <w:szCs w:val="22"/>
        </w:rPr>
      </w:pPr>
      <w:r w:rsidRPr="00CC2259">
        <w:rPr>
          <w:sz w:val="22"/>
          <w:szCs w:val="22"/>
        </w:rPr>
        <w:t xml:space="preserve">   1. Alert personnel in the vicinity.</w:t>
      </w:r>
    </w:p>
    <w:p w14:paraId="5A7A5F71" w14:textId="77777777" w:rsidR="002B401A" w:rsidRPr="00CC2259" w:rsidRDefault="002B401A" w:rsidP="002B401A">
      <w:pPr>
        <w:pStyle w:val="Default"/>
        <w:pBdr>
          <w:top w:val="dashed" w:sz="12" w:space="1" w:color="auto"/>
          <w:left w:val="dashed" w:sz="12" w:space="4" w:color="auto"/>
          <w:bottom w:val="dashed" w:sz="12" w:space="1" w:color="auto"/>
          <w:right w:val="dashed" w:sz="12" w:space="4" w:color="auto"/>
        </w:pBdr>
        <w:ind w:left="360" w:right="720" w:hanging="360"/>
        <w:rPr>
          <w:sz w:val="22"/>
          <w:szCs w:val="22"/>
        </w:rPr>
      </w:pPr>
      <w:r w:rsidRPr="00CC2259">
        <w:rPr>
          <w:sz w:val="22"/>
          <w:szCs w:val="22"/>
        </w:rPr>
        <w:t xml:space="preserve">   2. Check for contamin</w:t>
      </w:r>
      <w:r w:rsidR="00C82D94">
        <w:rPr>
          <w:sz w:val="22"/>
          <w:szCs w:val="22"/>
        </w:rPr>
        <w:t xml:space="preserve">ated clothing, including shoes. </w:t>
      </w:r>
      <w:r w:rsidRPr="00CC2259">
        <w:rPr>
          <w:sz w:val="22"/>
          <w:szCs w:val="22"/>
        </w:rPr>
        <w:t>Decontaminate if necessary.</w:t>
      </w:r>
    </w:p>
    <w:p w14:paraId="23AC582E" w14:textId="77777777" w:rsidR="002B401A" w:rsidRPr="00CC2259" w:rsidRDefault="00C82D94" w:rsidP="002B401A">
      <w:pPr>
        <w:pStyle w:val="Default"/>
        <w:pBdr>
          <w:top w:val="dashed" w:sz="12" w:space="1" w:color="auto"/>
          <w:left w:val="dashed" w:sz="12" w:space="4" w:color="auto"/>
          <w:bottom w:val="dashed" w:sz="12" w:space="1" w:color="auto"/>
          <w:right w:val="dashed" w:sz="12" w:space="4" w:color="auto"/>
        </w:pBdr>
        <w:ind w:left="360" w:right="720" w:hanging="360"/>
        <w:rPr>
          <w:sz w:val="22"/>
          <w:szCs w:val="22"/>
        </w:rPr>
      </w:pPr>
      <w:r>
        <w:rPr>
          <w:sz w:val="22"/>
          <w:szCs w:val="22"/>
        </w:rPr>
        <w:t xml:space="preserve">   3. Evacuate the room. </w:t>
      </w:r>
      <w:r w:rsidR="002B401A" w:rsidRPr="00CC2259">
        <w:rPr>
          <w:sz w:val="22"/>
          <w:szCs w:val="22"/>
        </w:rPr>
        <w:t xml:space="preserve">Close door. Discard potentially contaminated PPE, remove and </w:t>
      </w:r>
      <w:proofErr w:type="spellStart"/>
      <w:r w:rsidR="002B401A" w:rsidRPr="00CC2259">
        <w:rPr>
          <w:sz w:val="22"/>
          <w:szCs w:val="22"/>
        </w:rPr>
        <w:t>decon</w:t>
      </w:r>
      <w:proofErr w:type="spellEnd"/>
      <w:r w:rsidR="002B401A" w:rsidRPr="00CC2259">
        <w:rPr>
          <w:sz w:val="22"/>
          <w:szCs w:val="22"/>
        </w:rPr>
        <w:t xml:space="preserve"> any contaminated clothing. The contaminated PPE goes in the biohazard bag. Wash hands.</w:t>
      </w:r>
    </w:p>
    <w:p w14:paraId="25BFA64B" w14:textId="77777777" w:rsidR="002B401A" w:rsidRPr="00CC2259" w:rsidRDefault="00C82D94" w:rsidP="002B401A">
      <w:pPr>
        <w:pStyle w:val="Default"/>
        <w:pBdr>
          <w:top w:val="dashed" w:sz="12" w:space="1" w:color="auto"/>
          <w:left w:val="dashed" w:sz="12" w:space="4" w:color="auto"/>
          <w:bottom w:val="dashed" w:sz="12" w:space="1" w:color="auto"/>
          <w:right w:val="dashed" w:sz="12" w:space="4" w:color="auto"/>
        </w:pBdr>
        <w:ind w:left="360" w:right="720" w:hanging="360"/>
        <w:rPr>
          <w:sz w:val="22"/>
          <w:szCs w:val="22"/>
        </w:rPr>
      </w:pPr>
      <w:r>
        <w:rPr>
          <w:sz w:val="22"/>
          <w:szCs w:val="22"/>
        </w:rPr>
        <w:t xml:space="preserve">   4. Notify PI. Wait for 3</w:t>
      </w:r>
      <w:r w:rsidR="002B401A" w:rsidRPr="00CC2259">
        <w:rPr>
          <w:sz w:val="22"/>
          <w:szCs w:val="22"/>
        </w:rPr>
        <w:t xml:space="preserve">0 minutes to allow for aerosols to settle. </w:t>
      </w:r>
    </w:p>
    <w:p w14:paraId="445B4CF5" w14:textId="77777777" w:rsidR="002B401A" w:rsidRPr="00CC2259" w:rsidRDefault="002B401A" w:rsidP="002B401A">
      <w:pPr>
        <w:pStyle w:val="Default"/>
        <w:pBdr>
          <w:top w:val="dashed" w:sz="12" w:space="1" w:color="auto"/>
          <w:left w:val="dashed" w:sz="12" w:space="4" w:color="auto"/>
          <w:bottom w:val="dashed" w:sz="12" w:space="1" w:color="auto"/>
          <w:right w:val="dashed" w:sz="12" w:space="4" w:color="auto"/>
        </w:pBdr>
        <w:ind w:left="360" w:right="720" w:hanging="360"/>
        <w:rPr>
          <w:b/>
          <w:sz w:val="22"/>
          <w:szCs w:val="22"/>
        </w:rPr>
      </w:pPr>
      <w:r w:rsidRPr="00CC2259">
        <w:rPr>
          <w:sz w:val="22"/>
          <w:szCs w:val="22"/>
        </w:rPr>
        <w:t xml:space="preserve">   5</w:t>
      </w:r>
      <w:r w:rsidRPr="00CC2259">
        <w:rPr>
          <w:b/>
          <w:sz w:val="22"/>
          <w:szCs w:val="22"/>
        </w:rPr>
        <w:t xml:space="preserve">. </w:t>
      </w:r>
      <w:r w:rsidRPr="003B41C0">
        <w:rPr>
          <w:sz w:val="22"/>
          <w:szCs w:val="22"/>
        </w:rPr>
        <w:t xml:space="preserve">If assistance is needed, notify the Biological Safety Officer </w:t>
      </w:r>
      <w:r w:rsidRPr="003B41C0">
        <w:rPr>
          <w:color w:val="auto"/>
          <w:sz w:val="22"/>
          <w:szCs w:val="22"/>
        </w:rPr>
        <w:t>(777-2444)</w:t>
      </w:r>
      <w:r w:rsidRPr="003B41C0">
        <w:rPr>
          <w:sz w:val="22"/>
          <w:szCs w:val="22"/>
        </w:rPr>
        <w:t>.</w:t>
      </w:r>
    </w:p>
    <w:p w14:paraId="7DA4384E" w14:textId="77777777" w:rsidR="002B401A" w:rsidRPr="00CC2259" w:rsidRDefault="00C82D94" w:rsidP="002B401A">
      <w:pPr>
        <w:pStyle w:val="Default"/>
        <w:pBdr>
          <w:top w:val="dashed" w:sz="12" w:space="1" w:color="auto"/>
          <w:left w:val="dashed" w:sz="12" w:space="4" w:color="auto"/>
          <w:bottom w:val="dashed" w:sz="12" w:space="1" w:color="auto"/>
          <w:right w:val="dashed" w:sz="12" w:space="4" w:color="auto"/>
        </w:pBdr>
        <w:ind w:left="360" w:right="720" w:hanging="360"/>
        <w:rPr>
          <w:sz w:val="22"/>
          <w:szCs w:val="22"/>
        </w:rPr>
      </w:pPr>
      <w:r>
        <w:rPr>
          <w:sz w:val="22"/>
          <w:szCs w:val="22"/>
        </w:rPr>
        <w:t xml:space="preserve">   6. After 3</w:t>
      </w:r>
      <w:r w:rsidR="002B401A" w:rsidRPr="00CC2259">
        <w:rPr>
          <w:sz w:val="22"/>
          <w:szCs w:val="22"/>
        </w:rPr>
        <w:t>0 min don fresh PPE: lab coat or gown, gloves, mask, eye protection.</w:t>
      </w:r>
    </w:p>
    <w:p w14:paraId="2010F85B" w14:textId="77777777" w:rsidR="002B401A" w:rsidRPr="00CC2259" w:rsidRDefault="002B401A" w:rsidP="002B401A">
      <w:pPr>
        <w:pStyle w:val="Default"/>
        <w:pBdr>
          <w:top w:val="dashed" w:sz="12" w:space="1" w:color="auto"/>
          <w:left w:val="dashed" w:sz="12" w:space="4" w:color="auto"/>
          <w:bottom w:val="dashed" w:sz="12" w:space="1" w:color="auto"/>
          <w:right w:val="dashed" w:sz="12" w:space="4" w:color="auto"/>
        </w:pBdr>
        <w:ind w:left="360" w:right="720" w:hanging="360"/>
        <w:rPr>
          <w:sz w:val="22"/>
          <w:szCs w:val="22"/>
        </w:rPr>
      </w:pPr>
      <w:r w:rsidRPr="00CC2259">
        <w:rPr>
          <w:sz w:val="22"/>
          <w:szCs w:val="22"/>
        </w:rPr>
        <w:t xml:space="preserve">   7. Pick up sharps with tongs &amp; place in biohazard sharps container then cover spill with paper towels.</w:t>
      </w:r>
    </w:p>
    <w:p w14:paraId="461483D0" w14:textId="77777777" w:rsidR="002B401A" w:rsidRPr="00CC2259" w:rsidRDefault="002B401A" w:rsidP="002B401A">
      <w:pPr>
        <w:pStyle w:val="Default"/>
        <w:pBdr>
          <w:top w:val="dashed" w:sz="12" w:space="1" w:color="auto"/>
          <w:left w:val="dashed" w:sz="12" w:space="4" w:color="auto"/>
          <w:bottom w:val="dashed" w:sz="12" w:space="1" w:color="auto"/>
          <w:right w:val="dashed" w:sz="12" w:space="4" w:color="auto"/>
        </w:pBdr>
        <w:ind w:left="360" w:right="720" w:hanging="360"/>
        <w:rPr>
          <w:sz w:val="22"/>
          <w:szCs w:val="22"/>
        </w:rPr>
      </w:pPr>
      <w:r w:rsidRPr="00CC2259">
        <w:rPr>
          <w:sz w:val="22"/>
          <w:szCs w:val="22"/>
        </w:rPr>
        <w:t xml:space="preserve">   8. Soak paper towels with the appropriate disinfectant, from perimeter toward the center.</w:t>
      </w:r>
    </w:p>
    <w:p w14:paraId="1C11AAB7" w14:textId="77777777" w:rsidR="002B401A" w:rsidRPr="00CC2259" w:rsidRDefault="00C82D94" w:rsidP="002B401A">
      <w:pPr>
        <w:pStyle w:val="Default"/>
        <w:pBdr>
          <w:top w:val="dashed" w:sz="12" w:space="1" w:color="auto"/>
          <w:left w:val="dashed" w:sz="12" w:space="4" w:color="auto"/>
          <w:bottom w:val="dashed" w:sz="12" w:space="1" w:color="auto"/>
          <w:right w:val="dashed" w:sz="12" w:space="4" w:color="auto"/>
        </w:pBdr>
        <w:ind w:left="360" w:right="720" w:hanging="360"/>
        <w:rPr>
          <w:sz w:val="22"/>
          <w:szCs w:val="22"/>
        </w:rPr>
      </w:pPr>
      <w:r>
        <w:rPr>
          <w:sz w:val="22"/>
          <w:szCs w:val="22"/>
        </w:rPr>
        <w:t xml:space="preserve">   9. Allow 3</w:t>
      </w:r>
      <w:r w:rsidR="002B401A" w:rsidRPr="00CC2259">
        <w:rPr>
          <w:sz w:val="22"/>
          <w:szCs w:val="22"/>
        </w:rPr>
        <w:t>0 min. of contact time to inactivate the agent.</w:t>
      </w:r>
    </w:p>
    <w:p w14:paraId="6CCEF463" w14:textId="77777777" w:rsidR="002B401A" w:rsidRPr="00CC2259" w:rsidRDefault="002B401A" w:rsidP="002B401A">
      <w:pPr>
        <w:pStyle w:val="Default"/>
        <w:pBdr>
          <w:top w:val="dashed" w:sz="12" w:space="1" w:color="auto"/>
          <w:left w:val="dashed" w:sz="12" w:space="4" w:color="auto"/>
          <w:bottom w:val="dashed" w:sz="12" w:space="1" w:color="auto"/>
          <w:right w:val="dashed" w:sz="12" w:space="4" w:color="auto"/>
        </w:pBdr>
        <w:ind w:left="360" w:right="720" w:hanging="360"/>
        <w:rPr>
          <w:sz w:val="22"/>
          <w:szCs w:val="22"/>
        </w:rPr>
      </w:pPr>
      <w:r w:rsidRPr="00CC2259">
        <w:rPr>
          <w:sz w:val="22"/>
          <w:szCs w:val="22"/>
        </w:rPr>
        <w:t xml:space="preserve"> 10. Discarded towels go in biohazard bags. </w:t>
      </w:r>
    </w:p>
    <w:p w14:paraId="5A8265DC" w14:textId="77777777" w:rsidR="002B401A" w:rsidRPr="00CC2259" w:rsidRDefault="002B401A" w:rsidP="002B401A">
      <w:pPr>
        <w:pStyle w:val="Default"/>
        <w:pBdr>
          <w:top w:val="dashed" w:sz="12" w:space="1" w:color="auto"/>
          <w:left w:val="dashed" w:sz="12" w:space="4" w:color="auto"/>
          <w:bottom w:val="dashed" w:sz="12" w:space="1" w:color="auto"/>
          <w:right w:val="dashed" w:sz="12" w:space="4" w:color="auto"/>
        </w:pBdr>
        <w:ind w:left="360" w:right="720" w:hanging="360"/>
        <w:rPr>
          <w:sz w:val="22"/>
          <w:szCs w:val="22"/>
        </w:rPr>
      </w:pPr>
      <w:r w:rsidRPr="00CC2259">
        <w:rPr>
          <w:sz w:val="22"/>
          <w:szCs w:val="22"/>
        </w:rPr>
        <w:t xml:space="preserve"> 11. Wipe down spill area one final time with appropriate disinfectant.</w:t>
      </w:r>
    </w:p>
    <w:p w14:paraId="578A9857" w14:textId="77777777" w:rsidR="002B401A" w:rsidRPr="00CC2259" w:rsidRDefault="002B401A" w:rsidP="002B401A">
      <w:pPr>
        <w:pStyle w:val="Default"/>
        <w:pBdr>
          <w:top w:val="dashed" w:sz="12" w:space="1" w:color="auto"/>
          <w:left w:val="dashed" w:sz="12" w:space="4" w:color="auto"/>
          <w:bottom w:val="dashed" w:sz="12" w:space="1" w:color="auto"/>
          <w:right w:val="dashed" w:sz="12" w:space="4" w:color="auto"/>
        </w:pBdr>
        <w:ind w:left="360" w:right="720" w:hanging="360"/>
        <w:rPr>
          <w:sz w:val="22"/>
          <w:szCs w:val="22"/>
        </w:rPr>
      </w:pPr>
      <w:r w:rsidRPr="00CC2259">
        <w:rPr>
          <w:sz w:val="22"/>
          <w:szCs w:val="22"/>
        </w:rPr>
        <w:t xml:space="preserve"> 12.  Wash hands thoroughly.</w:t>
      </w:r>
    </w:p>
    <w:p w14:paraId="7B031F43" w14:textId="77777777" w:rsidR="002B401A" w:rsidRPr="00CC2259" w:rsidRDefault="002B401A" w:rsidP="002B401A">
      <w:pPr>
        <w:autoSpaceDE w:val="0"/>
        <w:autoSpaceDN w:val="0"/>
        <w:adjustRightInd w:val="0"/>
        <w:rPr>
          <w:bCs/>
          <w:sz w:val="22"/>
          <w:szCs w:val="22"/>
        </w:rPr>
      </w:pPr>
    </w:p>
    <w:p w14:paraId="41D34F7E" w14:textId="77777777" w:rsidR="002B401A" w:rsidRPr="00CC2259" w:rsidRDefault="002B401A" w:rsidP="002B401A">
      <w:pPr>
        <w:autoSpaceDE w:val="0"/>
        <w:autoSpaceDN w:val="0"/>
        <w:adjustRightInd w:val="0"/>
        <w:rPr>
          <w:bCs/>
          <w:sz w:val="22"/>
          <w:szCs w:val="22"/>
        </w:rPr>
      </w:pPr>
    </w:p>
    <w:p w14:paraId="629D5BE1" w14:textId="77777777" w:rsidR="002B401A" w:rsidRPr="00CC2259" w:rsidRDefault="002B401A" w:rsidP="002B401A">
      <w:pPr>
        <w:pStyle w:val="Default"/>
        <w:pBdr>
          <w:top w:val="dashed" w:sz="12" w:space="1" w:color="auto"/>
          <w:left w:val="dashed" w:sz="12" w:space="4" w:color="auto"/>
          <w:bottom w:val="dashed" w:sz="12" w:space="1" w:color="auto"/>
          <w:right w:val="dashed" w:sz="12" w:space="4" w:color="auto"/>
        </w:pBdr>
        <w:ind w:right="720"/>
        <w:rPr>
          <w:color w:val="auto"/>
          <w:sz w:val="22"/>
          <w:szCs w:val="22"/>
        </w:rPr>
      </w:pPr>
    </w:p>
    <w:p w14:paraId="49DAAF0A" w14:textId="77777777" w:rsidR="002B401A" w:rsidRPr="00CC2259" w:rsidRDefault="002B401A" w:rsidP="002B401A">
      <w:pPr>
        <w:pStyle w:val="Default"/>
        <w:pBdr>
          <w:top w:val="dashed" w:sz="12" w:space="1" w:color="auto"/>
          <w:left w:val="dashed" w:sz="12" w:space="4" w:color="auto"/>
          <w:bottom w:val="dashed" w:sz="12" w:space="1" w:color="auto"/>
          <w:right w:val="dashed" w:sz="12" w:space="4" w:color="auto"/>
        </w:pBdr>
        <w:ind w:right="720"/>
        <w:jc w:val="center"/>
        <w:rPr>
          <w:b/>
          <w:color w:val="auto"/>
          <w:sz w:val="22"/>
          <w:szCs w:val="22"/>
        </w:rPr>
      </w:pPr>
      <w:r w:rsidRPr="00CC2259">
        <w:rPr>
          <w:b/>
          <w:color w:val="auto"/>
          <w:sz w:val="22"/>
          <w:szCs w:val="22"/>
        </w:rPr>
        <w:t>SPILLS OUTSIDE THE BSC</w:t>
      </w:r>
    </w:p>
    <w:p w14:paraId="6579E67A" w14:textId="77777777" w:rsidR="002B401A" w:rsidRPr="00CC2259" w:rsidRDefault="002B401A" w:rsidP="002B401A">
      <w:pPr>
        <w:pStyle w:val="Default"/>
        <w:pBdr>
          <w:top w:val="dashed" w:sz="12" w:space="1" w:color="auto"/>
          <w:left w:val="dashed" w:sz="12" w:space="4" w:color="auto"/>
          <w:bottom w:val="dashed" w:sz="12" w:space="1" w:color="auto"/>
          <w:right w:val="dashed" w:sz="12" w:space="4" w:color="auto"/>
        </w:pBdr>
        <w:spacing w:after="120"/>
        <w:ind w:right="720"/>
        <w:jc w:val="center"/>
        <w:rPr>
          <w:b/>
          <w:color w:val="auto"/>
          <w:sz w:val="22"/>
          <w:szCs w:val="22"/>
        </w:rPr>
      </w:pPr>
      <w:r w:rsidRPr="00CC2259">
        <w:rPr>
          <w:b/>
          <w:color w:val="auto"/>
          <w:sz w:val="22"/>
          <w:szCs w:val="22"/>
        </w:rPr>
        <w:t>Major Spill (&gt;10 mL, localized to small area)</w:t>
      </w:r>
    </w:p>
    <w:p w14:paraId="108BB9FA" w14:textId="77777777" w:rsidR="002B401A" w:rsidRPr="00CC2259" w:rsidRDefault="002B401A" w:rsidP="002B401A">
      <w:pPr>
        <w:pStyle w:val="Default"/>
        <w:pBdr>
          <w:top w:val="dashed" w:sz="12" w:space="1" w:color="auto"/>
          <w:left w:val="dashed" w:sz="12" w:space="4" w:color="auto"/>
          <w:bottom w:val="dashed" w:sz="12" w:space="1" w:color="auto"/>
          <w:right w:val="dashed" w:sz="12" w:space="4" w:color="auto"/>
        </w:pBdr>
        <w:ind w:right="720"/>
        <w:rPr>
          <w:sz w:val="22"/>
          <w:szCs w:val="22"/>
        </w:rPr>
      </w:pPr>
      <w:r w:rsidRPr="00CC2259">
        <w:rPr>
          <w:sz w:val="22"/>
          <w:szCs w:val="22"/>
        </w:rPr>
        <w:t xml:space="preserve">   1. Alert personnel in the vicinity.</w:t>
      </w:r>
    </w:p>
    <w:p w14:paraId="5B6A75A0" w14:textId="77777777" w:rsidR="002B401A" w:rsidRPr="00CC2259" w:rsidRDefault="002B401A" w:rsidP="002B401A">
      <w:pPr>
        <w:pStyle w:val="Default"/>
        <w:pBdr>
          <w:top w:val="dashed" w:sz="12" w:space="1" w:color="auto"/>
          <w:left w:val="dashed" w:sz="12" w:space="4" w:color="auto"/>
          <w:bottom w:val="dashed" w:sz="12" w:space="1" w:color="auto"/>
          <w:right w:val="dashed" w:sz="12" w:space="4" w:color="auto"/>
        </w:pBdr>
        <w:ind w:right="720"/>
        <w:rPr>
          <w:sz w:val="22"/>
          <w:szCs w:val="22"/>
        </w:rPr>
      </w:pPr>
      <w:r w:rsidRPr="00CC2259">
        <w:rPr>
          <w:sz w:val="22"/>
          <w:szCs w:val="22"/>
        </w:rPr>
        <w:t xml:space="preserve">   2. Check for contaminated clothing, including shoes. Decontaminate if necessary.</w:t>
      </w:r>
    </w:p>
    <w:p w14:paraId="1E2F51BF" w14:textId="77777777" w:rsidR="002B401A" w:rsidRPr="00CC2259" w:rsidRDefault="002B401A" w:rsidP="002B401A">
      <w:pPr>
        <w:pStyle w:val="Default"/>
        <w:pBdr>
          <w:top w:val="dashed" w:sz="12" w:space="1" w:color="auto"/>
          <w:left w:val="dashed" w:sz="12" w:space="4" w:color="auto"/>
          <w:bottom w:val="dashed" w:sz="12" w:space="1" w:color="auto"/>
          <w:right w:val="dashed" w:sz="12" w:space="4" w:color="auto"/>
        </w:pBdr>
        <w:ind w:left="450" w:right="720" w:hanging="450"/>
        <w:rPr>
          <w:sz w:val="22"/>
          <w:szCs w:val="22"/>
        </w:rPr>
      </w:pPr>
      <w:r w:rsidRPr="00CC2259">
        <w:rPr>
          <w:sz w:val="22"/>
          <w:szCs w:val="22"/>
        </w:rPr>
        <w:t xml:space="preserve">   3. Evacuate the room. Close door. Discard potentially contaminated PPE and remove any contaminated clothing. The contaminated PPE goes in the biohazard bag. Wash hands thoroughly.</w:t>
      </w:r>
    </w:p>
    <w:p w14:paraId="185FBEF7" w14:textId="77777777" w:rsidR="002B401A" w:rsidRPr="00CC2259" w:rsidRDefault="002B401A" w:rsidP="002B401A">
      <w:pPr>
        <w:pStyle w:val="Default"/>
        <w:pBdr>
          <w:top w:val="dashed" w:sz="12" w:space="1" w:color="auto"/>
          <w:left w:val="dashed" w:sz="12" w:space="4" w:color="auto"/>
          <w:bottom w:val="dashed" w:sz="12" w:space="1" w:color="auto"/>
          <w:right w:val="dashed" w:sz="12" w:space="4" w:color="auto"/>
        </w:pBdr>
        <w:ind w:right="720"/>
        <w:rPr>
          <w:b/>
          <w:sz w:val="22"/>
          <w:szCs w:val="22"/>
        </w:rPr>
      </w:pPr>
      <w:r w:rsidRPr="00CC2259">
        <w:rPr>
          <w:sz w:val="22"/>
          <w:szCs w:val="22"/>
        </w:rPr>
        <w:t xml:space="preserve">   4. Post warning sign: </w:t>
      </w:r>
      <w:r w:rsidRPr="00CC2259">
        <w:rPr>
          <w:b/>
          <w:sz w:val="22"/>
          <w:szCs w:val="22"/>
        </w:rPr>
        <w:t>“DO NOT ENTER: Biological spill!”</w:t>
      </w:r>
    </w:p>
    <w:p w14:paraId="2C2DD483" w14:textId="77777777" w:rsidR="002B401A" w:rsidRPr="00CC2259" w:rsidRDefault="00C82D94" w:rsidP="002B401A">
      <w:pPr>
        <w:pStyle w:val="Default"/>
        <w:pBdr>
          <w:top w:val="dashed" w:sz="12" w:space="1" w:color="auto"/>
          <w:left w:val="dashed" w:sz="12" w:space="4" w:color="auto"/>
          <w:bottom w:val="dashed" w:sz="12" w:space="1" w:color="auto"/>
          <w:right w:val="dashed" w:sz="12" w:space="4" w:color="auto"/>
        </w:pBdr>
        <w:ind w:right="720"/>
        <w:rPr>
          <w:sz w:val="22"/>
          <w:szCs w:val="22"/>
        </w:rPr>
      </w:pPr>
      <w:r>
        <w:rPr>
          <w:sz w:val="22"/>
          <w:szCs w:val="22"/>
        </w:rPr>
        <w:t xml:space="preserve">   5. Wait 3</w:t>
      </w:r>
      <w:r w:rsidR="002B401A" w:rsidRPr="00CC2259">
        <w:rPr>
          <w:sz w:val="22"/>
          <w:szCs w:val="22"/>
        </w:rPr>
        <w:t xml:space="preserve">0 min. Meanwhile, notify PI.  </w:t>
      </w:r>
    </w:p>
    <w:p w14:paraId="753E63B4" w14:textId="77777777" w:rsidR="002B401A" w:rsidRPr="003B41C0" w:rsidRDefault="002B401A" w:rsidP="002B401A">
      <w:pPr>
        <w:pStyle w:val="Default"/>
        <w:pBdr>
          <w:top w:val="dashed" w:sz="12" w:space="1" w:color="auto"/>
          <w:left w:val="dashed" w:sz="12" w:space="4" w:color="auto"/>
          <w:bottom w:val="dashed" w:sz="12" w:space="1" w:color="auto"/>
          <w:right w:val="dashed" w:sz="12" w:space="4" w:color="auto"/>
        </w:pBdr>
        <w:ind w:right="720"/>
        <w:rPr>
          <w:sz w:val="22"/>
          <w:szCs w:val="22"/>
        </w:rPr>
      </w:pPr>
      <w:r w:rsidRPr="00CC2259">
        <w:rPr>
          <w:sz w:val="22"/>
          <w:szCs w:val="22"/>
        </w:rPr>
        <w:t xml:space="preserve">   6</w:t>
      </w:r>
      <w:r w:rsidRPr="00CC2259">
        <w:rPr>
          <w:b/>
          <w:sz w:val="22"/>
          <w:szCs w:val="22"/>
        </w:rPr>
        <w:t xml:space="preserve">. </w:t>
      </w:r>
      <w:r w:rsidRPr="003B41C0">
        <w:rPr>
          <w:sz w:val="22"/>
          <w:szCs w:val="22"/>
        </w:rPr>
        <w:t xml:space="preserve">If assistance is needed, notify the Biological Safety Officer </w:t>
      </w:r>
      <w:r w:rsidRPr="003B41C0">
        <w:rPr>
          <w:color w:val="auto"/>
          <w:sz w:val="22"/>
          <w:szCs w:val="22"/>
        </w:rPr>
        <w:t>(777-2444)</w:t>
      </w:r>
      <w:r w:rsidRPr="003B41C0">
        <w:rPr>
          <w:sz w:val="22"/>
          <w:szCs w:val="22"/>
        </w:rPr>
        <w:t>.</w:t>
      </w:r>
    </w:p>
    <w:p w14:paraId="7583E07B" w14:textId="77777777" w:rsidR="002B401A" w:rsidRPr="00CC2259" w:rsidRDefault="002B401A" w:rsidP="002B401A">
      <w:pPr>
        <w:pStyle w:val="Default"/>
        <w:pBdr>
          <w:top w:val="dashed" w:sz="12" w:space="1" w:color="auto"/>
          <w:left w:val="dashed" w:sz="12" w:space="4" w:color="auto"/>
          <w:bottom w:val="dashed" w:sz="12" w:space="1" w:color="auto"/>
          <w:right w:val="dashed" w:sz="12" w:space="4" w:color="auto"/>
        </w:pBdr>
        <w:ind w:right="720"/>
        <w:rPr>
          <w:sz w:val="22"/>
          <w:szCs w:val="22"/>
        </w:rPr>
      </w:pPr>
      <w:r w:rsidRPr="00CC2259">
        <w:rPr>
          <w:sz w:val="22"/>
          <w:szCs w:val="22"/>
        </w:rPr>
        <w:t xml:space="preserve">   7. Don fresh PPE: lab coat or gown, gloves, mask, eye protection.</w:t>
      </w:r>
    </w:p>
    <w:p w14:paraId="5F47C4B2" w14:textId="77777777" w:rsidR="002B401A" w:rsidRPr="00CC2259" w:rsidRDefault="002B401A" w:rsidP="002B401A">
      <w:pPr>
        <w:pStyle w:val="Default"/>
        <w:pBdr>
          <w:top w:val="dashed" w:sz="12" w:space="1" w:color="auto"/>
          <w:left w:val="dashed" w:sz="12" w:space="4" w:color="auto"/>
          <w:bottom w:val="dashed" w:sz="12" w:space="1" w:color="auto"/>
          <w:right w:val="dashed" w:sz="12" w:space="4" w:color="auto"/>
        </w:pBdr>
        <w:ind w:right="720"/>
        <w:rPr>
          <w:sz w:val="22"/>
          <w:szCs w:val="22"/>
        </w:rPr>
      </w:pPr>
      <w:r w:rsidRPr="00CC2259">
        <w:rPr>
          <w:sz w:val="22"/>
          <w:szCs w:val="22"/>
        </w:rPr>
        <w:t xml:space="preserve">   8. Re-enter the room, pick up sharps with tongs &amp; place in sharps biohazard  </w:t>
      </w:r>
    </w:p>
    <w:p w14:paraId="5F51BDCC" w14:textId="77777777" w:rsidR="002B401A" w:rsidRPr="00CC2259" w:rsidRDefault="002B401A" w:rsidP="002B401A">
      <w:pPr>
        <w:pStyle w:val="Default"/>
        <w:pBdr>
          <w:top w:val="dashed" w:sz="12" w:space="1" w:color="auto"/>
          <w:left w:val="dashed" w:sz="12" w:space="4" w:color="auto"/>
          <w:bottom w:val="dashed" w:sz="12" w:space="1" w:color="auto"/>
          <w:right w:val="dashed" w:sz="12" w:space="4" w:color="auto"/>
        </w:pBdr>
        <w:ind w:right="720"/>
        <w:rPr>
          <w:sz w:val="22"/>
          <w:szCs w:val="22"/>
        </w:rPr>
      </w:pPr>
      <w:r w:rsidRPr="00CC2259">
        <w:rPr>
          <w:sz w:val="22"/>
          <w:szCs w:val="22"/>
        </w:rPr>
        <w:t xml:space="preserve">        container, cover spill with paper towels.</w:t>
      </w:r>
    </w:p>
    <w:p w14:paraId="5DEB32D8" w14:textId="77777777" w:rsidR="002B401A" w:rsidRPr="00CC2259" w:rsidRDefault="002B401A" w:rsidP="002B401A">
      <w:pPr>
        <w:pStyle w:val="Default"/>
        <w:pBdr>
          <w:top w:val="dashed" w:sz="12" w:space="1" w:color="auto"/>
          <w:left w:val="dashed" w:sz="12" w:space="4" w:color="auto"/>
          <w:bottom w:val="dashed" w:sz="12" w:space="1" w:color="auto"/>
          <w:right w:val="dashed" w:sz="12" w:space="4" w:color="auto"/>
        </w:pBdr>
        <w:ind w:right="720"/>
        <w:rPr>
          <w:sz w:val="22"/>
          <w:szCs w:val="22"/>
        </w:rPr>
      </w:pPr>
      <w:r w:rsidRPr="00CC2259">
        <w:rPr>
          <w:sz w:val="22"/>
          <w:szCs w:val="22"/>
        </w:rPr>
        <w:t xml:space="preserve">   9. Soak paper towels with appropriate disinfectant, from perimeter toward the center.</w:t>
      </w:r>
    </w:p>
    <w:p w14:paraId="230A6C5A" w14:textId="77777777" w:rsidR="002B401A" w:rsidRPr="00CC2259" w:rsidRDefault="00C82D94" w:rsidP="002B401A">
      <w:pPr>
        <w:pStyle w:val="Default"/>
        <w:pBdr>
          <w:top w:val="dashed" w:sz="12" w:space="1" w:color="auto"/>
          <w:left w:val="dashed" w:sz="12" w:space="4" w:color="auto"/>
          <w:bottom w:val="dashed" w:sz="12" w:space="1" w:color="auto"/>
          <w:right w:val="dashed" w:sz="12" w:space="4" w:color="auto"/>
        </w:pBdr>
        <w:ind w:right="720"/>
        <w:rPr>
          <w:sz w:val="22"/>
          <w:szCs w:val="22"/>
        </w:rPr>
      </w:pPr>
      <w:r>
        <w:rPr>
          <w:sz w:val="22"/>
          <w:szCs w:val="22"/>
        </w:rPr>
        <w:t xml:space="preserve"> 10. Allow 3</w:t>
      </w:r>
      <w:r w:rsidR="002B401A" w:rsidRPr="00CC2259">
        <w:rPr>
          <w:sz w:val="22"/>
          <w:szCs w:val="22"/>
        </w:rPr>
        <w:t xml:space="preserve">0 min. of contact time. (Use a contact time that is appropriate </w:t>
      </w:r>
      <w:r>
        <w:rPr>
          <w:sz w:val="22"/>
          <w:szCs w:val="22"/>
        </w:rPr>
        <w:t>for the disinfectant and</w:t>
      </w:r>
      <w:r w:rsidR="002B401A" w:rsidRPr="00CC2259">
        <w:rPr>
          <w:sz w:val="22"/>
          <w:szCs w:val="22"/>
        </w:rPr>
        <w:t xml:space="preserve"> the organism</w:t>
      </w:r>
      <w:r>
        <w:rPr>
          <w:sz w:val="22"/>
          <w:szCs w:val="22"/>
        </w:rPr>
        <w:t>)</w:t>
      </w:r>
      <w:r w:rsidR="002B401A" w:rsidRPr="00CC2259">
        <w:rPr>
          <w:sz w:val="22"/>
          <w:szCs w:val="22"/>
        </w:rPr>
        <w:t>.</w:t>
      </w:r>
    </w:p>
    <w:p w14:paraId="61EB710A" w14:textId="77777777" w:rsidR="002B401A" w:rsidRPr="00CC2259" w:rsidRDefault="002B401A" w:rsidP="002B401A">
      <w:pPr>
        <w:pStyle w:val="Default"/>
        <w:pBdr>
          <w:top w:val="dashed" w:sz="12" w:space="1" w:color="auto"/>
          <w:left w:val="dashed" w:sz="12" w:space="4" w:color="auto"/>
          <w:bottom w:val="dashed" w:sz="12" w:space="1" w:color="auto"/>
          <w:right w:val="dashed" w:sz="12" w:space="4" w:color="auto"/>
        </w:pBdr>
        <w:ind w:right="720"/>
        <w:rPr>
          <w:sz w:val="22"/>
          <w:szCs w:val="22"/>
        </w:rPr>
      </w:pPr>
      <w:r w:rsidRPr="00CC2259">
        <w:rPr>
          <w:sz w:val="22"/>
          <w:szCs w:val="22"/>
        </w:rPr>
        <w:t xml:space="preserve"> 11. Discarded towels go in biohazard bags. </w:t>
      </w:r>
    </w:p>
    <w:p w14:paraId="205C7D41" w14:textId="77777777" w:rsidR="002B401A" w:rsidRPr="00CC2259" w:rsidRDefault="002B401A" w:rsidP="002B401A">
      <w:pPr>
        <w:pStyle w:val="Default"/>
        <w:pBdr>
          <w:top w:val="dashed" w:sz="12" w:space="1" w:color="auto"/>
          <w:left w:val="dashed" w:sz="12" w:space="4" w:color="auto"/>
          <w:bottom w:val="dashed" w:sz="12" w:space="1" w:color="auto"/>
          <w:right w:val="dashed" w:sz="12" w:space="4" w:color="auto"/>
        </w:pBdr>
        <w:ind w:right="720"/>
        <w:rPr>
          <w:sz w:val="22"/>
          <w:szCs w:val="22"/>
        </w:rPr>
      </w:pPr>
      <w:r w:rsidRPr="00CC2259">
        <w:rPr>
          <w:sz w:val="22"/>
          <w:szCs w:val="22"/>
        </w:rPr>
        <w:t xml:space="preserve"> 12. Wipe down spill area one final time with appropriate disinfectant.</w:t>
      </w:r>
    </w:p>
    <w:p w14:paraId="173DDA51" w14:textId="77777777" w:rsidR="002B401A" w:rsidRPr="00CC2259" w:rsidRDefault="002B401A" w:rsidP="002B401A">
      <w:pPr>
        <w:pStyle w:val="Default"/>
        <w:pBdr>
          <w:top w:val="dashed" w:sz="12" w:space="1" w:color="auto"/>
          <w:left w:val="dashed" w:sz="12" w:space="4" w:color="auto"/>
          <w:bottom w:val="dashed" w:sz="12" w:space="1" w:color="auto"/>
          <w:right w:val="dashed" w:sz="12" w:space="4" w:color="auto"/>
        </w:pBdr>
        <w:ind w:right="720"/>
        <w:rPr>
          <w:sz w:val="22"/>
          <w:szCs w:val="22"/>
        </w:rPr>
      </w:pPr>
      <w:r w:rsidRPr="00CC2259">
        <w:rPr>
          <w:sz w:val="22"/>
          <w:szCs w:val="22"/>
        </w:rPr>
        <w:t xml:space="preserve"> 13.  Wash hands thoroughly.  </w:t>
      </w:r>
    </w:p>
    <w:p w14:paraId="3AED15A4" w14:textId="77777777" w:rsidR="002B401A" w:rsidRPr="00C82D94" w:rsidRDefault="002B401A" w:rsidP="002B401A">
      <w:pPr>
        <w:pStyle w:val="Default"/>
        <w:pBdr>
          <w:top w:val="dashed" w:sz="12" w:space="1" w:color="auto"/>
          <w:left w:val="dashed" w:sz="12" w:space="4" w:color="auto"/>
          <w:bottom w:val="dashed" w:sz="12" w:space="1" w:color="auto"/>
          <w:right w:val="dashed" w:sz="12" w:space="4" w:color="auto"/>
        </w:pBdr>
        <w:ind w:right="720"/>
        <w:rPr>
          <w:color w:val="auto"/>
          <w:sz w:val="22"/>
          <w:szCs w:val="22"/>
        </w:rPr>
      </w:pPr>
      <w:r w:rsidRPr="00CC2259">
        <w:rPr>
          <w:sz w:val="22"/>
          <w:szCs w:val="22"/>
        </w:rPr>
        <w:t xml:space="preserve"> 14. </w:t>
      </w:r>
      <w:r w:rsidRPr="00C82D94">
        <w:rPr>
          <w:color w:val="auto"/>
          <w:sz w:val="22"/>
          <w:szCs w:val="22"/>
        </w:rPr>
        <w:t xml:space="preserve">With PI, write up a report and submit to </w:t>
      </w:r>
      <w:r w:rsidR="00C82D94">
        <w:rPr>
          <w:color w:val="auto"/>
          <w:sz w:val="22"/>
          <w:szCs w:val="22"/>
        </w:rPr>
        <w:t xml:space="preserve">the Biological Safety Officer. </w:t>
      </w:r>
      <w:r w:rsidRPr="00C82D94">
        <w:rPr>
          <w:color w:val="auto"/>
          <w:sz w:val="22"/>
          <w:szCs w:val="22"/>
        </w:rPr>
        <w:t>Or, alternative, schedule a meeting to discuss the events with the BSO.</w:t>
      </w:r>
    </w:p>
    <w:p w14:paraId="3464019B" w14:textId="77777777" w:rsidR="002B401A" w:rsidRPr="00CC2259" w:rsidRDefault="002B401A" w:rsidP="002B401A">
      <w:pPr>
        <w:spacing w:after="200" w:line="276" w:lineRule="auto"/>
        <w:rPr>
          <w:bCs/>
          <w:sz w:val="22"/>
          <w:szCs w:val="22"/>
        </w:rPr>
      </w:pPr>
    </w:p>
    <w:p w14:paraId="7B9E66A8" w14:textId="77777777" w:rsidR="002B401A" w:rsidRPr="00CC2259" w:rsidRDefault="002B401A" w:rsidP="002B401A">
      <w:pPr>
        <w:spacing w:after="200" w:line="276" w:lineRule="auto"/>
        <w:rPr>
          <w:bCs/>
          <w:sz w:val="22"/>
          <w:szCs w:val="22"/>
        </w:rPr>
      </w:pPr>
    </w:p>
    <w:p w14:paraId="06D52296" w14:textId="77777777" w:rsidR="002B401A" w:rsidRPr="00CC2259" w:rsidRDefault="002B401A" w:rsidP="002B401A">
      <w:pPr>
        <w:spacing w:after="200" w:line="276" w:lineRule="auto"/>
        <w:rPr>
          <w:bCs/>
          <w:sz w:val="22"/>
          <w:szCs w:val="22"/>
        </w:rPr>
      </w:pPr>
    </w:p>
    <w:p w14:paraId="399C892B" w14:textId="77777777" w:rsidR="002B401A" w:rsidRPr="00CC2259" w:rsidRDefault="002B401A" w:rsidP="002B401A">
      <w:pPr>
        <w:pStyle w:val="Default"/>
        <w:pBdr>
          <w:top w:val="dashed" w:sz="12" w:space="1" w:color="auto"/>
          <w:left w:val="dashed" w:sz="12" w:space="4" w:color="auto"/>
          <w:bottom w:val="dashed" w:sz="12" w:space="1" w:color="auto"/>
          <w:right w:val="dashed" w:sz="12" w:space="4" w:color="auto"/>
        </w:pBdr>
        <w:spacing w:after="120"/>
        <w:ind w:left="446" w:right="720" w:hanging="446"/>
        <w:jc w:val="center"/>
        <w:rPr>
          <w:b/>
          <w:color w:val="auto"/>
          <w:sz w:val="22"/>
          <w:szCs w:val="22"/>
        </w:rPr>
      </w:pPr>
      <w:r w:rsidRPr="00CC2259">
        <w:rPr>
          <w:b/>
          <w:color w:val="auto"/>
          <w:sz w:val="22"/>
          <w:szCs w:val="22"/>
        </w:rPr>
        <w:lastRenderedPageBreak/>
        <w:t>SPILLS INSIDE AN INCUBATOR</w:t>
      </w:r>
    </w:p>
    <w:p w14:paraId="454704B2" w14:textId="77777777" w:rsidR="002B401A" w:rsidRPr="00CC2259" w:rsidRDefault="002B401A" w:rsidP="002B401A">
      <w:pPr>
        <w:pStyle w:val="Default"/>
        <w:pBdr>
          <w:top w:val="dashed" w:sz="12" w:space="1" w:color="auto"/>
          <w:left w:val="dashed" w:sz="12" w:space="4" w:color="auto"/>
          <w:bottom w:val="dashed" w:sz="12" w:space="1" w:color="auto"/>
          <w:right w:val="dashed" w:sz="12" w:space="4" w:color="auto"/>
        </w:pBdr>
        <w:spacing w:after="120"/>
        <w:ind w:left="446" w:right="720" w:hanging="446"/>
        <w:rPr>
          <w:sz w:val="22"/>
          <w:szCs w:val="22"/>
        </w:rPr>
      </w:pPr>
      <w:r w:rsidRPr="00CC2259">
        <w:rPr>
          <w:sz w:val="22"/>
          <w:szCs w:val="22"/>
        </w:rPr>
        <w:t xml:space="preserve">   Decontaminate water pan via autoclave.</w:t>
      </w:r>
    </w:p>
    <w:p w14:paraId="508C04D8" w14:textId="77777777" w:rsidR="002B401A" w:rsidRPr="00CC2259" w:rsidRDefault="002B401A" w:rsidP="002B401A">
      <w:pPr>
        <w:pStyle w:val="Default"/>
        <w:pBdr>
          <w:top w:val="dashed" w:sz="12" w:space="1" w:color="auto"/>
          <w:left w:val="dashed" w:sz="12" w:space="4" w:color="auto"/>
          <w:bottom w:val="dashed" w:sz="12" w:space="1" w:color="auto"/>
          <w:right w:val="dashed" w:sz="12" w:space="4" w:color="auto"/>
        </w:pBdr>
        <w:ind w:left="450" w:right="720" w:hanging="450"/>
        <w:rPr>
          <w:sz w:val="22"/>
          <w:szCs w:val="22"/>
        </w:rPr>
      </w:pPr>
      <w:r w:rsidRPr="00CC2259">
        <w:rPr>
          <w:sz w:val="22"/>
          <w:szCs w:val="22"/>
        </w:rPr>
        <w:t xml:space="preserve">   1. Alert personnel in the vicinity.</w:t>
      </w:r>
    </w:p>
    <w:p w14:paraId="26A2A6B1" w14:textId="77777777" w:rsidR="002B401A" w:rsidRPr="00CC2259" w:rsidRDefault="002B401A" w:rsidP="002B401A">
      <w:pPr>
        <w:pStyle w:val="Default"/>
        <w:pBdr>
          <w:top w:val="dashed" w:sz="12" w:space="1" w:color="auto"/>
          <w:left w:val="dashed" w:sz="12" w:space="4" w:color="auto"/>
          <w:bottom w:val="dashed" w:sz="12" w:space="1" w:color="auto"/>
          <w:right w:val="dashed" w:sz="12" w:space="4" w:color="auto"/>
        </w:pBdr>
        <w:ind w:left="450" w:right="720" w:hanging="450"/>
        <w:rPr>
          <w:sz w:val="22"/>
          <w:szCs w:val="22"/>
        </w:rPr>
      </w:pPr>
      <w:r w:rsidRPr="00CC2259">
        <w:rPr>
          <w:sz w:val="22"/>
          <w:szCs w:val="22"/>
        </w:rPr>
        <w:t xml:space="preserve">   2. Evacuate the room</w:t>
      </w:r>
      <w:r w:rsidR="00DB1FBA" w:rsidRPr="00CC2259">
        <w:rPr>
          <w:sz w:val="22"/>
          <w:szCs w:val="22"/>
        </w:rPr>
        <w:t xml:space="preserve"> for at least 30 min</w:t>
      </w:r>
      <w:r w:rsidRPr="00CC2259">
        <w:rPr>
          <w:sz w:val="22"/>
          <w:szCs w:val="22"/>
        </w:rPr>
        <w:t>. Close door. Discard potentially contaminated PPE and remove any contaminated clothing. Wash hands thoroughly.</w:t>
      </w:r>
    </w:p>
    <w:p w14:paraId="48E18E12" w14:textId="77777777" w:rsidR="002B401A" w:rsidRPr="00CC2259" w:rsidRDefault="002B401A" w:rsidP="002B401A">
      <w:pPr>
        <w:pStyle w:val="Default"/>
        <w:pBdr>
          <w:top w:val="dashed" w:sz="12" w:space="1" w:color="auto"/>
          <w:left w:val="dashed" w:sz="12" w:space="4" w:color="auto"/>
          <w:bottom w:val="dashed" w:sz="12" w:space="1" w:color="auto"/>
          <w:right w:val="dashed" w:sz="12" w:space="4" w:color="auto"/>
        </w:pBdr>
        <w:ind w:right="720"/>
        <w:rPr>
          <w:sz w:val="22"/>
          <w:szCs w:val="22"/>
        </w:rPr>
      </w:pPr>
      <w:r w:rsidRPr="00CC2259">
        <w:rPr>
          <w:sz w:val="22"/>
          <w:szCs w:val="22"/>
        </w:rPr>
        <w:t xml:space="preserve">   3. Notify PI.</w:t>
      </w:r>
    </w:p>
    <w:p w14:paraId="1014241B" w14:textId="77777777" w:rsidR="002B401A" w:rsidRPr="00CC2259" w:rsidRDefault="002B401A" w:rsidP="002B401A">
      <w:pPr>
        <w:pStyle w:val="Default"/>
        <w:pBdr>
          <w:top w:val="dashed" w:sz="12" w:space="1" w:color="auto"/>
          <w:left w:val="dashed" w:sz="12" w:space="4" w:color="auto"/>
          <w:bottom w:val="dashed" w:sz="12" w:space="1" w:color="auto"/>
          <w:right w:val="dashed" w:sz="12" w:space="4" w:color="auto"/>
        </w:pBdr>
        <w:ind w:left="450" w:right="720" w:hanging="450"/>
        <w:rPr>
          <w:sz w:val="22"/>
          <w:szCs w:val="22"/>
        </w:rPr>
      </w:pPr>
      <w:r w:rsidRPr="00CC2259">
        <w:rPr>
          <w:sz w:val="22"/>
          <w:szCs w:val="22"/>
        </w:rPr>
        <w:t xml:space="preserve">   4. Don fresh PPE: lab coat or gown, gloves, mask, eye protection.</w:t>
      </w:r>
    </w:p>
    <w:p w14:paraId="6FB9D1EF" w14:textId="77777777" w:rsidR="002B401A" w:rsidRPr="00CC2259" w:rsidRDefault="002B401A" w:rsidP="002B401A">
      <w:pPr>
        <w:pStyle w:val="Default"/>
        <w:pBdr>
          <w:top w:val="dashed" w:sz="12" w:space="1" w:color="auto"/>
          <w:left w:val="dashed" w:sz="12" w:space="4" w:color="auto"/>
          <w:bottom w:val="dashed" w:sz="12" w:space="1" w:color="auto"/>
          <w:right w:val="dashed" w:sz="12" w:space="4" w:color="auto"/>
        </w:pBdr>
        <w:ind w:left="450" w:right="720" w:hanging="450"/>
        <w:rPr>
          <w:sz w:val="22"/>
          <w:szCs w:val="22"/>
        </w:rPr>
      </w:pPr>
      <w:r w:rsidRPr="00CC2259">
        <w:rPr>
          <w:sz w:val="22"/>
          <w:szCs w:val="22"/>
        </w:rPr>
        <w:t xml:space="preserve">   5. Pick up sharps with tongs &amp; place in biohazard sharps container.</w:t>
      </w:r>
    </w:p>
    <w:p w14:paraId="46B7AB85" w14:textId="77777777" w:rsidR="002B401A" w:rsidRPr="00CC2259" w:rsidRDefault="002B401A" w:rsidP="002B401A">
      <w:pPr>
        <w:pStyle w:val="Default"/>
        <w:pBdr>
          <w:top w:val="dashed" w:sz="12" w:space="1" w:color="auto"/>
          <w:left w:val="dashed" w:sz="12" w:space="4" w:color="auto"/>
          <w:bottom w:val="dashed" w:sz="12" w:space="1" w:color="auto"/>
          <w:right w:val="dashed" w:sz="12" w:space="4" w:color="auto"/>
        </w:pBdr>
        <w:ind w:left="450" w:right="720" w:hanging="450"/>
        <w:rPr>
          <w:sz w:val="22"/>
          <w:szCs w:val="22"/>
        </w:rPr>
      </w:pPr>
      <w:r w:rsidRPr="00CC2259">
        <w:rPr>
          <w:sz w:val="22"/>
          <w:szCs w:val="22"/>
        </w:rPr>
        <w:t xml:space="preserve">   6. Cover spill with paper towels.</w:t>
      </w:r>
    </w:p>
    <w:p w14:paraId="0F3BE429" w14:textId="77777777" w:rsidR="002B401A" w:rsidRPr="00CC2259" w:rsidRDefault="002B401A" w:rsidP="002B401A">
      <w:pPr>
        <w:pStyle w:val="Default"/>
        <w:pBdr>
          <w:top w:val="dashed" w:sz="12" w:space="1" w:color="auto"/>
          <w:left w:val="dashed" w:sz="12" w:space="4" w:color="auto"/>
          <w:bottom w:val="dashed" w:sz="12" w:space="1" w:color="auto"/>
          <w:right w:val="dashed" w:sz="12" w:space="4" w:color="auto"/>
        </w:pBdr>
        <w:ind w:left="450" w:right="720" w:hanging="450"/>
        <w:rPr>
          <w:sz w:val="22"/>
          <w:szCs w:val="22"/>
        </w:rPr>
      </w:pPr>
      <w:r w:rsidRPr="00CC2259">
        <w:rPr>
          <w:sz w:val="22"/>
          <w:szCs w:val="22"/>
        </w:rPr>
        <w:t xml:space="preserve">   7. Soak paper towels with appropriate disinfectant, from perimeter toward the center.</w:t>
      </w:r>
    </w:p>
    <w:p w14:paraId="07ACC061" w14:textId="77777777" w:rsidR="002B401A" w:rsidRPr="00CC2259" w:rsidRDefault="003B41C0" w:rsidP="002B401A">
      <w:pPr>
        <w:pStyle w:val="Default"/>
        <w:pBdr>
          <w:top w:val="dashed" w:sz="12" w:space="1" w:color="auto"/>
          <w:left w:val="dashed" w:sz="12" w:space="4" w:color="auto"/>
          <w:bottom w:val="dashed" w:sz="12" w:space="1" w:color="auto"/>
          <w:right w:val="dashed" w:sz="12" w:space="4" w:color="auto"/>
        </w:pBdr>
        <w:ind w:left="450" w:right="720" w:hanging="450"/>
        <w:rPr>
          <w:sz w:val="22"/>
          <w:szCs w:val="22"/>
        </w:rPr>
      </w:pPr>
      <w:r>
        <w:rPr>
          <w:sz w:val="22"/>
          <w:szCs w:val="22"/>
        </w:rPr>
        <w:t xml:space="preserve">   8. Allow 3</w:t>
      </w:r>
      <w:r w:rsidR="002B401A" w:rsidRPr="00CC2259">
        <w:rPr>
          <w:sz w:val="22"/>
          <w:szCs w:val="22"/>
        </w:rPr>
        <w:t>0 min. of contact time (use a contact time that is appropriate for the disinfectant and the organism).</w:t>
      </w:r>
    </w:p>
    <w:p w14:paraId="095D07A8" w14:textId="77777777" w:rsidR="002B401A" w:rsidRPr="00CC2259" w:rsidRDefault="002B401A" w:rsidP="002B401A">
      <w:pPr>
        <w:pStyle w:val="Default"/>
        <w:pBdr>
          <w:top w:val="dashed" w:sz="12" w:space="1" w:color="auto"/>
          <w:left w:val="dashed" w:sz="12" w:space="4" w:color="auto"/>
          <w:bottom w:val="dashed" w:sz="12" w:space="1" w:color="auto"/>
          <w:right w:val="dashed" w:sz="12" w:space="4" w:color="auto"/>
        </w:pBdr>
        <w:ind w:left="450" w:right="720" w:hanging="450"/>
        <w:rPr>
          <w:sz w:val="22"/>
          <w:szCs w:val="22"/>
        </w:rPr>
      </w:pPr>
      <w:r w:rsidRPr="00CC2259">
        <w:rPr>
          <w:sz w:val="22"/>
          <w:szCs w:val="22"/>
        </w:rPr>
        <w:t xml:space="preserve">   9. Discarded towels go in biohazard bags. </w:t>
      </w:r>
    </w:p>
    <w:p w14:paraId="50FB7745" w14:textId="77777777" w:rsidR="002B401A" w:rsidRPr="00CC2259" w:rsidRDefault="002B401A" w:rsidP="002B401A">
      <w:pPr>
        <w:pStyle w:val="Default"/>
        <w:pBdr>
          <w:top w:val="dashed" w:sz="12" w:space="1" w:color="auto"/>
          <w:left w:val="dashed" w:sz="12" w:space="4" w:color="auto"/>
          <w:bottom w:val="dashed" w:sz="12" w:space="1" w:color="auto"/>
          <w:right w:val="dashed" w:sz="12" w:space="4" w:color="auto"/>
        </w:pBdr>
        <w:ind w:left="450" w:right="720" w:hanging="450"/>
        <w:rPr>
          <w:sz w:val="22"/>
          <w:szCs w:val="22"/>
        </w:rPr>
      </w:pPr>
      <w:r w:rsidRPr="00CC2259">
        <w:rPr>
          <w:sz w:val="22"/>
          <w:szCs w:val="22"/>
        </w:rPr>
        <w:t xml:space="preserve"> 10. Wipe down spill area one final time with appropriate disinfectant.</w:t>
      </w:r>
    </w:p>
    <w:p w14:paraId="5A1B7798" w14:textId="77777777" w:rsidR="002B401A" w:rsidRPr="00CC2259" w:rsidRDefault="002B401A" w:rsidP="002B401A">
      <w:pPr>
        <w:pStyle w:val="Default"/>
        <w:pBdr>
          <w:top w:val="dashed" w:sz="12" w:space="1" w:color="auto"/>
          <w:left w:val="dashed" w:sz="12" w:space="4" w:color="auto"/>
          <w:bottom w:val="dashed" w:sz="12" w:space="1" w:color="auto"/>
          <w:right w:val="dashed" w:sz="12" w:space="4" w:color="auto"/>
        </w:pBdr>
        <w:ind w:left="450" w:right="720" w:hanging="450"/>
        <w:rPr>
          <w:sz w:val="22"/>
          <w:szCs w:val="22"/>
        </w:rPr>
      </w:pPr>
      <w:r w:rsidRPr="00CC2259">
        <w:rPr>
          <w:sz w:val="22"/>
          <w:szCs w:val="22"/>
        </w:rPr>
        <w:t xml:space="preserve"> 11.  Wash hands thoroughly.</w:t>
      </w:r>
    </w:p>
    <w:p w14:paraId="6AC7E0C7" w14:textId="77777777" w:rsidR="002B401A" w:rsidRPr="00CC2259" w:rsidRDefault="002B401A" w:rsidP="002B401A">
      <w:pPr>
        <w:pStyle w:val="Default"/>
        <w:pBdr>
          <w:top w:val="dashed" w:sz="12" w:space="1" w:color="auto"/>
          <w:left w:val="dashed" w:sz="12" w:space="4" w:color="auto"/>
          <w:bottom w:val="dashed" w:sz="12" w:space="1" w:color="auto"/>
          <w:right w:val="dashed" w:sz="12" w:space="4" w:color="auto"/>
        </w:pBdr>
        <w:ind w:right="720"/>
        <w:rPr>
          <w:sz w:val="22"/>
          <w:szCs w:val="22"/>
        </w:rPr>
      </w:pPr>
    </w:p>
    <w:p w14:paraId="110714FA" w14:textId="77777777" w:rsidR="002B401A" w:rsidRPr="00CC2259" w:rsidRDefault="002B401A" w:rsidP="002B401A">
      <w:pPr>
        <w:spacing w:after="200" w:line="276" w:lineRule="auto"/>
        <w:rPr>
          <w:bCs/>
          <w:sz w:val="22"/>
          <w:szCs w:val="22"/>
        </w:rPr>
      </w:pPr>
    </w:p>
    <w:p w14:paraId="57BC76D6" w14:textId="77777777" w:rsidR="002B401A" w:rsidRPr="00CC2259" w:rsidRDefault="002B401A" w:rsidP="002B401A">
      <w:pPr>
        <w:autoSpaceDE w:val="0"/>
        <w:autoSpaceDN w:val="0"/>
        <w:adjustRightInd w:val="0"/>
        <w:rPr>
          <w:bCs/>
          <w:sz w:val="22"/>
          <w:szCs w:val="22"/>
        </w:rPr>
      </w:pPr>
    </w:p>
    <w:p w14:paraId="7427DC89" w14:textId="77777777" w:rsidR="002B401A" w:rsidRPr="00CC2259" w:rsidRDefault="002B401A" w:rsidP="002B401A">
      <w:pPr>
        <w:autoSpaceDE w:val="0"/>
        <w:autoSpaceDN w:val="0"/>
        <w:adjustRightInd w:val="0"/>
        <w:rPr>
          <w:bCs/>
          <w:sz w:val="22"/>
          <w:szCs w:val="22"/>
        </w:rPr>
      </w:pPr>
    </w:p>
    <w:p w14:paraId="38446A15" w14:textId="77777777" w:rsidR="002B401A" w:rsidRPr="00CC2259" w:rsidRDefault="002B401A" w:rsidP="002B401A">
      <w:pPr>
        <w:autoSpaceDE w:val="0"/>
        <w:autoSpaceDN w:val="0"/>
        <w:adjustRightInd w:val="0"/>
        <w:rPr>
          <w:bCs/>
          <w:sz w:val="22"/>
          <w:szCs w:val="22"/>
        </w:rPr>
      </w:pPr>
    </w:p>
    <w:p w14:paraId="33A67A47" w14:textId="77777777" w:rsidR="002B401A" w:rsidRPr="00CC2259" w:rsidRDefault="002B401A" w:rsidP="002B401A">
      <w:pPr>
        <w:autoSpaceDE w:val="0"/>
        <w:autoSpaceDN w:val="0"/>
        <w:adjustRightInd w:val="0"/>
        <w:rPr>
          <w:bCs/>
          <w:sz w:val="22"/>
          <w:szCs w:val="22"/>
        </w:rPr>
      </w:pPr>
    </w:p>
    <w:p w14:paraId="14ADB6AF" w14:textId="77777777" w:rsidR="002B401A" w:rsidRPr="00CC2259" w:rsidRDefault="002B401A" w:rsidP="002B401A">
      <w:pPr>
        <w:autoSpaceDE w:val="0"/>
        <w:autoSpaceDN w:val="0"/>
        <w:adjustRightInd w:val="0"/>
        <w:rPr>
          <w:bCs/>
          <w:sz w:val="22"/>
          <w:szCs w:val="22"/>
        </w:rPr>
      </w:pPr>
    </w:p>
    <w:p w14:paraId="67461696" w14:textId="77777777" w:rsidR="002B401A" w:rsidRPr="00CC2259" w:rsidRDefault="002B401A" w:rsidP="002B401A">
      <w:pPr>
        <w:pStyle w:val="Default"/>
        <w:pBdr>
          <w:top w:val="dashed" w:sz="12" w:space="1" w:color="auto"/>
          <w:left w:val="dashed" w:sz="12" w:space="4" w:color="auto"/>
          <w:bottom w:val="dashed" w:sz="12" w:space="1" w:color="auto"/>
          <w:right w:val="dashed" w:sz="12" w:space="5" w:color="auto"/>
        </w:pBdr>
        <w:ind w:right="720"/>
        <w:rPr>
          <w:color w:val="auto"/>
          <w:sz w:val="22"/>
          <w:szCs w:val="22"/>
        </w:rPr>
      </w:pPr>
    </w:p>
    <w:p w14:paraId="06DD6F7B" w14:textId="77777777" w:rsidR="002B401A" w:rsidRPr="00CC2259" w:rsidRDefault="002B401A" w:rsidP="002B401A">
      <w:pPr>
        <w:pStyle w:val="Default"/>
        <w:pBdr>
          <w:top w:val="dashed" w:sz="12" w:space="1" w:color="auto"/>
          <w:left w:val="dashed" w:sz="12" w:space="4" w:color="auto"/>
          <w:bottom w:val="dashed" w:sz="12" w:space="1" w:color="auto"/>
          <w:right w:val="dashed" w:sz="12" w:space="5" w:color="auto"/>
        </w:pBdr>
        <w:spacing w:after="120"/>
        <w:ind w:left="446" w:right="720" w:hanging="446"/>
        <w:jc w:val="center"/>
        <w:rPr>
          <w:b/>
          <w:color w:val="auto"/>
          <w:sz w:val="22"/>
          <w:szCs w:val="22"/>
        </w:rPr>
      </w:pPr>
      <w:r w:rsidRPr="00CC2259">
        <w:rPr>
          <w:b/>
          <w:color w:val="auto"/>
          <w:sz w:val="22"/>
          <w:szCs w:val="22"/>
        </w:rPr>
        <w:t>SPILLS INSIDE A CENTRIFUGE</w:t>
      </w:r>
    </w:p>
    <w:p w14:paraId="780A863D" w14:textId="77777777" w:rsidR="00DB1FBA" w:rsidRPr="00CC2259" w:rsidRDefault="002B401A" w:rsidP="002B401A">
      <w:pPr>
        <w:pStyle w:val="Default"/>
        <w:pBdr>
          <w:top w:val="dashed" w:sz="12" w:space="1" w:color="auto"/>
          <w:left w:val="dashed" w:sz="12" w:space="4" w:color="auto"/>
          <w:bottom w:val="dashed" w:sz="12" w:space="1" w:color="auto"/>
          <w:right w:val="dashed" w:sz="12" w:space="5" w:color="auto"/>
        </w:pBdr>
        <w:ind w:left="450" w:right="720" w:hanging="450"/>
        <w:rPr>
          <w:sz w:val="22"/>
          <w:szCs w:val="22"/>
        </w:rPr>
      </w:pPr>
      <w:r w:rsidRPr="00CC2259">
        <w:rPr>
          <w:sz w:val="22"/>
          <w:szCs w:val="22"/>
        </w:rPr>
        <w:t xml:space="preserve">   1. </w:t>
      </w:r>
      <w:r w:rsidR="00DB1FBA" w:rsidRPr="00CC2259">
        <w:rPr>
          <w:sz w:val="22"/>
          <w:szCs w:val="22"/>
        </w:rPr>
        <w:t>Close centrifuge immediately. Assume an aerosol has been generated. The incident must be treated as a potential exposure.</w:t>
      </w:r>
    </w:p>
    <w:p w14:paraId="46CCDA14" w14:textId="77777777" w:rsidR="00DB1FBA" w:rsidRPr="00CC2259" w:rsidRDefault="00DB1FBA" w:rsidP="00DB1FBA">
      <w:pPr>
        <w:pStyle w:val="Default"/>
        <w:pBdr>
          <w:top w:val="dashed" w:sz="12" w:space="1" w:color="auto"/>
          <w:left w:val="dashed" w:sz="12" w:space="4" w:color="auto"/>
          <w:bottom w:val="dashed" w:sz="12" w:space="1" w:color="auto"/>
          <w:right w:val="dashed" w:sz="12" w:space="5" w:color="auto"/>
        </w:pBdr>
        <w:ind w:left="450" w:right="720" w:hanging="450"/>
        <w:rPr>
          <w:sz w:val="22"/>
          <w:szCs w:val="22"/>
        </w:rPr>
      </w:pPr>
      <w:r w:rsidRPr="00CC2259">
        <w:rPr>
          <w:sz w:val="22"/>
          <w:szCs w:val="22"/>
        </w:rPr>
        <w:t xml:space="preserve">   2. Alert personnel in the vicinity. Evacuate room.</w:t>
      </w:r>
    </w:p>
    <w:p w14:paraId="3BD71E49" w14:textId="77777777" w:rsidR="00DB1FBA" w:rsidRPr="00CC2259" w:rsidRDefault="00DB1FBA" w:rsidP="00DB1FBA">
      <w:pPr>
        <w:pStyle w:val="Default"/>
        <w:pBdr>
          <w:top w:val="dashed" w:sz="12" w:space="1" w:color="auto"/>
          <w:left w:val="dashed" w:sz="12" w:space="4" w:color="auto"/>
          <w:bottom w:val="dashed" w:sz="12" w:space="1" w:color="auto"/>
          <w:right w:val="dashed" w:sz="12" w:space="5" w:color="auto"/>
        </w:pBdr>
        <w:ind w:left="450" w:right="720" w:hanging="450"/>
        <w:rPr>
          <w:sz w:val="22"/>
          <w:szCs w:val="22"/>
        </w:rPr>
      </w:pPr>
      <w:r w:rsidRPr="00CC2259">
        <w:rPr>
          <w:sz w:val="22"/>
          <w:szCs w:val="22"/>
        </w:rPr>
        <w:t xml:space="preserve">   3. Wait 30 min. Meanwhile, notify PI.</w:t>
      </w:r>
    </w:p>
    <w:p w14:paraId="46B1BB5F" w14:textId="77777777" w:rsidR="002B401A" w:rsidRPr="00CC2259" w:rsidRDefault="00DB1FBA" w:rsidP="002B401A">
      <w:pPr>
        <w:pStyle w:val="Default"/>
        <w:pBdr>
          <w:top w:val="dashed" w:sz="12" w:space="1" w:color="auto"/>
          <w:left w:val="dashed" w:sz="12" w:space="4" w:color="auto"/>
          <w:bottom w:val="dashed" w:sz="12" w:space="1" w:color="auto"/>
          <w:right w:val="dashed" w:sz="12" w:space="5" w:color="auto"/>
        </w:pBdr>
        <w:ind w:left="450" w:right="720" w:hanging="450"/>
        <w:rPr>
          <w:sz w:val="22"/>
          <w:szCs w:val="22"/>
        </w:rPr>
      </w:pPr>
      <w:r w:rsidRPr="00CC2259">
        <w:rPr>
          <w:sz w:val="22"/>
          <w:szCs w:val="22"/>
        </w:rPr>
        <w:t xml:space="preserve">   4. After 30 min. o</w:t>
      </w:r>
      <w:r w:rsidR="002B401A" w:rsidRPr="00CC2259">
        <w:rPr>
          <w:sz w:val="22"/>
          <w:szCs w:val="22"/>
        </w:rPr>
        <w:t>pen lid of centrifuge slowly.</w:t>
      </w:r>
    </w:p>
    <w:p w14:paraId="2B6E1816" w14:textId="77777777" w:rsidR="002B401A" w:rsidRPr="00CC2259" w:rsidRDefault="00DB1FBA" w:rsidP="002B401A">
      <w:pPr>
        <w:pStyle w:val="Default"/>
        <w:pBdr>
          <w:top w:val="dashed" w:sz="12" w:space="1" w:color="auto"/>
          <w:left w:val="dashed" w:sz="12" w:space="4" w:color="auto"/>
          <w:bottom w:val="dashed" w:sz="12" w:space="1" w:color="auto"/>
          <w:right w:val="dashed" w:sz="12" w:space="5" w:color="auto"/>
        </w:pBdr>
        <w:ind w:left="450" w:right="720" w:hanging="450"/>
        <w:rPr>
          <w:sz w:val="22"/>
          <w:szCs w:val="22"/>
        </w:rPr>
      </w:pPr>
      <w:r w:rsidRPr="00CC2259">
        <w:rPr>
          <w:sz w:val="22"/>
          <w:szCs w:val="22"/>
        </w:rPr>
        <w:t xml:space="preserve">   5</w:t>
      </w:r>
      <w:r w:rsidR="002B401A" w:rsidRPr="00CC2259">
        <w:rPr>
          <w:sz w:val="22"/>
          <w:szCs w:val="22"/>
        </w:rPr>
        <w:t>. If there has been no breach of containment, spray rotor with 70% EtOH.</w:t>
      </w:r>
    </w:p>
    <w:p w14:paraId="399EBF09" w14:textId="77777777" w:rsidR="002B401A" w:rsidRPr="00CC2259" w:rsidRDefault="00DB1FBA" w:rsidP="002B401A">
      <w:pPr>
        <w:pStyle w:val="Default"/>
        <w:pBdr>
          <w:top w:val="dashed" w:sz="12" w:space="1" w:color="auto"/>
          <w:left w:val="dashed" w:sz="12" w:space="4" w:color="auto"/>
          <w:bottom w:val="dashed" w:sz="12" w:space="1" w:color="auto"/>
          <w:right w:val="dashed" w:sz="12" w:space="5" w:color="auto"/>
        </w:pBdr>
        <w:ind w:left="450" w:right="720" w:hanging="450"/>
        <w:rPr>
          <w:sz w:val="22"/>
          <w:szCs w:val="22"/>
        </w:rPr>
      </w:pPr>
      <w:r w:rsidRPr="00CC2259">
        <w:rPr>
          <w:sz w:val="22"/>
          <w:szCs w:val="22"/>
        </w:rPr>
        <w:t xml:space="preserve">   6</w:t>
      </w:r>
      <w:r w:rsidR="002B401A" w:rsidRPr="00CC2259">
        <w:rPr>
          <w:sz w:val="22"/>
          <w:szCs w:val="22"/>
        </w:rPr>
        <w:t>. If inside of rotor is contaminated, decontaminate in the BSC. As a precautionary measure, decontaminate the centrifuge chamber.</w:t>
      </w:r>
    </w:p>
    <w:p w14:paraId="1A139B35" w14:textId="77777777" w:rsidR="002B401A" w:rsidRPr="003B41C0" w:rsidRDefault="00DB1FBA" w:rsidP="002456CA">
      <w:pPr>
        <w:pStyle w:val="Default"/>
        <w:pBdr>
          <w:top w:val="dashed" w:sz="12" w:space="1" w:color="auto"/>
          <w:left w:val="dashed" w:sz="12" w:space="4" w:color="auto"/>
          <w:bottom w:val="dashed" w:sz="12" w:space="1" w:color="auto"/>
          <w:right w:val="dashed" w:sz="12" w:space="5" w:color="auto"/>
        </w:pBdr>
        <w:ind w:left="450" w:right="720" w:hanging="450"/>
        <w:rPr>
          <w:sz w:val="22"/>
          <w:szCs w:val="22"/>
        </w:rPr>
      </w:pPr>
      <w:r w:rsidRPr="00CC2259">
        <w:rPr>
          <w:sz w:val="22"/>
          <w:szCs w:val="22"/>
        </w:rPr>
        <w:t xml:space="preserve">   7</w:t>
      </w:r>
      <w:r w:rsidR="002B401A" w:rsidRPr="00CC2259">
        <w:rPr>
          <w:sz w:val="22"/>
          <w:szCs w:val="22"/>
        </w:rPr>
        <w:t>. If rotor buckets ar</w:t>
      </w:r>
      <w:r w:rsidRPr="00CC2259">
        <w:rPr>
          <w:sz w:val="22"/>
          <w:szCs w:val="22"/>
        </w:rPr>
        <w:t xml:space="preserve">e damaged, </w:t>
      </w:r>
      <w:r w:rsidR="002456CA" w:rsidRPr="00CC2259">
        <w:rPr>
          <w:sz w:val="22"/>
          <w:szCs w:val="22"/>
        </w:rPr>
        <w:t xml:space="preserve">open lid slowly and add paper towels. </w:t>
      </w:r>
      <w:r w:rsidR="002B401A" w:rsidRPr="003B41C0">
        <w:rPr>
          <w:sz w:val="22"/>
          <w:szCs w:val="22"/>
        </w:rPr>
        <w:t xml:space="preserve">If assistance is needed, notify the Biological Safety Officer </w:t>
      </w:r>
      <w:r w:rsidR="002B401A" w:rsidRPr="003B41C0">
        <w:rPr>
          <w:color w:val="auto"/>
          <w:sz w:val="22"/>
          <w:szCs w:val="22"/>
        </w:rPr>
        <w:t>(777-2444)</w:t>
      </w:r>
      <w:r w:rsidR="002B401A" w:rsidRPr="003B41C0">
        <w:rPr>
          <w:sz w:val="22"/>
          <w:szCs w:val="22"/>
        </w:rPr>
        <w:t>.</w:t>
      </w:r>
    </w:p>
    <w:p w14:paraId="7D35F90C" w14:textId="77777777" w:rsidR="002B401A" w:rsidRPr="00CC2259" w:rsidRDefault="002456CA" w:rsidP="002B401A">
      <w:pPr>
        <w:pStyle w:val="Default"/>
        <w:pBdr>
          <w:top w:val="dashed" w:sz="12" w:space="1" w:color="auto"/>
          <w:left w:val="dashed" w:sz="12" w:space="4" w:color="auto"/>
          <w:bottom w:val="dashed" w:sz="12" w:space="1" w:color="auto"/>
          <w:right w:val="dashed" w:sz="12" w:space="5" w:color="auto"/>
        </w:pBdr>
        <w:ind w:left="450" w:right="720" w:hanging="450"/>
        <w:rPr>
          <w:sz w:val="22"/>
          <w:szCs w:val="22"/>
        </w:rPr>
      </w:pPr>
      <w:r w:rsidRPr="00CC2259">
        <w:rPr>
          <w:sz w:val="22"/>
          <w:szCs w:val="22"/>
        </w:rPr>
        <w:t xml:space="preserve">   8</w:t>
      </w:r>
      <w:r w:rsidR="002B401A" w:rsidRPr="00CC2259">
        <w:rPr>
          <w:sz w:val="22"/>
          <w:szCs w:val="22"/>
        </w:rPr>
        <w:t>. Spray walls of chamber and rotor with 70% EtOH.</w:t>
      </w:r>
    </w:p>
    <w:p w14:paraId="1AA0356D" w14:textId="77777777" w:rsidR="002B401A" w:rsidRPr="00CC2259" w:rsidRDefault="002456CA" w:rsidP="002B401A">
      <w:pPr>
        <w:pStyle w:val="Default"/>
        <w:pBdr>
          <w:top w:val="dashed" w:sz="12" w:space="1" w:color="auto"/>
          <w:left w:val="dashed" w:sz="12" w:space="4" w:color="auto"/>
          <w:bottom w:val="dashed" w:sz="12" w:space="1" w:color="auto"/>
          <w:right w:val="dashed" w:sz="12" w:space="5" w:color="auto"/>
        </w:pBdr>
        <w:ind w:left="450" w:right="720" w:hanging="450"/>
        <w:rPr>
          <w:sz w:val="22"/>
          <w:szCs w:val="22"/>
        </w:rPr>
      </w:pPr>
      <w:r w:rsidRPr="00CC2259">
        <w:rPr>
          <w:sz w:val="22"/>
          <w:szCs w:val="22"/>
        </w:rPr>
        <w:t xml:space="preserve">   9</w:t>
      </w:r>
      <w:r w:rsidR="003B41C0">
        <w:rPr>
          <w:sz w:val="22"/>
          <w:szCs w:val="22"/>
        </w:rPr>
        <w:t>. Close centrifuge lid for 3</w:t>
      </w:r>
      <w:r w:rsidR="002B401A" w:rsidRPr="00CC2259">
        <w:rPr>
          <w:sz w:val="22"/>
          <w:szCs w:val="22"/>
        </w:rPr>
        <w:t>0 min. contact time.</w:t>
      </w:r>
    </w:p>
    <w:p w14:paraId="0F2E5803" w14:textId="77777777" w:rsidR="002B401A" w:rsidRPr="00CC2259" w:rsidRDefault="002456CA" w:rsidP="002B401A">
      <w:pPr>
        <w:pStyle w:val="Default"/>
        <w:pBdr>
          <w:top w:val="dashed" w:sz="12" w:space="1" w:color="auto"/>
          <w:left w:val="dashed" w:sz="12" w:space="4" w:color="auto"/>
          <w:bottom w:val="dashed" w:sz="12" w:space="1" w:color="auto"/>
          <w:right w:val="dashed" w:sz="12" w:space="5" w:color="auto"/>
        </w:pBdr>
        <w:ind w:left="450" w:right="720" w:hanging="450"/>
        <w:rPr>
          <w:sz w:val="22"/>
          <w:szCs w:val="22"/>
        </w:rPr>
      </w:pPr>
      <w:r w:rsidRPr="00CC2259">
        <w:rPr>
          <w:sz w:val="22"/>
          <w:szCs w:val="22"/>
        </w:rPr>
        <w:t xml:space="preserve"> 10</w:t>
      </w:r>
      <w:r w:rsidR="002B401A" w:rsidRPr="00CC2259">
        <w:rPr>
          <w:sz w:val="22"/>
          <w:szCs w:val="22"/>
        </w:rPr>
        <w:t>. Finish centrifuge clean-up as for major spill outside the BSC. Transport rotor to BSC.</w:t>
      </w:r>
    </w:p>
    <w:p w14:paraId="7FF33484" w14:textId="77777777" w:rsidR="002B401A" w:rsidRPr="00CC2259" w:rsidRDefault="002456CA" w:rsidP="002B401A">
      <w:pPr>
        <w:pStyle w:val="Default"/>
        <w:pBdr>
          <w:top w:val="dashed" w:sz="12" w:space="1" w:color="auto"/>
          <w:left w:val="dashed" w:sz="12" w:space="4" w:color="auto"/>
          <w:bottom w:val="dashed" w:sz="12" w:space="1" w:color="auto"/>
          <w:right w:val="dashed" w:sz="12" w:space="5" w:color="auto"/>
        </w:pBdr>
        <w:ind w:left="450" w:right="720" w:hanging="450"/>
        <w:rPr>
          <w:sz w:val="22"/>
          <w:szCs w:val="22"/>
        </w:rPr>
      </w:pPr>
      <w:r w:rsidRPr="00CC2259">
        <w:rPr>
          <w:sz w:val="22"/>
          <w:szCs w:val="22"/>
        </w:rPr>
        <w:t xml:space="preserve"> 11</w:t>
      </w:r>
      <w:r w:rsidR="002B401A" w:rsidRPr="00CC2259">
        <w:rPr>
          <w:sz w:val="22"/>
          <w:szCs w:val="22"/>
        </w:rPr>
        <w:t>. Open and decontaminate rotor/buckets in the BSC.</w:t>
      </w:r>
    </w:p>
    <w:p w14:paraId="3032AC75" w14:textId="77777777" w:rsidR="002B401A" w:rsidRPr="00CC2259" w:rsidRDefault="002456CA" w:rsidP="002B401A">
      <w:pPr>
        <w:pStyle w:val="Default"/>
        <w:pBdr>
          <w:top w:val="dashed" w:sz="12" w:space="1" w:color="auto"/>
          <w:left w:val="dashed" w:sz="12" w:space="4" w:color="auto"/>
          <w:bottom w:val="dashed" w:sz="12" w:space="1" w:color="auto"/>
          <w:right w:val="dashed" w:sz="12" w:space="5" w:color="auto"/>
        </w:pBdr>
        <w:ind w:left="450" w:right="720" w:hanging="450"/>
        <w:rPr>
          <w:sz w:val="22"/>
          <w:szCs w:val="22"/>
        </w:rPr>
      </w:pPr>
      <w:r w:rsidRPr="00CC2259">
        <w:rPr>
          <w:sz w:val="22"/>
          <w:szCs w:val="22"/>
        </w:rPr>
        <w:t xml:space="preserve"> 12</w:t>
      </w:r>
      <w:r w:rsidR="002B401A" w:rsidRPr="00CC2259">
        <w:rPr>
          <w:sz w:val="22"/>
          <w:szCs w:val="22"/>
        </w:rPr>
        <w:t>.  Wash hands thoroughly.</w:t>
      </w:r>
    </w:p>
    <w:p w14:paraId="230ECBC3" w14:textId="77777777" w:rsidR="002B401A" w:rsidRPr="00CC2259" w:rsidRDefault="002456CA" w:rsidP="002B401A">
      <w:pPr>
        <w:pStyle w:val="Default"/>
        <w:pBdr>
          <w:top w:val="dashed" w:sz="12" w:space="1" w:color="auto"/>
          <w:left w:val="dashed" w:sz="12" w:space="4" w:color="auto"/>
          <w:bottom w:val="dashed" w:sz="12" w:space="1" w:color="auto"/>
          <w:right w:val="dashed" w:sz="12" w:space="5" w:color="auto"/>
        </w:pBdr>
        <w:ind w:left="450" w:right="720" w:hanging="450"/>
        <w:rPr>
          <w:sz w:val="22"/>
          <w:szCs w:val="22"/>
        </w:rPr>
      </w:pPr>
      <w:r w:rsidRPr="00CC2259">
        <w:rPr>
          <w:sz w:val="22"/>
          <w:szCs w:val="22"/>
        </w:rPr>
        <w:t xml:space="preserve"> 13</w:t>
      </w:r>
      <w:r w:rsidR="002B401A" w:rsidRPr="00CC2259">
        <w:rPr>
          <w:sz w:val="22"/>
          <w:szCs w:val="22"/>
        </w:rPr>
        <w:t xml:space="preserve">. For a major spill inside a centrifuge with PI, write up </w:t>
      </w:r>
      <w:r w:rsidR="006054BD" w:rsidRPr="00CC2259">
        <w:rPr>
          <w:sz w:val="22"/>
          <w:szCs w:val="22"/>
        </w:rPr>
        <w:t>a report and submit to Biological Safety</w:t>
      </w:r>
      <w:r w:rsidR="002B401A" w:rsidRPr="00CC2259">
        <w:rPr>
          <w:sz w:val="22"/>
          <w:szCs w:val="22"/>
        </w:rPr>
        <w:t xml:space="preserve"> Officer.</w:t>
      </w:r>
    </w:p>
    <w:p w14:paraId="09ABC7B8" w14:textId="77777777" w:rsidR="002B401A" w:rsidRPr="00CC2259" w:rsidRDefault="002B401A" w:rsidP="002B401A">
      <w:pPr>
        <w:pStyle w:val="Heading1"/>
        <w:spacing w:before="0" w:after="240"/>
        <w:rPr>
          <w:rFonts w:ascii="Times New Roman" w:hAnsi="Times New Roman"/>
          <w:color w:val="auto"/>
          <w:sz w:val="22"/>
          <w:szCs w:val="22"/>
        </w:rPr>
      </w:pPr>
    </w:p>
    <w:p w14:paraId="1E198316" w14:textId="77777777" w:rsidR="002B401A" w:rsidRPr="00CC2259" w:rsidRDefault="002B401A" w:rsidP="002B401A"/>
    <w:p w14:paraId="53C6A108" w14:textId="77777777" w:rsidR="002B401A" w:rsidRPr="00CC2259" w:rsidRDefault="002B401A" w:rsidP="002B401A"/>
    <w:p w14:paraId="061C9909" w14:textId="77777777" w:rsidR="002B401A" w:rsidRPr="00CC2259" w:rsidRDefault="002B401A" w:rsidP="002B401A"/>
    <w:p w14:paraId="12279BAE" w14:textId="77777777" w:rsidR="002B401A" w:rsidRPr="00CC2259" w:rsidRDefault="002B401A" w:rsidP="002B401A"/>
    <w:p w14:paraId="148C1889" w14:textId="77777777" w:rsidR="002B401A" w:rsidRPr="00CC2259" w:rsidRDefault="002B401A" w:rsidP="002B401A"/>
    <w:p w14:paraId="5D960DB2" w14:textId="77777777" w:rsidR="002B401A" w:rsidRPr="00CC2259" w:rsidRDefault="002B401A" w:rsidP="002B401A"/>
    <w:p w14:paraId="60983BE8" w14:textId="77777777" w:rsidR="002B401A" w:rsidRPr="00CC2259" w:rsidRDefault="002B401A" w:rsidP="002B401A"/>
    <w:p w14:paraId="4B3F0FBE" w14:textId="77777777" w:rsidR="002B401A" w:rsidRPr="00CC2259" w:rsidRDefault="002B401A" w:rsidP="002B401A"/>
    <w:p w14:paraId="4D4BCB68" w14:textId="77777777" w:rsidR="002B401A" w:rsidRPr="00CC2259" w:rsidRDefault="002B401A" w:rsidP="002B401A">
      <w:pPr>
        <w:pBdr>
          <w:top w:val="dashed" w:sz="12" w:space="1" w:color="auto"/>
          <w:left w:val="dashed" w:sz="12" w:space="4" w:color="auto"/>
          <w:bottom w:val="dashed" w:sz="12" w:space="1" w:color="auto"/>
          <w:right w:val="dashed" w:sz="12" w:space="5" w:color="auto"/>
        </w:pBdr>
        <w:autoSpaceDE w:val="0"/>
        <w:autoSpaceDN w:val="0"/>
        <w:adjustRightInd w:val="0"/>
        <w:ind w:right="720"/>
        <w:rPr>
          <w:sz w:val="22"/>
          <w:szCs w:val="22"/>
        </w:rPr>
      </w:pPr>
    </w:p>
    <w:p w14:paraId="6FC73762" w14:textId="77777777" w:rsidR="002B401A" w:rsidRPr="00CC2259" w:rsidRDefault="002B401A" w:rsidP="002B401A">
      <w:pPr>
        <w:pBdr>
          <w:top w:val="dashed" w:sz="12" w:space="1" w:color="auto"/>
          <w:left w:val="dashed" w:sz="12" w:space="4" w:color="auto"/>
          <w:bottom w:val="dashed" w:sz="12" w:space="1" w:color="auto"/>
          <w:right w:val="dashed" w:sz="12" w:space="5" w:color="auto"/>
        </w:pBdr>
        <w:autoSpaceDE w:val="0"/>
        <w:autoSpaceDN w:val="0"/>
        <w:adjustRightInd w:val="0"/>
        <w:spacing w:after="120"/>
        <w:ind w:right="720"/>
        <w:jc w:val="center"/>
        <w:rPr>
          <w:b/>
          <w:sz w:val="22"/>
          <w:szCs w:val="22"/>
        </w:rPr>
      </w:pPr>
      <w:r w:rsidRPr="00CC2259">
        <w:rPr>
          <w:b/>
          <w:sz w:val="22"/>
          <w:szCs w:val="22"/>
        </w:rPr>
        <w:t>SPILLS DURING TRANSPORT</w:t>
      </w:r>
    </w:p>
    <w:p w14:paraId="48A4AC4D" w14:textId="77777777" w:rsidR="002B401A" w:rsidRPr="00CC2259" w:rsidRDefault="002B401A" w:rsidP="00C36403">
      <w:pPr>
        <w:pBdr>
          <w:top w:val="dashed" w:sz="12" w:space="1" w:color="auto"/>
          <w:left w:val="dashed" w:sz="12" w:space="4" w:color="auto"/>
          <w:bottom w:val="dashed" w:sz="12" w:space="1" w:color="auto"/>
          <w:right w:val="dashed" w:sz="12" w:space="5" w:color="auto"/>
        </w:pBdr>
        <w:autoSpaceDE w:val="0"/>
        <w:autoSpaceDN w:val="0"/>
        <w:adjustRightInd w:val="0"/>
        <w:ind w:left="446" w:right="720" w:hanging="446"/>
        <w:rPr>
          <w:b/>
          <w:sz w:val="22"/>
          <w:szCs w:val="22"/>
        </w:rPr>
      </w:pPr>
      <w:r w:rsidRPr="00CC2259">
        <w:rPr>
          <w:b/>
          <w:sz w:val="22"/>
          <w:szCs w:val="22"/>
        </w:rPr>
        <w:t>If a spill occurs in a public area:</w:t>
      </w:r>
    </w:p>
    <w:p w14:paraId="7072EFFE" w14:textId="77777777" w:rsidR="002B401A" w:rsidRPr="00CC2259" w:rsidRDefault="002B401A" w:rsidP="00C36403">
      <w:pPr>
        <w:pBdr>
          <w:top w:val="dashed" w:sz="12" w:space="1" w:color="auto"/>
          <w:left w:val="dashed" w:sz="12" w:space="4" w:color="auto"/>
          <w:bottom w:val="dashed" w:sz="12" w:space="1" w:color="auto"/>
          <w:right w:val="dashed" w:sz="12" w:space="5" w:color="auto"/>
        </w:pBdr>
        <w:autoSpaceDE w:val="0"/>
        <w:autoSpaceDN w:val="0"/>
        <w:adjustRightInd w:val="0"/>
        <w:ind w:right="720"/>
        <w:rPr>
          <w:sz w:val="22"/>
          <w:szCs w:val="22"/>
        </w:rPr>
      </w:pPr>
      <w:r w:rsidRPr="00CC2259">
        <w:rPr>
          <w:sz w:val="22"/>
          <w:szCs w:val="22"/>
        </w:rPr>
        <w:t>1. Don’t attempt cleanup without proper supplies.</w:t>
      </w:r>
    </w:p>
    <w:p w14:paraId="046DE44E" w14:textId="77777777" w:rsidR="002B401A" w:rsidRPr="00CC2259" w:rsidRDefault="002B401A" w:rsidP="00C36403">
      <w:pPr>
        <w:pBdr>
          <w:top w:val="dashed" w:sz="12" w:space="1" w:color="auto"/>
          <w:left w:val="dashed" w:sz="12" w:space="4" w:color="auto"/>
          <w:bottom w:val="dashed" w:sz="12" w:space="1" w:color="auto"/>
          <w:right w:val="dashed" w:sz="12" w:space="5" w:color="auto"/>
        </w:pBdr>
        <w:autoSpaceDE w:val="0"/>
        <w:autoSpaceDN w:val="0"/>
        <w:adjustRightInd w:val="0"/>
        <w:ind w:right="720"/>
        <w:rPr>
          <w:sz w:val="22"/>
          <w:szCs w:val="22"/>
        </w:rPr>
      </w:pPr>
      <w:r w:rsidRPr="00CC2259">
        <w:rPr>
          <w:sz w:val="22"/>
          <w:szCs w:val="22"/>
        </w:rPr>
        <w:t>2. Contact Office of Safety (701-777-3341) for assistance du</w:t>
      </w:r>
      <w:r w:rsidR="003B41C0">
        <w:rPr>
          <w:sz w:val="22"/>
          <w:szCs w:val="22"/>
        </w:rPr>
        <w:t>ring office hours M-F 8.00 am to</w:t>
      </w:r>
      <w:r w:rsidRPr="00CC2259">
        <w:rPr>
          <w:sz w:val="22"/>
          <w:szCs w:val="22"/>
        </w:rPr>
        <w:t xml:space="preserve"> 4.30 pm.</w:t>
      </w:r>
    </w:p>
    <w:p w14:paraId="06DC2FB9" w14:textId="77777777" w:rsidR="002B401A" w:rsidRPr="00CC2259" w:rsidRDefault="002B401A" w:rsidP="00C36403">
      <w:pPr>
        <w:pBdr>
          <w:top w:val="dashed" w:sz="12" w:space="1" w:color="auto"/>
          <w:left w:val="dashed" w:sz="12" w:space="4" w:color="auto"/>
          <w:bottom w:val="dashed" w:sz="12" w:space="1" w:color="auto"/>
          <w:right w:val="dashed" w:sz="12" w:space="5" w:color="auto"/>
        </w:pBdr>
        <w:autoSpaceDE w:val="0"/>
        <w:autoSpaceDN w:val="0"/>
        <w:adjustRightInd w:val="0"/>
        <w:ind w:right="720"/>
        <w:rPr>
          <w:b/>
          <w:sz w:val="22"/>
          <w:szCs w:val="22"/>
        </w:rPr>
      </w:pPr>
    </w:p>
    <w:p w14:paraId="481F8634" w14:textId="77777777" w:rsidR="002B401A" w:rsidRPr="00CC2259" w:rsidRDefault="002B401A" w:rsidP="00C36403">
      <w:pPr>
        <w:pBdr>
          <w:top w:val="dashed" w:sz="12" w:space="1" w:color="auto"/>
          <w:left w:val="dashed" w:sz="12" w:space="4" w:color="auto"/>
          <w:bottom w:val="dashed" w:sz="12" w:space="1" w:color="auto"/>
          <w:right w:val="dashed" w:sz="12" w:space="5" w:color="auto"/>
        </w:pBdr>
        <w:autoSpaceDE w:val="0"/>
        <w:autoSpaceDN w:val="0"/>
        <w:adjustRightInd w:val="0"/>
        <w:ind w:right="720"/>
        <w:rPr>
          <w:b/>
          <w:sz w:val="22"/>
          <w:szCs w:val="22"/>
        </w:rPr>
      </w:pPr>
      <w:r w:rsidRPr="00CC2259">
        <w:rPr>
          <w:b/>
          <w:sz w:val="22"/>
          <w:szCs w:val="22"/>
        </w:rPr>
        <w:t>If a spill occurs in a vehicle:</w:t>
      </w:r>
    </w:p>
    <w:p w14:paraId="7C6C42FE" w14:textId="77777777" w:rsidR="002B401A" w:rsidRPr="00CC2259" w:rsidRDefault="002B401A" w:rsidP="00C36403">
      <w:pPr>
        <w:pBdr>
          <w:top w:val="dashed" w:sz="12" w:space="1" w:color="auto"/>
          <w:left w:val="dashed" w:sz="12" w:space="4" w:color="auto"/>
          <w:bottom w:val="dashed" w:sz="12" w:space="1" w:color="auto"/>
          <w:right w:val="dashed" w:sz="12" w:space="5" w:color="auto"/>
        </w:pBdr>
        <w:autoSpaceDE w:val="0"/>
        <w:autoSpaceDN w:val="0"/>
        <w:adjustRightInd w:val="0"/>
        <w:ind w:right="720"/>
        <w:rPr>
          <w:sz w:val="22"/>
          <w:szCs w:val="22"/>
        </w:rPr>
      </w:pPr>
      <w:r w:rsidRPr="00CC2259">
        <w:rPr>
          <w:sz w:val="22"/>
          <w:szCs w:val="22"/>
        </w:rPr>
        <w:t>1. Leave the vehicle with closed windows and locked doors.</w:t>
      </w:r>
    </w:p>
    <w:p w14:paraId="6052FCC3" w14:textId="77777777" w:rsidR="002B401A" w:rsidRPr="00CC2259" w:rsidRDefault="002B401A" w:rsidP="00C36403">
      <w:pPr>
        <w:pBdr>
          <w:top w:val="dashed" w:sz="12" w:space="1" w:color="auto"/>
          <w:left w:val="dashed" w:sz="12" w:space="4" w:color="auto"/>
          <w:bottom w:val="dashed" w:sz="12" w:space="1" w:color="auto"/>
          <w:right w:val="dashed" w:sz="12" w:space="5" w:color="auto"/>
        </w:pBdr>
        <w:autoSpaceDE w:val="0"/>
        <w:autoSpaceDN w:val="0"/>
        <w:adjustRightInd w:val="0"/>
        <w:ind w:right="720"/>
        <w:rPr>
          <w:sz w:val="22"/>
          <w:szCs w:val="22"/>
        </w:rPr>
      </w:pPr>
      <w:r w:rsidRPr="00CC2259">
        <w:rPr>
          <w:sz w:val="22"/>
          <w:szCs w:val="22"/>
        </w:rPr>
        <w:t>2. Contact Office of Safety (701-777-3341) for assistance.</w:t>
      </w:r>
    </w:p>
    <w:p w14:paraId="6AB7B3A8" w14:textId="77777777" w:rsidR="002B401A" w:rsidRPr="00CC2259" w:rsidRDefault="003B41C0" w:rsidP="002B401A">
      <w:pPr>
        <w:pBdr>
          <w:top w:val="dashed" w:sz="12" w:space="1" w:color="auto"/>
          <w:left w:val="dashed" w:sz="12" w:space="4" w:color="auto"/>
          <w:bottom w:val="dashed" w:sz="12" w:space="1" w:color="auto"/>
          <w:right w:val="dashed" w:sz="12" w:space="5" w:color="auto"/>
        </w:pBdr>
        <w:autoSpaceDE w:val="0"/>
        <w:autoSpaceDN w:val="0"/>
        <w:adjustRightInd w:val="0"/>
        <w:ind w:right="720"/>
        <w:rPr>
          <w:color w:val="000000"/>
          <w:sz w:val="22"/>
          <w:szCs w:val="22"/>
        </w:rPr>
      </w:pPr>
      <w:r w:rsidRPr="00D31CB2">
        <w:rPr>
          <w:rFonts w:eastAsiaTheme="minorHAnsi"/>
          <w:sz w:val="22"/>
          <w:szCs w:val="22"/>
        </w:rPr>
        <w:t xml:space="preserve">After hours, contact the UND Police &amp; Office of Safety </w:t>
      </w:r>
      <w:r>
        <w:rPr>
          <w:rFonts w:eastAsiaTheme="minorHAnsi"/>
          <w:sz w:val="22"/>
          <w:szCs w:val="22"/>
        </w:rPr>
        <w:t>(701-777-2591) for assistance</w:t>
      </w:r>
      <w:r w:rsidRPr="00D31CB2">
        <w:rPr>
          <w:rFonts w:eastAsiaTheme="minorHAnsi"/>
          <w:sz w:val="22"/>
          <w:szCs w:val="22"/>
        </w:rPr>
        <w:t>.</w:t>
      </w:r>
    </w:p>
    <w:p w14:paraId="247426AC" w14:textId="77777777" w:rsidR="002B401A" w:rsidRPr="00CC2259" w:rsidRDefault="002B401A" w:rsidP="002B401A">
      <w:pPr>
        <w:pStyle w:val="Heading1"/>
        <w:spacing w:before="0" w:after="240"/>
        <w:rPr>
          <w:rFonts w:ascii="Times New Roman" w:hAnsi="Times New Roman"/>
          <w:color w:val="auto"/>
          <w:sz w:val="22"/>
          <w:szCs w:val="22"/>
        </w:rPr>
      </w:pPr>
    </w:p>
    <w:p w14:paraId="16FC6AE1" w14:textId="77777777" w:rsidR="002B401A" w:rsidRPr="00CC2259" w:rsidRDefault="002B401A" w:rsidP="002B401A">
      <w:pPr>
        <w:pStyle w:val="Heading1"/>
        <w:spacing w:before="0" w:after="240"/>
        <w:rPr>
          <w:rFonts w:ascii="Times New Roman" w:hAnsi="Times New Roman"/>
          <w:color w:val="auto"/>
          <w:sz w:val="22"/>
          <w:szCs w:val="22"/>
        </w:rPr>
      </w:pPr>
    </w:p>
    <w:p w14:paraId="6C9CFDC5" w14:textId="77777777" w:rsidR="002B401A" w:rsidRPr="00CC2259" w:rsidRDefault="002B401A" w:rsidP="002B401A">
      <w:pPr>
        <w:rPr>
          <w:sz w:val="22"/>
          <w:szCs w:val="22"/>
        </w:rPr>
      </w:pPr>
    </w:p>
    <w:p w14:paraId="5DC06C12" w14:textId="77777777" w:rsidR="002B401A" w:rsidRPr="00CC2259" w:rsidRDefault="002B401A" w:rsidP="002B401A">
      <w:pPr>
        <w:pStyle w:val="Heading1"/>
        <w:spacing w:before="0" w:after="240"/>
        <w:rPr>
          <w:rFonts w:ascii="Times New Roman" w:hAnsi="Times New Roman"/>
          <w:color w:val="auto"/>
          <w:sz w:val="22"/>
          <w:szCs w:val="22"/>
        </w:rPr>
      </w:pPr>
    </w:p>
    <w:p w14:paraId="39FED1F8" w14:textId="77777777" w:rsidR="002B401A" w:rsidRPr="00CC2259" w:rsidRDefault="002B401A" w:rsidP="002B401A">
      <w:pPr>
        <w:tabs>
          <w:tab w:val="left" w:pos="2417"/>
        </w:tabs>
        <w:rPr>
          <w:sz w:val="22"/>
          <w:szCs w:val="22"/>
        </w:rPr>
      </w:pPr>
    </w:p>
    <w:p w14:paraId="7FC9F25A" w14:textId="77777777" w:rsidR="002B401A" w:rsidRPr="00CC2259" w:rsidRDefault="002B401A" w:rsidP="002B401A">
      <w:pPr>
        <w:tabs>
          <w:tab w:val="left" w:pos="2417"/>
        </w:tabs>
        <w:rPr>
          <w:sz w:val="22"/>
          <w:szCs w:val="22"/>
        </w:rPr>
      </w:pPr>
    </w:p>
    <w:p w14:paraId="0163700B" w14:textId="77777777" w:rsidR="002B401A" w:rsidRPr="00CC2259" w:rsidRDefault="002B401A" w:rsidP="002B401A">
      <w:pPr>
        <w:tabs>
          <w:tab w:val="left" w:pos="2417"/>
        </w:tabs>
        <w:rPr>
          <w:sz w:val="22"/>
          <w:szCs w:val="22"/>
        </w:rPr>
      </w:pPr>
    </w:p>
    <w:p w14:paraId="5ECE0786" w14:textId="77777777" w:rsidR="002B401A" w:rsidRPr="00CC2259" w:rsidRDefault="002B401A" w:rsidP="002B401A">
      <w:pPr>
        <w:tabs>
          <w:tab w:val="left" w:pos="2417"/>
        </w:tabs>
        <w:rPr>
          <w:sz w:val="22"/>
          <w:szCs w:val="22"/>
        </w:rPr>
      </w:pPr>
    </w:p>
    <w:p w14:paraId="21037BFF" w14:textId="77777777" w:rsidR="002B401A" w:rsidRPr="00CC2259" w:rsidRDefault="002B401A" w:rsidP="002B401A">
      <w:pPr>
        <w:tabs>
          <w:tab w:val="left" w:pos="2417"/>
        </w:tabs>
        <w:rPr>
          <w:sz w:val="22"/>
          <w:szCs w:val="22"/>
        </w:rPr>
      </w:pPr>
    </w:p>
    <w:p w14:paraId="1DB89C30" w14:textId="77777777" w:rsidR="002B401A" w:rsidRPr="00CC2259" w:rsidRDefault="002B401A" w:rsidP="002B401A">
      <w:pPr>
        <w:tabs>
          <w:tab w:val="left" w:pos="2417"/>
        </w:tabs>
        <w:rPr>
          <w:sz w:val="22"/>
          <w:szCs w:val="22"/>
        </w:rPr>
      </w:pPr>
    </w:p>
    <w:p w14:paraId="4E4C99E7" w14:textId="77777777" w:rsidR="002B401A" w:rsidRPr="00CC2259" w:rsidRDefault="002B401A" w:rsidP="002B401A">
      <w:pPr>
        <w:tabs>
          <w:tab w:val="left" w:pos="2417"/>
        </w:tabs>
        <w:rPr>
          <w:sz w:val="22"/>
          <w:szCs w:val="22"/>
        </w:rPr>
      </w:pPr>
    </w:p>
    <w:p w14:paraId="6BB92329" w14:textId="77777777" w:rsidR="002B401A" w:rsidRPr="00CC2259" w:rsidRDefault="002B401A" w:rsidP="002B401A">
      <w:pPr>
        <w:tabs>
          <w:tab w:val="left" w:pos="2417"/>
        </w:tabs>
        <w:rPr>
          <w:sz w:val="22"/>
          <w:szCs w:val="22"/>
        </w:rPr>
      </w:pPr>
    </w:p>
    <w:p w14:paraId="3886B97B" w14:textId="77777777" w:rsidR="002B401A" w:rsidRPr="00CC2259" w:rsidRDefault="002B401A" w:rsidP="002B401A">
      <w:pPr>
        <w:tabs>
          <w:tab w:val="left" w:pos="2417"/>
        </w:tabs>
        <w:rPr>
          <w:sz w:val="22"/>
          <w:szCs w:val="22"/>
        </w:rPr>
      </w:pPr>
    </w:p>
    <w:p w14:paraId="23867894" w14:textId="77777777" w:rsidR="002B401A" w:rsidRPr="00CC2259" w:rsidRDefault="002B401A" w:rsidP="002B401A">
      <w:pPr>
        <w:tabs>
          <w:tab w:val="left" w:pos="2417"/>
        </w:tabs>
        <w:rPr>
          <w:sz w:val="22"/>
          <w:szCs w:val="22"/>
        </w:rPr>
      </w:pPr>
    </w:p>
    <w:p w14:paraId="78CC97E2" w14:textId="77777777" w:rsidR="002B401A" w:rsidRPr="00CC2259" w:rsidRDefault="002B401A" w:rsidP="002B401A">
      <w:pPr>
        <w:tabs>
          <w:tab w:val="left" w:pos="2417"/>
        </w:tabs>
        <w:rPr>
          <w:sz w:val="22"/>
          <w:szCs w:val="22"/>
        </w:rPr>
      </w:pPr>
    </w:p>
    <w:p w14:paraId="5BEBBC4D" w14:textId="77777777" w:rsidR="002B401A" w:rsidRPr="00CC2259" w:rsidRDefault="002B401A" w:rsidP="002B401A">
      <w:pPr>
        <w:tabs>
          <w:tab w:val="left" w:pos="2417"/>
        </w:tabs>
        <w:rPr>
          <w:sz w:val="22"/>
          <w:szCs w:val="22"/>
        </w:rPr>
      </w:pPr>
    </w:p>
    <w:p w14:paraId="7DA3B1E8" w14:textId="77777777" w:rsidR="002B401A" w:rsidRPr="00CC2259" w:rsidRDefault="002B401A" w:rsidP="002B401A">
      <w:pPr>
        <w:tabs>
          <w:tab w:val="left" w:pos="2417"/>
        </w:tabs>
        <w:rPr>
          <w:sz w:val="22"/>
          <w:szCs w:val="22"/>
        </w:rPr>
      </w:pPr>
    </w:p>
    <w:p w14:paraId="0BED0C9E" w14:textId="77777777" w:rsidR="002B401A" w:rsidRPr="00CC2259" w:rsidRDefault="002B401A" w:rsidP="002B401A">
      <w:pPr>
        <w:tabs>
          <w:tab w:val="left" w:pos="2417"/>
        </w:tabs>
        <w:rPr>
          <w:sz w:val="22"/>
          <w:szCs w:val="22"/>
        </w:rPr>
      </w:pPr>
    </w:p>
    <w:p w14:paraId="2009BC47" w14:textId="77777777" w:rsidR="002B401A" w:rsidRPr="00CC2259" w:rsidRDefault="002B401A" w:rsidP="002B401A">
      <w:pPr>
        <w:tabs>
          <w:tab w:val="left" w:pos="2417"/>
        </w:tabs>
        <w:rPr>
          <w:sz w:val="22"/>
          <w:szCs w:val="22"/>
        </w:rPr>
      </w:pPr>
    </w:p>
    <w:p w14:paraId="3088B015" w14:textId="77777777" w:rsidR="002B401A" w:rsidRPr="00CC2259" w:rsidRDefault="002B401A" w:rsidP="002B401A">
      <w:pPr>
        <w:tabs>
          <w:tab w:val="left" w:pos="2417"/>
        </w:tabs>
        <w:rPr>
          <w:sz w:val="22"/>
          <w:szCs w:val="22"/>
        </w:rPr>
      </w:pPr>
    </w:p>
    <w:p w14:paraId="06D7E9A1" w14:textId="77777777" w:rsidR="002B401A" w:rsidRPr="00CC2259" w:rsidRDefault="002B401A" w:rsidP="002B401A">
      <w:pPr>
        <w:tabs>
          <w:tab w:val="left" w:pos="2417"/>
        </w:tabs>
        <w:rPr>
          <w:sz w:val="22"/>
          <w:szCs w:val="22"/>
        </w:rPr>
      </w:pPr>
    </w:p>
    <w:p w14:paraId="242A6A5B" w14:textId="77777777" w:rsidR="002B401A" w:rsidRPr="00CC2259" w:rsidRDefault="002B401A" w:rsidP="002B401A">
      <w:pPr>
        <w:tabs>
          <w:tab w:val="left" w:pos="2417"/>
        </w:tabs>
        <w:rPr>
          <w:sz w:val="22"/>
          <w:szCs w:val="22"/>
        </w:rPr>
      </w:pPr>
    </w:p>
    <w:p w14:paraId="0A3EE6A0" w14:textId="77777777" w:rsidR="002B401A" w:rsidRPr="00CC2259" w:rsidRDefault="002B401A" w:rsidP="002B401A">
      <w:pPr>
        <w:tabs>
          <w:tab w:val="left" w:pos="2417"/>
        </w:tabs>
        <w:rPr>
          <w:sz w:val="22"/>
          <w:szCs w:val="22"/>
        </w:rPr>
      </w:pPr>
    </w:p>
    <w:p w14:paraId="2A223921" w14:textId="77777777" w:rsidR="002B401A" w:rsidRPr="00CC2259" w:rsidRDefault="002B401A" w:rsidP="002B401A">
      <w:pPr>
        <w:tabs>
          <w:tab w:val="left" w:pos="2417"/>
        </w:tabs>
        <w:rPr>
          <w:sz w:val="22"/>
          <w:szCs w:val="22"/>
        </w:rPr>
      </w:pPr>
    </w:p>
    <w:p w14:paraId="7DF678E2" w14:textId="77777777" w:rsidR="002B401A" w:rsidRPr="00CC2259" w:rsidRDefault="002B401A" w:rsidP="002B401A">
      <w:pPr>
        <w:tabs>
          <w:tab w:val="left" w:pos="2417"/>
        </w:tabs>
        <w:rPr>
          <w:sz w:val="22"/>
          <w:szCs w:val="22"/>
        </w:rPr>
      </w:pPr>
    </w:p>
    <w:p w14:paraId="73886465" w14:textId="77777777" w:rsidR="002B401A" w:rsidRPr="00CC2259" w:rsidRDefault="002B401A" w:rsidP="002B401A">
      <w:pPr>
        <w:tabs>
          <w:tab w:val="left" w:pos="2417"/>
        </w:tabs>
        <w:rPr>
          <w:sz w:val="22"/>
          <w:szCs w:val="22"/>
        </w:rPr>
      </w:pPr>
    </w:p>
    <w:p w14:paraId="52805EEA" w14:textId="77777777" w:rsidR="002B401A" w:rsidRPr="00CC2259" w:rsidRDefault="002B401A" w:rsidP="002B401A">
      <w:pPr>
        <w:tabs>
          <w:tab w:val="left" w:pos="2417"/>
        </w:tabs>
        <w:rPr>
          <w:sz w:val="22"/>
          <w:szCs w:val="22"/>
        </w:rPr>
      </w:pPr>
    </w:p>
    <w:p w14:paraId="21C62A53" w14:textId="77777777" w:rsidR="002B401A" w:rsidRPr="00CC2259" w:rsidRDefault="002B401A" w:rsidP="002B401A">
      <w:pPr>
        <w:tabs>
          <w:tab w:val="left" w:pos="2417"/>
        </w:tabs>
        <w:rPr>
          <w:sz w:val="22"/>
          <w:szCs w:val="22"/>
        </w:rPr>
      </w:pPr>
    </w:p>
    <w:p w14:paraId="4A527A88" w14:textId="77777777" w:rsidR="002B401A" w:rsidRPr="00CC2259" w:rsidRDefault="002B401A" w:rsidP="002B401A">
      <w:pPr>
        <w:tabs>
          <w:tab w:val="left" w:pos="2417"/>
        </w:tabs>
        <w:rPr>
          <w:sz w:val="22"/>
          <w:szCs w:val="22"/>
        </w:rPr>
      </w:pPr>
    </w:p>
    <w:p w14:paraId="59339F14" w14:textId="77777777" w:rsidR="002B401A" w:rsidRPr="00CC2259" w:rsidRDefault="002B401A" w:rsidP="002B401A">
      <w:pPr>
        <w:tabs>
          <w:tab w:val="left" w:pos="2417"/>
        </w:tabs>
        <w:rPr>
          <w:sz w:val="22"/>
          <w:szCs w:val="22"/>
        </w:rPr>
      </w:pPr>
    </w:p>
    <w:p w14:paraId="2C6A9CC8" w14:textId="77777777" w:rsidR="002B401A" w:rsidRPr="00CC2259" w:rsidRDefault="002B401A" w:rsidP="002B401A">
      <w:pPr>
        <w:tabs>
          <w:tab w:val="left" w:pos="2417"/>
        </w:tabs>
        <w:rPr>
          <w:sz w:val="22"/>
          <w:szCs w:val="22"/>
        </w:rPr>
      </w:pPr>
    </w:p>
    <w:p w14:paraId="110D6852" w14:textId="77777777" w:rsidR="002B401A" w:rsidRDefault="002B401A" w:rsidP="002B401A">
      <w:pPr>
        <w:tabs>
          <w:tab w:val="left" w:pos="2417"/>
        </w:tabs>
        <w:rPr>
          <w:sz w:val="22"/>
          <w:szCs w:val="22"/>
        </w:rPr>
      </w:pPr>
    </w:p>
    <w:p w14:paraId="4A67C617" w14:textId="77777777" w:rsidR="00333ACC" w:rsidRDefault="00333ACC" w:rsidP="002B401A">
      <w:pPr>
        <w:tabs>
          <w:tab w:val="left" w:pos="2417"/>
        </w:tabs>
        <w:rPr>
          <w:sz w:val="22"/>
          <w:szCs w:val="22"/>
        </w:rPr>
      </w:pPr>
    </w:p>
    <w:p w14:paraId="0A2731F5" w14:textId="77777777" w:rsidR="0000350F" w:rsidRDefault="0000350F" w:rsidP="002B401A">
      <w:pPr>
        <w:tabs>
          <w:tab w:val="left" w:pos="2417"/>
        </w:tabs>
        <w:rPr>
          <w:sz w:val="22"/>
          <w:szCs w:val="22"/>
        </w:rPr>
      </w:pPr>
    </w:p>
    <w:p w14:paraId="1CB43010" w14:textId="77777777" w:rsidR="008C5DCD" w:rsidRDefault="008C5DCD" w:rsidP="002B401A">
      <w:pPr>
        <w:tabs>
          <w:tab w:val="left" w:pos="2417"/>
        </w:tabs>
        <w:rPr>
          <w:sz w:val="22"/>
          <w:szCs w:val="22"/>
        </w:rPr>
      </w:pPr>
    </w:p>
    <w:p w14:paraId="47A4A829" w14:textId="77777777" w:rsidR="00C36403" w:rsidRDefault="00C36403" w:rsidP="002B401A">
      <w:pPr>
        <w:tabs>
          <w:tab w:val="left" w:pos="2417"/>
        </w:tabs>
        <w:rPr>
          <w:sz w:val="22"/>
          <w:szCs w:val="22"/>
        </w:rPr>
      </w:pPr>
    </w:p>
    <w:p w14:paraId="12D3F847" w14:textId="77777777" w:rsidR="00C36403" w:rsidRDefault="00C36403" w:rsidP="002B401A">
      <w:pPr>
        <w:tabs>
          <w:tab w:val="left" w:pos="2417"/>
        </w:tabs>
        <w:rPr>
          <w:sz w:val="22"/>
          <w:szCs w:val="22"/>
        </w:rPr>
      </w:pPr>
    </w:p>
    <w:p w14:paraId="68E864ED" w14:textId="77777777" w:rsidR="00C36403" w:rsidRPr="00CC2259" w:rsidRDefault="00C36403" w:rsidP="002B401A">
      <w:pPr>
        <w:tabs>
          <w:tab w:val="left" w:pos="2417"/>
        </w:tabs>
        <w:rPr>
          <w:sz w:val="22"/>
          <w:szCs w:val="22"/>
        </w:rPr>
      </w:pPr>
    </w:p>
    <w:p w14:paraId="3674CD96" w14:textId="77777777" w:rsidR="002B401A" w:rsidRPr="00CC2259" w:rsidRDefault="002B401A" w:rsidP="002B401A">
      <w:pPr>
        <w:tabs>
          <w:tab w:val="left" w:pos="2417"/>
        </w:tabs>
        <w:rPr>
          <w:sz w:val="22"/>
          <w:szCs w:val="22"/>
        </w:rPr>
      </w:pPr>
    </w:p>
    <w:p w14:paraId="39FFC624" w14:textId="77777777" w:rsidR="002B401A" w:rsidRDefault="008C5DCD" w:rsidP="0036537B">
      <w:pPr>
        <w:pStyle w:val="Heading1"/>
        <w:jc w:val="center"/>
        <w:rPr>
          <w:rFonts w:ascii="Times New Roman" w:hAnsi="Times New Roman"/>
          <w:color w:val="auto"/>
          <w:sz w:val="22"/>
          <w:szCs w:val="22"/>
        </w:rPr>
      </w:pPr>
      <w:bookmarkStart w:id="45" w:name="_Toc428867514"/>
      <w:r w:rsidRPr="0036537B">
        <w:rPr>
          <w:rFonts w:ascii="Times New Roman" w:hAnsi="Times New Roman"/>
          <w:color w:val="auto"/>
          <w:sz w:val="22"/>
          <w:szCs w:val="22"/>
        </w:rPr>
        <w:lastRenderedPageBreak/>
        <w:t>APPENDIX III: DOOR SIGNAGE</w:t>
      </w:r>
      <w:bookmarkEnd w:id="45"/>
    </w:p>
    <w:p w14:paraId="246113F8" w14:textId="77777777" w:rsidR="0036537B" w:rsidRPr="0036537B" w:rsidRDefault="0036537B" w:rsidP="0036537B"/>
    <w:p w14:paraId="7D10458B" w14:textId="5BE80BE5" w:rsidR="00567148" w:rsidRDefault="002B401A" w:rsidP="002B401A">
      <w:pPr>
        <w:rPr>
          <w:b/>
          <w:i/>
          <w:sz w:val="22"/>
          <w:szCs w:val="22"/>
        </w:rPr>
      </w:pPr>
      <w:r w:rsidRPr="00CC2259">
        <w:rPr>
          <w:b/>
          <w:i/>
          <w:sz w:val="22"/>
          <w:szCs w:val="22"/>
        </w:rPr>
        <w:t>Please go to this website:</w:t>
      </w:r>
      <w:r w:rsidR="00CE3990" w:rsidRPr="00CE3990">
        <w:t xml:space="preserve"> </w:t>
      </w:r>
      <w:hyperlink r:id="rId24" w:anchor="d56e89--18" w:history="1">
        <w:r w:rsidR="00567148" w:rsidRPr="006C6597">
          <w:rPr>
            <w:rStyle w:val="Hyperlink"/>
            <w:b/>
            <w:i/>
            <w:sz w:val="22"/>
            <w:szCs w:val="22"/>
          </w:rPr>
          <w:t>https://campus.und.edu/safety/resources/forms.html#d56e89--18</w:t>
        </w:r>
      </w:hyperlink>
    </w:p>
    <w:p w14:paraId="3B47D01C" w14:textId="1CE3196B" w:rsidR="002B401A" w:rsidRPr="00CC2259" w:rsidRDefault="002B401A" w:rsidP="002B401A">
      <w:pPr>
        <w:rPr>
          <w:b/>
          <w:i/>
          <w:sz w:val="22"/>
          <w:szCs w:val="22"/>
        </w:rPr>
      </w:pPr>
      <w:r w:rsidRPr="00CC2259">
        <w:rPr>
          <w:b/>
          <w:i/>
          <w:sz w:val="22"/>
          <w:szCs w:val="22"/>
        </w:rPr>
        <w:t xml:space="preserve"> and find/download/fill-out the appropriate sign for your lab. Display a copy of the sign on the main entrance(s) to the lab.</w:t>
      </w:r>
    </w:p>
    <w:p w14:paraId="4D0792CB" w14:textId="77777777" w:rsidR="002B401A" w:rsidRPr="00CC2259" w:rsidRDefault="002B401A" w:rsidP="002B401A">
      <w:pPr>
        <w:jc w:val="both"/>
        <w:rPr>
          <w:sz w:val="22"/>
          <w:szCs w:val="22"/>
        </w:rPr>
      </w:pPr>
    </w:p>
    <w:p w14:paraId="369760AB" w14:textId="77777777" w:rsidR="002B401A" w:rsidRPr="00CC2259" w:rsidRDefault="002B401A" w:rsidP="002B401A">
      <w:pPr>
        <w:jc w:val="both"/>
        <w:rPr>
          <w:sz w:val="22"/>
          <w:szCs w:val="22"/>
        </w:rPr>
      </w:pPr>
    </w:p>
    <w:p w14:paraId="686461AD" w14:textId="77777777" w:rsidR="002B401A" w:rsidRPr="00CC2259" w:rsidRDefault="002B401A" w:rsidP="002B401A">
      <w:pPr>
        <w:jc w:val="both"/>
        <w:rPr>
          <w:sz w:val="22"/>
          <w:szCs w:val="22"/>
        </w:rPr>
      </w:pPr>
    </w:p>
    <w:p w14:paraId="6E0416B7" w14:textId="77777777" w:rsidR="002B401A" w:rsidRPr="00CC2259" w:rsidRDefault="002B401A" w:rsidP="002B401A">
      <w:pPr>
        <w:jc w:val="both"/>
        <w:rPr>
          <w:sz w:val="22"/>
          <w:szCs w:val="22"/>
        </w:rPr>
      </w:pPr>
    </w:p>
    <w:p w14:paraId="2DE867C3" w14:textId="77777777" w:rsidR="002B401A" w:rsidRPr="00CC2259" w:rsidRDefault="002B401A" w:rsidP="002B401A">
      <w:pPr>
        <w:jc w:val="both"/>
        <w:rPr>
          <w:sz w:val="22"/>
          <w:szCs w:val="22"/>
        </w:rPr>
      </w:pPr>
    </w:p>
    <w:p w14:paraId="47E1724A" w14:textId="77777777" w:rsidR="002B401A" w:rsidRPr="00CC2259" w:rsidRDefault="002B401A" w:rsidP="002B401A">
      <w:pPr>
        <w:jc w:val="both"/>
        <w:rPr>
          <w:sz w:val="22"/>
          <w:szCs w:val="22"/>
        </w:rPr>
      </w:pPr>
    </w:p>
    <w:p w14:paraId="2EEA618B" w14:textId="77777777" w:rsidR="002B401A" w:rsidRPr="00CC2259" w:rsidRDefault="002B401A" w:rsidP="002B401A">
      <w:pPr>
        <w:jc w:val="both"/>
        <w:rPr>
          <w:sz w:val="22"/>
          <w:szCs w:val="22"/>
        </w:rPr>
      </w:pPr>
    </w:p>
    <w:p w14:paraId="70ACD11C" w14:textId="77777777" w:rsidR="002B401A" w:rsidRPr="00CC2259" w:rsidRDefault="002B401A" w:rsidP="002B401A">
      <w:pPr>
        <w:jc w:val="both"/>
        <w:rPr>
          <w:sz w:val="22"/>
          <w:szCs w:val="22"/>
        </w:rPr>
      </w:pPr>
    </w:p>
    <w:p w14:paraId="30DF012E" w14:textId="77777777" w:rsidR="002B401A" w:rsidRPr="00CC2259" w:rsidRDefault="002B401A" w:rsidP="002B401A">
      <w:pPr>
        <w:jc w:val="both"/>
        <w:rPr>
          <w:sz w:val="22"/>
          <w:szCs w:val="22"/>
        </w:rPr>
      </w:pPr>
    </w:p>
    <w:p w14:paraId="763D0BAA" w14:textId="77777777" w:rsidR="002B401A" w:rsidRPr="00CC2259" w:rsidRDefault="002B401A" w:rsidP="002B401A">
      <w:pPr>
        <w:jc w:val="both"/>
        <w:rPr>
          <w:sz w:val="22"/>
          <w:szCs w:val="22"/>
        </w:rPr>
      </w:pPr>
    </w:p>
    <w:p w14:paraId="1EF55D50" w14:textId="77777777" w:rsidR="002B401A" w:rsidRPr="00CC2259" w:rsidRDefault="002B401A" w:rsidP="002B401A">
      <w:pPr>
        <w:jc w:val="both"/>
        <w:rPr>
          <w:sz w:val="22"/>
          <w:szCs w:val="22"/>
        </w:rPr>
      </w:pPr>
    </w:p>
    <w:p w14:paraId="460996E9" w14:textId="77777777" w:rsidR="002B401A" w:rsidRPr="00CC2259" w:rsidRDefault="002B401A" w:rsidP="002B401A">
      <w:pPr>
        <w:jc w:val="both"/>
        <w:rPr>
          <w:sz w:val="22"/>
          <w:szCs w:val="22"/>
        </w:rPr>
      </w:pPr>
    </w:p>
    <w:p w14:paraId="78EF421B" w14:textId="77777777" w:rsidR="002B401A" w:rsidRPr="00CC2259" w:rsidRDefault="002B401A" w:rsidP="002B401A">
      <w:pPr>
        <w:jc w:val="both"/>
        <w:rPr>
          <w:sz w:val="22"/>
          <w:szCs w:val="22"/>
        </w:rPr>
      </w:pPr>
    </w:p>
    <w:p w14:paraId="0DC8015E" w14:textId="77777777" w:rsidR="002B401A" w:rsidRPr="00CC2259" w:rsidRDefault="002B401A" w:rsidP="002B401A">
      <w:pPr>
        <w:jc w:val="both"/>
        <w:rPr>
          <w:sz w:val="22"/>
          <w:szCs w:val="22"/>
        </w:rPr>
      </w:pPr>
    </w:p>
    <w:p w14:paraId="4CE93ADB" w14:textId="77777777" w:rsidR="002B401A" w:rsidRPr="00CC2259" w:rsidRDefault="002B401A" w:rsidP="002B401A">
      <w:pPr>
        <w:jc w:val="both"/>
        <w:rPr>
          <w:sz w:val="22"/>
          <w:szCs w:val="22"/>
        </w:rPr>
      </w:pPr>
    </w:p>
    <w:p w14:paraId="2A83B6E1" w14:textId="77777777" w:rsidR="002B401A" w:rsidRPr="00CC2259" w:rsidRDefault="002B401A" w:rsidP="002B401A">
      <w:pPr>
        <w:jc w:val="both"/>
        <w:rPr>
          <w:sz w:val="22"/>
          <w:szCs w:val="22"/>
        </w:rPr>
      </w:pPr>
    </w:p>
    <w:p w14:paraId="1A0BAEFB" w14:textId="77777777" w:rsidR="002B401A" w:rsidRPr="00CC2259" w:rsidRDefault="002B401A" w:rsidP="002B401A">
      <w:pPr>
        <w:jc w:val="both"/>
        <w:rPr>
          <w:sz w:val="22"/>
          <w:szCs w:val="22"/>
        </w:rPr>
      </w:pPr>
    </w:p>
    <w:p w14:paraId="4D449379" w14:textId="77777777" w:rsidR="002B401A" w:rsidRPr="00CC2259" w:rsidRDefault="002B401A" w:rsidP="002B401A">
      <w:pPr>
        <w:jc w:val="both"/>
        <w:rPr>
          <w:sz w:val="22"/>
          <w:szCs w:val="22"/>
        </w:rPr>
      </w:pPr>
    </w:p>
    <w:p w14:paraId="5ADA5CF3" w14:textId="77777777" w:rsidR="002B401A" w:rsidRPr="00CC2259" w:rsidRDefault="002B401A" w:rsidP="002B401A">
      <w:pPr>
        <w:jc w:val="both"/>
        <w:rPr>
          <w:sz w:val="22"/>
          <w:szCs w:val="22"/>
        </w:rPr>
      </w:pPr>
    </w:p>
    <w:p w14:paraId="062CC7DF" w14:textId="77777777" w:rsidR="002B401A" w:rsidRPr="00CC2259" w:rsidRDefault="002B401A" w:rsidP="002B401A">
      <w:pPr>
        <w:jc w:val="both"/>
        <w:rPr>
          <w:sz w:val="22"/>
          <w:szCs w:val="22"/>
        </w:rPr>
      </w:pPr>
    </w:p>
    <w:p w14:paraId="7EFC7792" w14:textId="77777777" w:rsidR="002B401A" w:rsidRPr="00CC2259" w:rsidRDefault="002B401A" w:rsidP="002B401A">
      <w:pPr>
        <w:jc w:val="both"/>
        <w:rPr>
          <w:sz w:val="22"/>
          <w:szCs w:val="22"/>
        </w:rPr>
      </w:pPr>
    </w:p>
    <w:p w14:paraId="368419C5" w14:textId="77777777" w:rsidR="002B401A" w:rsidRPr="00CC2259" w:rsidRDefault="002B401A" w:rsidP="002B401A">
      <w:pPr>
        <w:jc w:val="both"/>
        <w:rPr>
          <w:sz w:val="22"/>
          <w:szCs w:val="22"/>
        </w:rPr>
      </w:pPr>
    </w:p>
    <w:p w14:paraId="04DD6C9E" w14:textId="77777777" w:rsidR="002B401A" w:rsidRPr="00CC2259" w:rsidRDefault="002B401A" w:rsidP="002B401A">
      <w:pPr>
        <w:jc w:val="both"/>
        <w:rPr>
          <w:sz w:val="22"/>
          <w:szCs w:val="22"/>
        </w:rPr>
      </w:pPr>
    </w:p>
    <w:p w14:paraId="3D9C98E7" w14:textId="77777777" w:rsidR="002B401A" w:rsidRPr="00CC2259" w:rsidRDefault="002B401A" w:rsidP="002B401A">
      <w:pPr>
        <w:jc w:val="both"/>
        <w:rPr>
          <w:sz w:val="22"/>
          <w:szCs w:val="22"/>
        </w:rPr>
      </w:pPr>
    </w:p>
    <w:p w14:paraId="3BA2B5E7" w14:textId="77777777" w:rsidR="002B401A" w:rsidRPr="00CC2259" w:rsidRDefault="002B401A" w:rsidP="002B401A">
      <w:pPr>
        <w:jc w:val="both"/>
        <w:rPr>
          <w:sz w:val="22"/>
          <w:szCs w:val="22"/>
        </w:rPr>
      </w:pPr>
    </w:p>
    <w:p w14:paraId="6C292C8B" w14:textId="77777777" w:rsidR="002B401A" w:rsidRPr="00CC2259" w:rsidRDefault="002B401A" w:rsidP="002B401A">
      <w:pPr>
        <w:jc w:val="both"/>
        <w:rPr>
          <w:sz w:val="22"/>
          <w:szCs w:val="22"/>
        </w:rPr>
      </w:pPr>
    </w:p>
    <w:p w14:paraId="029EB13C" w14:textId="77777777" w:rsidR="002B401A" w:rsidRPr="00CC2259" w:rsidRDefault="002B401A" w:rsidP="002B401A">
      <w:pPr>
        <w:jc w:val="both"/>
        <w:rPr>
          <w:sz w:val="22"/>
          <w:szCs w:val="22"/>
        </w:rPr>
      </w:pPr>
    </w:p>
    <w:p w14:paraId="1D01EB18" w14:textId="77777777" w:rsidR="002B401A" w:rsidRPr="00CC2259" w:rsidRDefault="002B401A" w:rsidP="002B401A">
      <w:pPr>
        <w:jc w:val="both"/>
        <w:rPr>
          <w:sz w:val="22"/>
          <w:szCs w:val="22"/>
        </w:rPr>
      </w:pPr>
    </w:p>
    <w:p w14:paraId="6DA4B635" w14:textId="77777777" w:rsidR="002B401A" w:rsidRPr="00CC2259" w:rsidRDefault="002B401A" w:rsidP="002B401A">
      <w:pPr>
        <w:jc w:val="both"/>
        <w:rPr>
          <w:sz w:val="22"/>
          <w:szCs w:val="22"/>
        </w:rPr>
      </w:pPr>
    </w:p>
    <w:p w14:paraId="62EF12D4" w14:textId="77777777" w:rsidR="002B401A" w:rsidRPr="00CC2259" w:rsidRDefault="002B401A" w:rsidP="002B401A">
      <w:pPr>
        <w:pStyle w:val="Heading1"/>
        <w:spacing w:before="0" w:after="240"/>
        <w:rPr>
          <w:rFonts w:ascii="Times New Roman" w:hAnsi="Times New Roman"/>
          <w:color w:val="auto"/>
          <w:sz w:val="22"/>
          <w:szCs w:val="22"/>
        </w:rPr>
      </w:pPr>
      <w:bookmarkStart w:id="46" w:name="_Toc291233139"/>
    </w:p>
    <w:p w14:paraId="08B2275C" w14:textId="77777777" w:rsidR="002B401A" w:rsidRPr="00CC2259" w:rsidRDefault="002B401A" w:rsidP="002B401A">
      <w:pPr>
        <w:pStyle w:val="Heading1"/>
        <w:spacing w:before="0" w:after="240"/>
        <w:rPr>
          <w:rFonts w:ascii="Times New Roman" w:hAnsi="Times New Roman"/>
          <w:color w:val="auto"/>
          <w:sz w:val="22"/>
          <w:szCs w:val="22"/>
        </w:rPr>
      </w:pPr>
    </w:p>
    <w:p w14:paraId="359CADD1" w14:textId="77777777" w:rsidR="002B401A" w:rsidRPr="00CC2259" w:rsidRDefault="002B401A" w:rsidP="002B401A">
      <w:pPr>
        <w:pStyle w:val="Heading1"/>
        <w:spacing w:before="0" w:after="240"/>
        <w:rPr>
          <w:rFonts w:ascii="Times New Roman" w:hAnsi="Times New Roman"/>
          <w:color w:val="auto"/>
          <w:sz w:val="22"/>
          <w:szCs w:val="22"/>
        </w:rPr>
      </w:pPr>
    </w:p>
    <w:p w14:paraId="56C50A02" w14:textId="77777777" w:rsidR="002B401A" w:rsidRPr="00CC2259" w:rsidRDefault="002B401A" w:rsidP="002B401A">
      <w:pPr>
        <w:pStyle w:val="Heading1"/>
        <w:spacing w:before="0" w:after="240"/>
        <w:rPr>
          <w:rFonts w:ascii="Times New Roman" w:hAnsi="Times New Roman"/>
          <w:color w:val="auto"/>
          <w:sz w:val="22"/>
          <w:szCs w:val="22"/>
        </w:rPr>
      </w:pPr>
    </w:p>
    <w:p w14:paraId="601DDBD2" w14:textId="77777777" w:rsidR="002B401A" w:rsidRPr="00CC2259" w:rsidRDefault="002B401A" w:rsidP="002B401A">
      <w:pPr>
        <w:pStyle w:val="Heading1"/>
        <w:spacing w:before="0" w:after="240"/>
        <w:rPr>
          <w:rFonts w:ascii="Times New Roman" w:hAnsi="Times New Roman"/>
          <w:color w:val="auto"/>
          <w:sz w:val="22"/>
          <w:szCs w:val="22"/>
        </w:rPr>
      </w:pPr>
    </w:p>
    <w:p w14:paraId="7486F31C" w14:textId="77777777" w:rsidR="002B401A" w:rsidRPr="00CC2259" w:rsidRDefault="002B401A" w:rsidP="002B401A">
      <w:pPr>
        <w:pStyle w:val="Heading1"/>
        <w:spacing w:before="0" w:after="240"/>
        <w:rPr>
          <w:rFonts w:ascii="Times New Roman" w:hAnsi="Times New Roman"/>
          <w:color w:val="auto"/>
          <w:sz w:val="22"/>
          <w:szCs w:val="22"/>
        </w:rPr>
      </w:pPr>
    </w:p>
    <w:p w14:paraId="7829619E" w14:textId="77777777" w:rsidR="002B401A" w:rsidRPr="00CC2259" w:rsidRDefault="002B401A" w:rsidP="002B401A">
      <w:pPr>
        <w:rPr>
          <w:sz w:val="22"/>
          <w:szCs w:val="22"/>
        </w:rPr>
      </w:pPr>
    </w:p>
    <w:p w14:paraId="6692F2B1" w14:textId="77777777" w:rsidR="002B401A" w:rsidRPr="00CC2259" w:rsidRDefault="002B401A" w:rsidP="002B401A">
      <w:pPr>
        <w:spacing w:after="200" w:line="276" w:lineRule="auto"/>
        <w:rPr>
          <w:sz w:val="22"/>
          <w:szCs w:val="22"/>
        </w:rPr>
      </w:pPr>
      <w:r w:rsidRPr="00CC2259">
        <w:rPr>
          <w:sz w:val="22"/>
          <w:szCs w:val="22"/>
        </w:rPr>
        <w:br w:type="page"/>
      </w:r>
    </w:p>
    <w:p w14:paraId="2E7559BA" w14:textId="77777777" w:rsidR="002B401A" w:rsidRDefault="008C5DCD" w:rsidP="0036537B">
      <w:pPr>
        <w:pStyle w:val="Heading1"/>
        <w:jc w:val="center"/>
        <w:rPr>
          <w:rFonts w:ascii="Times New Roman" w:hAnsi="Times New Roman"/>
          <w:color w:val="auto"/>
          <w:sz w:val="22"/>
          <w:szCs w:val="22"/>
        </w:rPr>
      </w:pPr>
      <w:bookmarkStart w:id="47" w:name="_Toc428867515"/>
      <w:r w:rsidRPr="0036537B">
        <w:rPr>
          <w:rFonts w:ascii="Times New Roman" w:hAnsi="Times New Roman"/>
          <w:color w:val="auto"/>
          <w:sz w:val="22"/>
          <w:szCs w:val="22"/>
        </w:rPr>
        <w:lastRenderedPageBreak/>
        <w:t>APPENDIX IV: TRAINING CERTIFICATES</w:t>
      </w:r>
      <w:bookmarkEnd w:id="46"/>
      <w:bookmarkEnd w:id="47"/>
    </w:p>
    <w:p w14:paraId="66FFFDD9" w14:textId="77777777" w:rsidR="0036537B" w:rsidRPr="0036537B" w:rsidRDefault="0036537B" w:rsidP="0036537B"/>
    <w:p w14:paraId="05BA6067" w14:textId="77777777" w:rsidR="002B401A" w:rsidRPr="00CC2259" w:rsidRDefault="002B401A" w:rsidP="002B401A">
      <w:pPr>
        <w:jc w:val="both"/>
        <w:rPr>
          <w:b/>
          <w:i/>
          <w:sz w:val="22"/>
          <w:szCs w:val="22"/>
        </w:rPr>
      </w:pPr>
      <w:r w:rsidRPr="00CC2259">
        <w:rPr>
          <w:b/>
          <w:i/>
          <w:sz w:val="22"/>
          <w:szCs w:val="22"/>
        </w:rPr>
        <w:t>Following this page, please insert copies of training certificates for each person who has completed a training cour</w:t>
      </w:r>
      <w:r w:rsidR="00C50ECC" w:rsidRPr="00CC2259">
        <w:rPr>
          <w:b/>
          <w:i/>
          <w:sz w:val="22"/>
          <w:szCs w:val="22"/>
        </w:rPr>
        <w:t>se listed in the table on page 5</w:t>
      </w:r>
      <w:r w:rsidRPr="00CC2259">
        <w:rPr>
          <w:b/>
          <w:i/>
          <w:sz w:val="22"/>
          <w:szCs w:val="22"/>
        </w:rPr>
        <w:t>.</w:t>
      </w:r>
    </w:p>
    <w:p w14:paraId="5A10F87A" w14:textId="77777777" w:rsidR="002B401A" w:rsidRPr="00CC2259" w:rsidRDefault="002B401A" w:rsidP="002B401A">
      <w:pPr>
        <w:jc w:val="both"/>
        <w:rPr>
          <w:b/>
          <w:i/>
          <w:color w:val="FF0000"/>
          <w:sz w:val="22"/>
          <w:szCs w:val="22"/>
        </w:rPr>
      </w:pPr>
    </w:p>
    <w:p w14:paraId="58194ED7" w14:textId="77777777" w:rsidR="002B401A" w:rsidRPr="00CC2259" w:rsidRDefault="002B401A" w:rsidP="002B401A">
      <w:pPr>
        <w:spacing w:after="200" w:line="276" w:lineRule="auto"/>
        <w:rPr>
          <w:b/>
          <w:i/>
          <w:color w:val="FF0000"/>
          <w:sz w:val="22"/>
          <w:szCs w:val="22"/>
        </w:rPr>
      </w:pPr>
    </w:p>
    <w:p w14:paraId="5DF264DF" w14:textId="77777777" w:rsidR="002B401A" w:rsidRPr="00CC2259" w:rsidRDefault="002B401A" w:rsidP="002B401A">
      <w:pPr>
        <w:rPr>
          <w:sz w:val="22"/>
          <w:szCs w:val="22"/>
        </w:rPr>
      </w:pPr>
    </w:p>
    <w:p w14:paraId="3714A5E4" w14:textId="77777777" w:rsidR="002B401A" w:rsidRPr="00CC2259" w:rsidRDefault="002B401A" w:rsidP="002B401A">
      <w:pPr>
        <w:rPr>
          <w:sz w:val="22"/>
          <w:szCs w:val="22"/>
        </w:rPr>
      </w:pPr>
    </w:p>
    <w:p w14:paraId="2E2CDE5E" w14:textId="77777777" w:rsidR="002B401A" w:rsidRPr="00CC2259" w:rsidRDefault="002B401A" w:rsidP="002B401A">
      <w:pPr>
        <w:rPr>
          <w:sz w:val="22"/>
          <w:szCs w:val="22"/>
        </w:rPr>
      </w:pPr>
    </w:p>
    <w:p w14:paraId="0A5B7B04" w14:textId="77777777" w:rsidR="002B401A" w:rsidRPr="00CC2259" w:rsidRDefault="002B401A" w:rsidP="002B401A">
      <w:pPr>
        <w:rPr>
          <w:sz w:val="22"/>
          <w:szCs w:val="22"/>
        </w:rPr>
      </w:pPr>
    </w:p>
    <w:p w14:paraId="728B0B23" w14:textId="77777777" w:rsidR="002B401A" w:rsidRPr="00CC2259" w:rsidRDefault="002B401A" w:rsidP="002B401A">
      <w:pPr>
        <w:rPr>
          <w:sz w:val="22"/>
          <w:szCs w:val="22"/>
        </w:rPr>
      </w:pPr>
    </w:p>
    <w:p w14:paraId="5B3730E1" w14:textId="77777777" w:rsidR="002B401A" w:rsidRPr="00CC2259" w:rsidRDefault="002B401A" w:rsidP="002B401A">
      <w:pPr>
        <w:rPr>
          <w:sz w:val="22"/>
          <w:szCs w:val="22"/>
        </w:rPr>
      </w:pPr>
    </w:p>
    <w:p w14:paraId="6F5B089E" w14:textId="77777777" w:rsidR="002B401A" w:rsidRPr="00CC2259" w:rsidRDefault="002B401A" w:rsidP="002B401A">
      <w:pPr>
        <w:rPr>
          <w:sz w:val="22"/>
          <w:szCs w:val="22"/>
        </w:rPr>
      </w:pPr>
    </w:p>
    <w:p w14:paraId="12669049" w14:textId="77777777" w:rsidR="002B401A" w:rsidRPr="00CC2259" w:rsidRDefault="002B401A" w:rsidP="002B401A">
      <w:pPr>
        <w:rPr>
          <w:sz w:val="22"/>
          <w:szCs w:val="22"/>
        </w:rPr>
      </w:pPr>
    </w:p>
    <w:p w14:paraId="03B9EFCE" w14:textId="77777777" w:rsidR="002B401A" w:rsidRPr="00CC2259" w:rsidRDefault="002B401A" w:rsidP="002B401A">
      <w:pPr>
        <w:rPr>
          <w:sz w:val="22"/>
          <w:szCs w:val="22"/>
        </w:rPr>
      </w:pPr>
    </w:p>
    <w:p w14:paraId="0F31568E" w14:textId="77777777" w:rsidR="002B401A" w:rsidRPr="00CC2259" w:rsidRDefault="002B401A" w:rsidP="002B401A">
      <w:pPr>
        <w:rPr>
          <w:sz w:val="22"/>
          <w:szCs w:val="22"/>
        </w:rPr>
      </w:pPr>
    </w:p>
    <w:p w14:paraId="72D23935" w14:textId="77777777" w:rsidR="002B401A" w:rsidRPr="00CC2259" w:rsidRDefault="002B401A" w:rsidP="002B401A">
      <w:pPr>
        <w:rPr>
          <w:sz w:val="22"/>
          <w:szCs w:val="22"/>
        </w:rPr>
      </w:pPr>
    </w:p>
    <w:p w14:paraId="05E9AC3B" w14:textId="77777777" w:rsidR="002B401A" w:rsidRPr="00CC2259" w:rsidRDefault="002B401A" w:rsidP="002B401A">
      <w:pPr>
        <w:rPr>
          <w:sz w:val="22"/>
          <w:szCs w:val="22"/>
        </w:rPr>
      </w:pPr>
    </w:p>
    <w:p w14:paraId="7080FE37" w14:textId="77777777" w:rsidR="002B401A" w:rsidRPr="00CC2259" w:rsidRDefault="002B401A" w:rsidP="002B401A">
      <w:pPr>
        <w:rPr>
          <w:sz w:val="22"/>
          <w:szCs w:val="22"/>
        </w:rPr>
      </w:pPr>
    </w:p>
    <w:p w14:paraId="1FA57952" w14:textId="77777777" w:rsidR="002B401A" w:rsidRPr="00CC2259" w:rsidRDefault="002B401A" w:rsidP="002B401A">
      <w:pPr>
        <w:rPr>
          <w:sz w:val="22"/>
          <w:szCs w:val="22"/>
        </w:rPr>
      </w:pPr>
    </w:p>
    <w:p w14:paraId="2A2C03A6" w14:textId="77777777" w:rsidR="002B401A" w:rsidRPr="00CC2259" w:rsidRDefault="002B401A" w:rsidP="002B401A">
      <w:pPr>
        <w:rPr>
          <w:sz w:val="22"/>
          <w:szCs w:val="22"/>
        </w:rPr>
      </w:pPr>
    </w:p>
    <w:p w14:paraId="7594CE5E" w14:textId="77777777" w:rsidR="002B401A" w:rsidRPr="00CC2259" w:rsidRDefault="002B401A" w:rsidP="002B401A">
      <w:pPr>
        <w:rPr>
          <w:sz w:val="22"/>
          <w:szCs w:val="22"/>
        </w:rPr>
      </w:pPr>
    </w:p>
    <w:p w14:paraId="68BDEEE5" w14:textId="77777777" w:rsidR="002B401A" w:rsidRPr="00CC2259" w:rsidRDefault="002B401A" w:rsidP="002B401A">
      <w:pPr>
        <w:rPr>
          <w:sz w:val="22"/>
          <w:szCs w:val="22"/>
        </w:rPr>
      </w:pPr>
    </w:p>
    <w:p w14:paraId="5982C60B" w14:textId="77777777" w:rsidR="002B401A" w:rsidRPr="00CC2259" w:rsidRDefault="002B401A" w:rsidP="002B401A">
      <w:pPr>
        <w:rPr>
          <w:sz w:val="22"/>
          <w:szCs w:val="22"/>
        </w:rPr>
      </w:pPr>
    </w:p>
    <w:p w14:paraId="08F481B2" w14:textId="77777777" w:rsidR="002B401A" w:rsidRPr="00CC2259" w:rsidRDefault="002B401A" w:rsidP="002B401A">
      <w:pPr>
        <w:rPr>
          <w:sz w:val="22"/>
          <w:szCs w:val="22"/>
        </w:rPr>
      </w:pPr>
    </w:p>
    <w:p w14:paraId="27203A25" w14:textId="77777777" w:rsidR="002B401A" w:rsidRPr="00CC2259" w:rsidRDefault="002B401A" w:rsidP="002B401A">
      <w:pPr>
        <w:rPr>
          <w:sz w:val="22"/>
          <w:szCs w:val="22"/>
        </w:rPr>
      </w:pPr>
    </w:p>
    <w:p w14:paraId="1A6364ED" w14:textId="77777777" w:rsidR="002B401A" w:rsidRPr="00CC2259" w:rsidRDefault="002B401A" w:rsidP="002B401A">
      <w:pPr>
        <w:rPr>
          <w:sz w:val="22"/>
          <w:szCs w:val="22"/>
        </w:rPr>
      </w:pPr>
    </w:p>
    <w:p w14:paraId="72239683" w14:textId="77777777" w:rsidR="002B401A" w:rsidRPr="00CC2259" w:rsidRDefault="002B401A" w:rsidP="002B401A">
      <w:pPr>
        <w:rPr>
          <w:sz w:val="22"/>
          <w:szCs w:val="22"/>
        </w:rPr>
      </w:pPr>
    </w:p>
    <w:p w14:paraId="5A520531" w14:textId="77777777" w:rsidR="002B401A" w:rsidRPr="00CC2259" w:rsidRDefault="002B401A" w:rsidP="002B401A">
      <w:pPr>
        <w:rPr>
          <w:sz w:val="22"/>
          <w:szCs w:val="22"/>
        </w:rPr>
      </w:pPr>
    </w:p>
    <w:p w14:paraId="179E0E55" w14:textId="77777777" w:rsidR="002B401A" w:rsidRPr="00CC2259" w:rsidRDefault="002B401A" w:rsidP="002B401A">
      <w:pPr>
        <w:spacing w:after="200" w:line="276" w:lineRule="auto"/>
        <w:jc w:val="right"/>
        <w:rPr>
          <w:sz w:val="22"/>
          <w:szCs w:val="22"/>
        </w:rPr>
      </w:pPr>
    </w:p>
    <w:p w14:paraId="25988B14" w14:textId="77777777" w:rsidR="002B401A" w:rsidRDefault="002B401A" w:rsidP="0036537B">
      <w:pPr>
        <w:pStyle w:val="Heading1"/>
        <w:jc w:val="center"/>
        <w:rPr>
          <w:rFonts w:ascii="Times New Roman" w:hAnsi="Times New Roman"/>
          <w:color w:val="auto"/>
          <w:sz w:val="22"/>
          <w:szCs w:val="22"/>
        </w:rPr>
      </w:pPr>
      <w:r w:rsidRPr="00CC2259">
        <w:br w:type="page"/>
      </w:r>
      <w:bookmarkStart w:id="48" w:name="_Toc428867516"/>
      <w:r w:rsidR="008C5DCD" w:rsidRPr="0036537B">
        <w:rPr>
          <w:rFonts w:ascii="Times New Roman" w:hAnsi="Times New Roman"/>
          <w:color w:val="auto"/>
          <w:sz w:val="22"/>
          <w:szCs w:val="22"/>
        </w:rPr>
        <w:lastRenderedPageBreak/>
        <w:t>APPENDIX V:  IBC PROTOCOL AND APPROVAL</w:t>
      </w:r>
      <w:bookmarkEnd w:id="48"/>
    </w:p>
    <w:p w14:paraId="681C3A95" w14:textId="77777777" w:rsidR="0036537B" w:rsidRPr="0036537B" w:rsidRDefault="0036537B" w:rsidP="0036537B"/>
    <w:p w14:paraId="1E004870" w14:textId="77777777" w:rsidR="002B401A" w:rsidRPr="00CC2259" w:rsidRDefault="002B401A" w:rsidP="002B401A">
      <w:pPr>
        <w:jc w:val="both"/>
        <w:rPr>
          <w:b/>
          <w:sz w:val="22"/>
          <w:szCs w:val="22"/>
        </w:rPr>
      </w:pPr>
      <w:r w:rsidRPr="00CC2259">
        <w:rPr>
          <w:b/>
          <w:i/>
          <w:sz w:val="22"/>
          <w:szCs w:val="22"/>
        </w:rPr>
        <w:t xml:space="preserve">Following this page, please insert a copy of the lab’s IBC-approved protocol(s) and a copy of the IBC Approval Letter(s). </w:t>
      </w:r>
    </w:p>
    <w:p w14:paraId="0BE7B028" w14:textId="77777777" w:rsidR="002B401A" w:rsidRPr="00CC2259" w:rsidRDefault="002B401A" w:rsidP="002B401A">
      <w:pPr>
        <w:rPr>
          <w:b/>
          <w:sz w:val="22"/>
          <w:szCs w:val="22"/>
        </w:rPr>
      </w:pPr>
    </w:p>
    <w:p w14:paraId="525D9C3D" w14:textId="77777777" w:rsidR="002B401A" w:rsidRPr="0098287B" w:rsidRDefault="002B401A" w:rsidP="002B401A">
      <w:pPr>
        <w:jc w:val="both"/>
        <w:rPr>
          <w:color w:val="C00000"/>
          <w:sz w:val="22"/>
          <w:szCs w:val="22"/>
        </w:rPr>
      </w:pPr>
      <w:r w:rsidRPr="0098287B">
        <w:rPr>
          <w:color w:val="C00000"/>
          <w:sz w:val="22"/>
          <w:szCs w:val="22"/>
        </w:rPr>
        <w:t>Please note:</w:t>
      </w:r>
      <w:r w:rsidR="0098287B" w:rsidRPr="0098287B">
        <w:rPr>
          <w:color w:val="C00000"/>
          <w:sz w:val="22"/>
          <w:szCs w:val="22"/>
        </w:rPr>
        <w:t xml:space="preserve"> </w:t>
      </w:r>
      <w:r w:rsidRPr="0098287B">
        <w:rPr>
          <w:color w:val="C00000"/>
          <w:sz w:val="22"/>
          <w:szCs w:val="22"/>
        </w:rPr>
        <w:t xml:space="preserve">All work with your </w:t>
      </w:r>
      <w:r w:rsidR="008C5DCD" w:rsidRPr="0098287B">
        <w:rPr>
          <w:color w:val="C00000"/>
          <w:sz w:val="22"/>
          <w:szCs w:val="22"/>
          <w:highlight w:val="yellow"/>
        </w:rPr>
        <w:t xml:space="preserve">BSL-1 and </w:t>
      </w:r>
      <w:r w:rsidRPr="0098287B">
        <w:rPr>
          <w:color w:val="C00000"/>
          <w:sz w:val="22"/>
          <w:szCs w:val="22"/>
          <w:highlight w:val="yellow"/>
        </w:rPr>
        <w:t>BSL-2 agent(s)</w:t>
      </w:r>
      <w:r w:rsidRPr="0098287B">
        <w:rPr>
          <w:color w:val="C00000"/>
          <w:sz w:val="22"/>
          <w:szCs w:val="22"/>
        </w:rPr>
        <w:t xml:space="preserve"> must be pre-approved by the</w:t>
      </w:r>
      <w:r w:rsidR="0098287B" w:rsidRPr="0098287B">
        <w:rPr>
          <w:color w:val="C00000"/>
          <w:sz w:val="22"/>
          <w:szCs w:val="22"/>
        </w:rPr>
        <w:t xml:space="preserve"> UND </w:t>
      </w:r>
      <w:r w:rsidRPr="0098287B">
        <w:rPr>
          <w:color w:val="C00000"/>
          <w:sz w:val="22"/>
          <w:szCs w:val="22"/>
        </w:rPr>
        <w:t>IBC before experiments can begin.</w:t>
      </w:r>
    </w:p>
    <w:p w14:paraId="6C3FA25B" w14:textId="77777777" w:rsidR="002B401A" w:rsidRPr="00CC2259" w:rsidRDefault="002B401A" w:rsidP="002B401A">
      <w:pPr>
        <w:spacing w:after="200" w:line="276" w:lineRule="auto"/>
        <w:rPr>
          <w:sz w:val="22"/>
          <w:szCs w:val="22"/>
        </w:rPr>
      </w:pPr>
    </w:p>
    <w:p w14:paraId="604460DD" w14:textId="77777777" w:rsidR="002B401A" w:rsidRPr="00CC2259" w:rsidRDefault="002B401A" w:rsidP="002B401A">
      <w:pPr>
        <w:rPr>
          <w:sz w:val="22"/>
          <w:szCs w:val="22"/>
        </w:rPr>
      </w:pPr>
    </w:p>
    <w:p w14:paraId="3A44D607" w14:textId="77777777" w:rsidR="002B401A" w:rsidRPr="00CC2259" w:rsidRDefault="002B401A" w:rsidP="002B401A">
      <w:pPr>
        <w:rPr>
          <w:sz w:val="22"/>
          <w:szCs w:val="22"/>
        </w:rPr>
      </w:pPr>
    </w:p>
    <w:p w14:paraId="7DD398EA" w14:textId="77777777" w:rsidR="002B401A" w:rsidRPr="00CC2259" w:rsidRDefault="002B401A" w:rsidP="002B401A">
      <w:pPr>
        <w:rPr>
          <w:sz w:val="22"/>
          <w:szCs w:val="22"/>
        </w:rPr>
      </w:pPr>
    </w:p>
    <w:p w14:paraId="399E4910" w14:textId="77777777" w:rsidR="002B401A" w:rsidRPr="00CC2259" w:rsidRDefault="002B401A" w:rsidP="002B401A">
      <w:pPr>
        <w:rPr>
          <w:sz w:val="22"/>
          <w:szCs w:val="22"/>
        </w:rPr>
      </w:pPr>
    </w:p>
    <w:p w14:paraId="0865AEA0" w14:textId="77777777" w:rsidR="002B401A" w:rsidRPr="00CC2259" w:rsidRDefault="002B401A" w:rsidP="002B401A">
      <w:pPr>
        <w:rPr>
          <w:sz w:val="22"/>
          <w:szCs w:val="22"/>
        </w:rPr>
      </w:pPr>
    </w:p>
    <w:p w14:paraId="3FE8F25D" w14:textId="77777777" w:rsidR="002B401A" w:rsidRPr="00CC2259" w:rsidRDefault="002B401A" w:rsidP="002B401A">
      <w:pPr>
        <w:rPr>
          <w:sz w:val="22"/>
          <w:szCs w:val="22"/>
        </w:rPr>
      </w:pPr>
    </w:p>
    <w:p w14:paraId="66A6A323" w14:textId="77777777" w:rsidR="002B401A" w:rsidRPr="00CC2259" w:rsidRDefault="002B401A" w:rsidP="002B401A">
      <w:pPr>
        <w:rPr>
          <w:sz w:val="22"/>
          <w:szCs w:val="22"/>
        </w:rPr>
      </w:pPr>
    </w:p>
    <w:p w14:paraId="21CD6F40" w14:textId="77777777" w:rsidR="002B401A" w:rsidRPr="00CC2259" w:rsidRDefault="002B401A" w:rsidP="002B401A">
      <w:pPr>
        <w:rPr>
          <w:sz w:val="22"/>
          <w:szCs w:val="22"/>
        </w:rPr>
      </w:pPr>
    </w:p>
    <w:p w14:paraId="6131B58D" w14:textId="77777777" w:rsidR="002B401A" w:rsidRPr="00CC2259" w:rsidRDefault="002B401A" w:rsidP="002B401A">
      <w:pPr>
        <w:rPr>
          <w:sz w:val="22"/>
          <w:szCs w:val="22"/>
        </w:rPr>
      </w:pPr>
    </w:p>
    <w:p w14:paraId="4B0ED11E" w14:textId="77777777" w:rsidR="002B401A" w:rsidRPr="00CC2259" w:rsidRDefault="002B401A" w:rsidP="002B401A">
      <w:pPr>
        <w:rPr>
          <w:sz w:val="22"/>
          <w:szCs w:val="22"/>
        </w:rPr>
      </w:pPr>
    </w:p>
    <w:p w14:paraId="12793F26" w14:textId="77777777" w:rsidR="002B401A" w:rsidRPr="00CC2259" w:rsidRDefault="002B401A" w:rsidP="002B401A">
      <w:pPr>
        <w:rPr>
          <w:sz w:val="22"/>
          <w:szCs w:val="22"/>
        </w:rPr>
      </w:pPr>
    </w:p>
    <w:p w14:paraId="507840B6" w14:textId="77777777" w:rsidR="002B401A" w:rsidRPr="00CC2259" w:rsidRDefault="002B401A" w:rsidP="002B401A">
      <w:pPr>
        <w:rPr>
          <w:sz w:val="22"/>
          <w:szCs w:val="22"/>
        </w:rPr>
      </w:pPr>
    </w:p>
    <w:p w14:paraId="305770E4" w14:textId="77777777" w:rsidR="002B401A" w:rsidRPr="00CC2259" w:rsidRDefault="002B401A" w:rsidP="002B401A">
      <w:pPr>
        <w:rPr>
          <w:sz w:val="22"/>
          <w:szCs w:val="22"/>
        </w:rPr>
      </w:pPr>
    </w:p>
    <w:p w14:paraId="2592AE73" w14:textId="77777777" w:rsidR="002B401A" w:rsidRPr="00CC2259" w:rsidRDefault="002B401A" w:rsidP="002B401A">
      <w:pPr>
        <w:rPr>
          <w:sz w:val="22"/>
          <w:szCs w:val="22"/>
        </w:rPr>
      </w:pPr>
    </w:p>
    <w:p w14:paraId="073B4088" w14:textId="77777777" w:rsidR="002B401A" w:rsidRPr="00CC2259" w:rsidRDefault="002B401A" w:rsidP="002B401A">
      <w:pPr>
        <w:rPr>
          <w:sz w:val="22"/>
          <w:szCs w:val="22"/>
        </w:rPr>
      </w:pPr>
    </w:p>
    <w:p w14:paraId="07275137" w14:textId="77777777" w:rsidR="002B401A" w:rsidRPr="00CC2259" w:rsidRDefault="002B401A" w:rsidP="002B401A">
      <w:pPr>
        <w:rPr>
          <w:sz w:val="22"/>
          <w:szCs w:val="22"/>
        </w:rPr>
      </w:pPr>
    </w:p>
    <w:p w14:paraId="0A635A1D" w14:textId="77777777" w:rsidR="002B401A" w:rsidRPr="00CC2259" w:rsidRDefault="002B401A" w:rsidP="002B401A">
      <w:pPr>
        <w:rPr>
          <w:sz w:val="22"/>
          <w:szCs w:val="22"/>
        </w:rPr>
      </w:pPr>
    </w:p>
    <w:p w14:paraId="2084C7AE" w14:textId="77777777" w:rsidR="002B401A" w:rsidRPr="00CC2259" w:rsidRDefault="002B401A" w:rsidP="002B401A">
      <w:pPr>
        <w:rPr>
          <w:sz w:val="22"/>
          <w:szCs w:val="22"/>
        </w:rPr>
      </w:pPr>
    </w:p>
    <w:p w14:paraId="20ED1A15" w14:textId="77777777" w:rsidR="002B401A" w:rsidRPr="00CC2259" w:rsidRDefault="002B401A" w:rsidP="002B401A">
      <w:pPr>
        <w:rPr>
          <w:sz w:val="22"/>
          <w:szCs w:val="22"/>
        </w:rPr>
      </w:pPr>
    </w:p>
    <w:p w14:paraId="430E5020" w14:textId="77777777" w:rsidR="002B401A" w:rsidRPr="00CC2259" w:rsidRDefault="002B401A" w:rsidP="002B401A">
      <w:pPr>
        <w:rPr>
          <w:sz w:val="22"/>
          <w:szCs w:val="22"/>
        </w:rPr>
      </w:pPr>
    </w:p>
    <w:p w14:paraId="1724B3D2" w14:textId="77777777" w:rsidR="002B401A" w:rsidRPr="00CC2259" w:rsidRDefault="002B401A" w:rsidP="002B401A">
      <w:pPr>
        <w:rPr>
          <w:sz w:val="22"/>
          <w:szCs w:val="22"/>
        </w:rPr>
      </w:pPr>
    </w:p>
    <w:p w14:paraId="76132ABF" w14:textId="77777777" w:rsidR="002B401A" w:rsidRPr="00CC2259" w:rsidRDefault="002B401A" w:rsidP="002B401A">
      <w:pPr>
        <w:rPr>
          <w:sz w:val="22"/>
          <w:szCs w:val="22"/>
        </w:rPr>
      </w:pPr>
    </w:p>
    <w:p w14:paraId="585BC8B6" w14:textId="77777777" w:rsidR="002B401A" w:rsidRPr="00CC2259" w:rsidRDefault="002B401A" w:rsidP="002B401A">
      <w:pPr>
        <w:rPr>
          <w:sz w:val="22"/>
          <w:szCs w:val="22"/>
        </w:rPr>
      </w:pPr>
    </w:p>
    <w:p w14:paraId="542FDA8A" w14:textId="77777777" w:rsidR="002B401A" w:rsidRPr="00CC2259" w:rsidRDefault="002B401A" w:rsidP="002B401A">
      <w:pPr>
        <w:rPr>
          <w:sz w:val="22"/>
          <w:szCs w:val="22"/>
        </w:rPr>
      </w:pPr>
    </w:p>
    <w:p w14:paraId="4ADFB39A" w14:textId="77777777" w:rsidR="002B401A" w:rsidRPr="00CC2259" w:rsidRDefault="002B401A" w:rsidP="002B401A">
      <w:pPr>
        <w:rPr>
          <w:sz w:val="22"/>
          <w:szCs w:val="22"/>
        </w:rPr>
      </w:pPr>
    </w:p>
    <w:p w14:paraId="02FA0220" w14:textId="77777777" w:rsidR="002B401A" w:rsidRPr="00CC2259" w:rsidRDefault="002B401A" w:rsidP="002B401A">
      <w:pPr>
        <w:rPr>
          <w:sz w:val="22"/>
          <w:szCs w:val="22"/>
        </w:rPr>
      </w:pPr>
    </w:p>
    <w:p w14:paraId="4C303DAC" w14:textId="77777777" w:rsidR="002B401A" w:rsidRPr="00CC2259" w:rsidRDefault="002B401A" w:rsidP="002B401A">
      <w:pPr>
        <w:rPr>
          <w:sz w:val="22"/>
          <w:szCs w:val="22"/>
        </w:rPr>
      </w:pPr>
    </w:p>
    <w:p w14:paraId="71BAC43A" w14:textId="77777777" w:rsidR="002B401A" w:rsidRPr="00CC2259" w:rsidRDefault="002B401A" w:rsidP="002B401A">
      <w:pPr>
        <w:rPr>
          <w:sz w:val="22"/>
          <w:szCs w:val="22"/>
        </w:rPr>
      </w:pPr>
    </w:p>
    <w:p w14:paraId="2506E6A0" w14:textId="77777777" w:rsidR="002B401A" w:rsidRPr="00CC2259" w:rsidRDefault="002B401A" w:rsidP="002B401A">
      <w:pPr>
        <w:rPr>
          <w:sz w:val="22"/>
          <w:szCs w:val="22"/>
        </w:rPr>
      </w:pPr>
    </w:p>
    <w:p w14:paraId="14CA3DDA" w14:textId="77777777" w:rsidR="002B401A" w:rsidRPr="00CC2259" w:rsidRDefault="002B401A" w:rsidP="002B401A">
      <w:pPr>
        <w:rPr>
          <w:sz w:val="22"/>
          <w:szCs w:val="22"/>
        </w:rPr>
      </w:pPr>
    </w:p>
    <w:p w14:paraId="2DB390BD" w14:textId="77777777" w:rsidR="002B401A" w:rsidRPr="00CC2259" w:rsidRDefault="002B401A" w:rsidP="002B401A">
      <w:pPr>
        <w:rPr>
          <w:sz w:val="22"/>
          <w:szCs w:val="22"/>
        </w:rPr>
      </w:pPr>
    </w:p>
    <w:p w14:paraId="5CC47382" w14:textId="77777777" w:rsidR="002B401A" w:rsidRPr="00CC2259" w:rsidRDefault="002B401A" w:rsidP="002B401A">
      <w:pPr>
        <w:rPr>
          <w:sz w:val="22"/>
          <w:szCs w:val="22"/>
        </w:rPr>
      </w:pPr>
    </w:p>
    <w:p w14:paraId="77901BB0" w14:textId="77777777" w:rsidR="002B401A" w:rsidRPr="00CC2259" w:rsidRDefault="002B401A" w:rsidP="002B401A">
      <w:pPr>
        <w:rPr>
          <w:sz w:val="22"/>
          <w:szCs w:val="22"/>
        </w:rPr>
      </w:pPr>
    </w:p>
    <w:p w14:paraId="6E832A7E" w14:textId="77777777" w:rsidR="002B401A" w:rsidRPr="00CC2259" w:rsidRDefault="002B401A" w:rsidP="002B401A">
      <w:pPr>
        <w:rPr>
          <w:sz w:val="22"/>
          <w:szCs w:val="22"/>
        </w:rPr>
      </w:pPr>
    </w:p>
    <w:p w14:paraId="390211D8" w14:textId="77777777" w:rsidR="002B401A" w:rsidRPr="00CC2259" w:rsidRDefault="002B401A" w:rsidP="002B401A">
      <w:pPr>
        <w:rPr>
          <w:sz w:val="22"/>
          <w:szCs w:val="22"/>
        </w:rPr>
      </w:pPr>
    </w:p>
    <w:p w14:paraId="1F735EDE" w14:textId="77777777" w:rsidR="002B401A" w:rsidRPr="00CC2259" w:rsidRDefault="002B401A" w:rsidP="002B401A">
      <w:pPr>
        <w:rPr>
          <w:sz w:val="22"/>
          <w:szCs w:val="22"/>
        </w:rPr>
      </w:pPr>
    </w:p>
    <w:p w14:paraId="280B247F" w14:textId="77777777" w:rsidR="002B401A" w:rsidRPr="00CC2259" w:rsidRDefault="002B401A" w:rsidP="002B401A">
      <w:pPr>
        <w:rPr>
          <w:sz w:val="22"/>
          <w:szCs w:val="22"/>
        </w:rPr>
      </w:pPr>
    </w:p>
    <w:p w14:paraId="4E83D84E" w14:textId="77777777" w:rsidR="002B401A" w:rsidRPr="00CC2259" w:rsidRDefault="002B401A" w:rsidP="002B401A">
      <w:pPr>
        <w:rPr>
          <w:sz w:val="22"/>
          <w:szCs w:val="22"/>
        </w:rPr>
      </w:pPr>
    </w:p>
    <w:p w14:paraId="330DFCB5" w14:textId="77777777" w:rsidR="002B401A" w:rsidRPr="00CC2259" w:rsidRDefault="002B401A" w:rsidP="002B401A">
      <w:pPr>
        <w:rPr>
          <w:sz w:val="22"/>
          <w:szCs w:val="22"/>
        </w:rPr>
      </w:pPr>
    </w:p>
    <w:p w14:paraId="3AA47376" w14:textId="77777777" w:rsidR="002B401A" w:rsidRPr="00CC2259" w:rsidRDefault="002B401A" w:rsidP="002B401A">
      <w:pPr>
        <w:rPr>
          <w:sz w:val="22"/>
          <w:szCs w:val="22"/>
        </w:rPr>
      </w:pPr>
    </w:p>
    <w:p w14:paraId="51EE4930" w14:textId="77777777" w:rsidR="002B401A" w:rsidRDefault="002B401A" w:rsidP="002B401A">
      <w:pPr>
        <w:rPr>
          <w:sz w:val="22"/>
          <w:szCs w:val="22"/>
        </w:rPr>
      </w:pPr>
    </w:p>
    <w:p w14:paraId="3D7A8FAD" w14:textId="77777777" w:rsidR="00333ACC" w:rsidRPr="00CC2259" w:rsidRDefault="00333ACC" w:rsidP="002B401A">
      <w:pPr>
        <w:rPr>
          <w:sz w:val="22"/>
          <w:szCs w:val="22"/>
        </w:rPr>
      </w:pPr>
    </w:p>
    <w:p w14:paraId="21E6C680" w14:textId="77777777" w:rsidR="002B401A" w:rsidRPr="00CC2259" w:rsidRDefault="002B401A" w:rsidP="002B401A">
      <w:pPr>
        <w:rPr>
          <w:sz w:val="22"/>
          <w:szCs w:val="22"/>
        </w:rPr>
      </w:pPr>
    </w:p>
    <w:p w14:paraId="2D59F07F" w14:textId="77777777" w:rsidR="002B401A" w:rsidRPr="00CC2259" w:rsidRDefault="002B401A" w:rsidP="002B401A">
      <w:pPr>
        <w:rPr>
          <w:sz w:val="22"/>
          <w:szCs w:val="22"/>
        </w:rPr>
      </w:pPr>
    </w:p>
    <w:p w14:paraId="6E6C035D" w14:textId="77777777" w:rsidR="002B401A" w:rsidRDefault="008C5DCD" w:rsidP="0036537B">
      <w:pPr>
        <w:pStyle w:val="Heading1"/>
        <w:jc w:val="center"/>
        <w:rPr>
          <w:rFonts w:ascii="Times New Roman" w:hAnsi="Times New Roman"/>
          <w:color w:val="auto"/>
          <w:sz w:val="22"/>
          <w:szCs w:val="22"/>
        </w:rPr>
      </w:pPr>
      <w:bookmarkStart w:id="49" w:name="_Toc428867517"/>
      <w:r w:rsidRPr="0036537B">
        <w:rPr>
          <w:rFonts w:ascii="Times New Roman" w:hAnsi="Times New Roman"/>
          <w:color w:val="auto"/>
          <w:sz w:val="22"/>
          <w:szCs w:val="22"/>
        </w:rPr>
        <w:lastRenderedPageBreak/>
        <w:t>APPENDIX VI:  IACUC PROTOCOL AND APPROVAL</w:t>
      </w:r>
      <w:bookmarkEnd w:id="49"/>
    </w:p>
    <w:p w14:paraId="40C9EEB6" w14:textId="77777777" w:rsidR="0036537B" w:rsidRPr="0036537B" w:rsidRDefault="0036537B" w:rsidP="0036537B"/>
    <w:p w14:paraId="1DD79390" w14:textId="77777777" w:rsidR="002B401A" w:rsidRPr="008C5DCD" w:rsidRDefault="002B401A" w:rsidP="002B401A">
      <w:pPr>
        <w:jc w:val="both"/>
        <w:rPr>
          <w:b/>
          <w:sz w:val="22"/>
          <w:szCs w:val="22"/>
        </w:rPr>
      </w:pPr>
      <w:r w:rsidRPr="008C5DCD">
        <w:rPr>
          <w:b/>
          <w:i/>
          <w:sz w:val="22"/>
          <w:szCs w:val="22"/>
        </w:rPr>
        <w:t>Please insert a copy of the IACUC-approved protocol(s). Also include a copy of the IACUC Approval Letter.</w:t>
      </w:r>
      <w:r w:rsidRPr="008C5DCD">
        <w:rPr>
          <w:b/>
          <w:sz w:val="22"/>
          <w:szCs w:val="22"/>
        </w:rPr>
        <w:t xml:space="preserve"> </w:t>
      </w:r>
    </w:p>
    <w:p w14:paraId="7244ADD0" w14:textId="77777777" w:rsidR="002B401A" w:rsidRPr="008C5DCD" w:rsidRDefault="002B401A" w:rsidP="002B401A">
      <w:pPr>
        <w:rPr>
          <w:sz w:val="22"/>
          <w:szCs w:val="22"/>
        </w:rPr>
      </w:pPr>
    </w:p>
    <w:p w14:paraId="4FCCEEBC" w14:textId="77777777" w:rsidR="00862A7C" w:rsidRPr="008C5DCD" w:rsidRDefault="00862A7C" w:rsidP="00862A7C">
      <w:pPr>
        <w:jc w:val="both"/>
        <w:rPr>
          <w:sz w:val="22"/>
          <w:szCs w:val="22"/>
        </w:rPr>
      </w:pPr>
      <w:r w:rsidRPr="008C5DCD">
        <w:rPr>
          <w:b/>
          <w:color w:val="C00000"/>
          <w:sz w:val="22"/>
          <w:szCs w:val="22"/>
        </w:rPr>
        <w:t xml:space="preserve">Please note: </w:t>
      </w:r>
      <w:r w:rsidRPr="008C5DCD">
        <w:rPr>
          <w:color w:val="C00000"/>
          <w:sz w:val="22"/>
          <w:szCs w:val="22"/>
        </w:rPr>
        <w:t xml:space="preserve"> All work with animals must be pre-approved by the IACUC before experiments can begin.</w:t>
      </w:r>
    </w:p>
    <w:p w14:paraId="03EF8AFA" w14:textId="77777777" w:rsidR="002B401A" w:rsidRPr="008C5DCD" w:rsidRDefault="002B401A" w:rsidP="002B401A">
      <w:pPr>
        <w:rPr>
          <w:sz w:val="22"/>
          <w:szCs w:val="22"/>
        </w:rPr>
      </w:pPr>
    </w:p>
    <w:p w14:paraId="17B342C8" w14:textId="77777777" w:rsidR="002B401A" w:rsidRPr="00CC2259" w:rsidRDefault="002B401A" w:rsidP="002B401A">
      <w:pPr>
        <w:rPr>
          <w:sz w:val="22"/>
          <w:szCs w:val="22"/>
        </w:rPr>
      </w:pPr>
    </w:p>
    <w:p w14:paraId="5315C1B4" w14:textId="77777777" w:rsidR="002B401A" w:rsidRPr="00CC2259" w:rsidRDefault="002B401A" w:rsidP="002B401A">
      <w:pPr>
        <w:rPr>
          <w:sz w:val="22"/>
          <w:szCs w:val="22"/>
        </w:rPr>
      </w:pPr>
    </w:p>
    <w:p w14:paraId="04B5086F" w14:textId="77777777" w:rsidR="002B401A" w:rsidRPr="00CC2259" w:rsidRDefault="002B401A" w:rsidP="002B401A">
      <w:pPr>
        <w:spacing w:after="200" w:line="276" w:lineRule="auto"/>
        <w:rPr>
          <w:b/>
        </w:rPr>
      </w:pPr>
    </w:p>
    <w:p w14:paraId="30114F56" w14:textId="77777777" w:rsidR="002B401A" w:rsidRPr="00CC2259" w:rsidRDefault="002B401A" w:rsidP="002B401A">
      <w:pPr>
        <w:spacing w:after="200" w:line="276" w:lineRule="auto"/>
        <w:rPr>
          <w:b/>
        </w:rPr>
      </w:pPr>
    </w:p>
    <w:p w14:paraId="231D54E2" w14:textId="77777777" w:rsidR="002B401A" w:rsidRPr="00CC2259" w:rsidRDefault="002B401A" w:rsidP="002B401A">
      <w:pPr>
        <w:spacing w:after="200" w:line="276" w:lineRule="auto"/>
        <w:rPr>
          <w:b/>
        </w:rPr>
      </w:pPr>
    </w:p>
    <w:p w14:paraId="374E363F" w14:textId="77777777" w:rsidR="002B401A" w:rsidRPr="00CC2259" w:rsidRDefault="002B401A" w:rsidP="002B401A">
      <w:pPr>
        <w:spacing w:after="200" w:line="276" w:lineRule="auto"/>
        <w:rPr>
          <w:b/>
        </w:rPr>
      </w:pPr>
    </w:p>
    <w:p w14:paraId="4E83E80D" w14:textId="77777777" w:rsidR="002B401A" w:rsidRPr="00CC2259" w:rsidRDefault="002B401A" w:rsidP="002B401A">
      <w:pPr>
        <w:spacing w:after="200" w:line="276" w:lineRule="auto"/>
        <w:rPr>
          <w:b/>
        </w:rPr>
      </w:pPr>
    </w:p>
    <w:p w14:paraId="356A1A68" w14:textId="77777777" w:rsidR="002B401A" w:rsidRPr="00CC2259" w:rsidRDefault="002B401A" w:rsidP="002B401A">
      <w:pPr>
        <w:spacing w:after="200" w:line="276" w:lineRule="auto"/>
        <w:rPr>
          <w:b/>
        </w:rPr>
      </w:pPr>
    </w:p>
    <w:p w14:paraId="4283DFE6" w14:textId="77777777" w:rsidR="002B401A" w:rsidRPr="00CC2259" w:rsidRDefault="002B401A" w:rsidP="002B401A">
      <w:pPr>
        <w:spacing w:after="200" w:line="276" w:lineRule="auto"/>
        <w:rPr>
          <w:b/>
        </w:rPr>
      </w:pPr>
    </w:p>
    <w:p w14:paraId="58314568" w14:textId="77777777" w:rsidR="002B401A" w:rsidRPr="00CC2259" w:rsidRDefault="002B401A" w:rsidP="002B401A">
      <w:pPr>
        <w:spacing w:after="200" w:line="276" w:lineRule="auto"/>
        <w:rPr>
          <w:b/>
        </w:rPr>
      </w:pPr>
    </w:p>
    <w:p w14:paraId="7540923A" w14:textId="77777777" w:rsidR="002B401A" w:rsidRPr="00CC2259" w:rsidRDefault="002B401A" w:rsidP="002B401A">
      <w:pPr>
        <w:spacing w:after="200" w:line="276" w:lineRule="auto"/>
        <w:rPr>
          <w:b/>
        </w:rPr>
      </w:pPr>
    </w:p>
    <w:p w14:paraId="4936A70B" w14:textId="77777777" w:rsidR="002B401A" w:rsidRPr="00CC2259" w:rsidRDefault="002B401A" w:rsidP="002B401A">
      <w:pPr>
        <w:spacing w:after="200" w:line="276" w:lineRule="auto"/>
        <w:rPr>
          <w:b/>
        </w:rPr>
      </w:pPr>
    </w:p>
    <w:p w14:paraId="50B32118" w14:textId="77777777" w:rsidR="004C2DC4" w:rsidRPr="00CC2259" w:rsidRDefault="004C2DC4" w:rsidP="00371565">
      <w:pPr>
        <w:spacing w:after="160" w:line="259" w:lineRule="auto"/>
        <w:rPr>
          <w:b/>
        </w:rPr>
        <w:sectPr w:rsidR="004C2DC4" w:rsidRPr="00CC2259" w:rsidSect="000510CC">
          <w:pgSz w:w="12240" w:h="15840"/>
          <w:pgMar w:top="720" w:right="720" w:bottom="720" w:left="720" w:header="720" w:footer="720" w:gutter="0"/>
          <w:pgNumType w:start="15"/>
          <w:cols w:space="720"/>
          <w:docGrid w:linePitch="360"/>
        </w:sectPr>
      </w:pPr>
    </w:p>
    <w:p w14:paraId="0309763B" w14:textId="77777777" w:rsidR="002B401A" w:rsidRPr="0036537B" w:rsidRDefault="008C5DCD" w:rsidP="0036537B">
      <w:pPr>
        <w:pStyle w:val="Heading1"/>
        <w:jc w:val="center"/>
        <w:rPr>
          <w:rFonts w:ascii="Times New Roman" w:hAnsi="Times New Roman"/>
          <w:color w:val="auto"/>
          <w:sz w:val="22"/>
          <w:szCs w:val="22"/>
        </w:rPr>
      </w:pPr>
      <w:bookmarkStart w:id="50" w:name="_Toc428867518"/>
      <w:r w:rsidRPr="0036537B">
        <w:rPr>
          <w:rFonts w:ascii="Times New Roman" w:hAnsi="Times New Roman"/>
          <w:color w:val="auto"/>
          <w:sz w:val="22"/>
          <w:szCs w:val="22"/>
        </w:rPr>
        <w:lastRenderedPageBreak/>
        <w:t>APPENDIX VII:  DISINFECTANTS</w:t>
      </w:r>
      <w:bookmarkEnd w:id="50"/>
    </w:p>
    <w:tbl>
      <w:tblPr>
        <w:tblStyle w:val="TableGrid1"/>
        <w:tblW w:w="17820" w:type="dxa"/>
        <w:tblInd w:w="-5" w:type="dxa"/>
        <w:tblLayout w:type="fixed"/>
        <w:tblLook w:val="04A0" w:firstRow="1" w:lastRow="0" w:firstColumn="1" w:lastColumn="0" w:noHBand="0" w:noVBand="1"/>
      </w:tblPr>
      <w:tblGrid>
        <w:gridCol w:w="1080"/>
        <w:gridCol w:w="1884"/>
        <w:gridCol w:w="1356"/>
        <w:gridCol w:w="1301"/>
        <w:gridCol w:w="1489"/>
        <w:gridCol w:w="900"/>
        <w:gridCol w:w="1530"/>
        <w:gridCol w:w="1710"/>
        <w:gridCol w:w="1710"/>
        <w:gridCol w:w="1170"/>
        <w:gridCol w:w="1530"/>
        <w:gridCol w:w="630"/>
        <w:gridCol w:w="720"/>
        <w:gridCol w:w="810"/>
      </w:tblGrid>
      <w:tr w:rsidR="004C2DC4" w:rsidRPr="00CC2259" w14:paraId="0CC5876D" w14:textId="77777777" w:rsidTr="0098287B">
        <w:tc>
          <w:tcPr>
            <w:tcW w:w="17820" w:type="dxa"/>
            <w:gridSpan w:val="14"/>
          </w:tcPr>
          <w:p w14:paraId="1D09671D" w14:textId="77777777" w:rsidR="004C2DC4" w:rsidRPr="00CC2259" w:rsidRDefault="004C2DC4" w:rsidP="004C2DC4">
            <w:pPr>
              <w:jc w:val="center"/>
              <w:rPr>
                <w:rFonts w:eastAsiaTheme="minorHAnsi"/>
                <w:sz w:val="36"/>
                <w:szCs w:val="36"/>
              </w:rPr>
            </w:pPr>
            <w:r w:rsidRPr="00CC2259">
              <w:rPr>
                <w:rFonts w:eastAsiaTheme="minorHAnsi"/>
                <w:b/>
                <w:sz w:val="36"/>
                <w:szCs w:val="36"/>
              </w:rPr>
              <w:t>SUMMARY OF PRACTICAL DISINFECTANTS FOR USE IN BIOLOGICAL RESEARCH</w:t>
            </w:r>
          </w:p>
        </w:tc>
      </w:tr>
      <w:tr w:rsidR="004C2DC4" w:rsidRPr="00CC2259" w14:paraId="3CF8D993" w14:textId="77777777" w:rsidTr="0098287B">
        <w:tc>
          <w:tcPr>
            <w:tcW w:w="2964" w:type="dxa"/>
            <w:gridSpan w:val="2"/>
            <w:vMerge w:val="restart"/>
          </w:tcPr>
          <w:p w14:paraId="10E91A72" w14:textId="77777777" w:rsidR="004C2DC4" w:rsidRPr="00CC2259" w:rsidRDefault="004C2DC4" w:rsidP="004C2DC4">
            <w:pPr>
              <w:jc w:val="center"/>
              <w:rPr>
                <w:rFonts w:eastAsiaTheme="minorHAnsi"/>
                <w:b/>
                <w:sz w:val="22"/>
                <w:szCs w:val="22"/>
              </w:rPr>
            </w:pPr>
          </w:p>
          <w:p w14:paraId="59A84395" w14:textId="77777777" w:rsidR="004C2DC4" w:rsidRPr="00CC2259" w:rsidRDefault="004C2DC4" w:rsidP="004C2DC4">
            <w:pPr>
              <w:jc w:val="center"/>
              <w:rPr>
                <w:rFonts w:eastAsiaTheme="minorHAnsi"/>
                <w:b/>
                <w:sz w:val="22"/>
                <w:szCs w:val="22"/>
              </w:rPr>
            </w:pPr>
            <w:r w:rsidRPr="00CC2259">
              <w:rPr>
                <w:rFonts w:eastAsiaTheme="minorHAnsi"/>
                <w:b/>
                <w:sz w:val="22"/>
                <w:szCs w:val="22"/>
              </w:rPr>
              <w:t>DISINFECTANTS</w:t>
            </w:r>
          </w:p>
        </w:tc>
        <w:tc>
          <w:tcPr>
            <w:tcW w:w="6576" w:type="dxa"/>
            <w:gridSpan w:val="5"/>
          </w:tcPr>
          <w:p w14:paraId="27357F80" w14:textId="77777777" w:rsidR="004C2DC4" w:rsidRPr="00CC2259" w:rsidRDefault="004C2DC4" w:rsidP="004C2DC4">
            <w:pPr>
              <w:jc w:val="center"/>
              <w:rPr>
                <w:rFonts w:eastAsiaTheme="minorHAnsi"/>
                <w:b/>
                <w:color w:val="5B9BD5" w:themeColor="accent1"/>
                <w:sz w:val="22"/>
                <w:szCs w:val="22"/>
              </w:rPr>
            </w:pPr>
            <w:r w:rsidRPr="00CC2259">
              <w:rPr>
                <w:rFonts w:eastAsiaTheme="minorHAnsi"/>
                <w:b/>
                <w:color w:val="5B9BD5" w:themeColor="accent1"/>
                <w:sz w:val="22"/>
                <w:szCs w:val="22"/>
              </w:rPr>
              <w:t>PRACTICAL REQUIREMENTS</w:t>
            </w:r>
          </w:p>
        </w:tc>
        <w:tc>
          <w:tcPr>
            <w:tcW w:w="8280" w:type="dxa"/>
            <w:gridSpan w:val="7"/>
            <w:vMerge w:val="restart"/>
          </w:tcPr>
          <w:p w14:paraId="4A691935" w14:textId="77777777" w:rsidR="004C2DC4" w:rsidRPr="00CC2259" w:rsidRDefault="004C2DC4" w:rsidP="004C2DC4">
            <w:pPr>
              <w:jc w:val="center"/>
              <w:rPr>
                <w:rFonts w:eastAsiaTheme="minorHAnsi"/>
                <w:b/>
                <w:color w:val="C00000"/>
                <w:sz w:val="22"/>
                <w:szCs w:val="22"/>
              </w:rPr>
            </w:pPr>
            <w:r w:rsidRPr="00CC2259">
              <w:rPr>
                <w:rFonts w:eastAsiaTheme="minorHAnsi"/>
                <w:b/>
                <w:color w:val="C00000"/>
                <w:sz w:val="22"/>
                <w:szCs w:val="22"/>
              </w:rPr>
              <w:t>INACTIVATES</w:t>
            </w:r>
          </w:p>
        </w:tc>
      </w:tr>
      <w:tr w:rsidR="004C2DC4" w:rsidRPr="00CC2259" w14:paraId="4C69DB1B" w14:textId="77777777" w:rsidTr="0098287B">
        <w:tc>
          <w:tcPr>
            <w:tcW w:w="2964" w:type="dxa"/>
            <w:gridSpan w:val="2"/>
            <w:vMerge/>
          </w:tcPr>
          <w:p w14:paraId="31BFB5A5" w14:textId="77777777" w:rsidR="004C2DC4" w:rsidRPr="00CC2259" w:rsidRDefault="004C2DC4" w:rsidP="004C2DC4">
            <w:pPr>
              <w:jc w:val="center"/>
              <w:rPr>
                <w:rFonts w:eastAsiaTheme="minorHAnsi"/>
                <w:b/>
                <w:sz w:val="22"/>
                <w:szCs w:val="22"/>
              </w:rPr>
            </w:pPr>
          </w:p>
        </w:tc>
        <w:tc>
          <w:tcPr>
            <w:tcW w:w="1356" w:type="dxa"/>
          </w:tcPr>
          <w:p w14:paraId="22A83B3B" w14:textId="77777777" w:rsidR="004C2DC4" w:rsidRPr="00CC2259" w:rsidRDefault="004C2DC4" w:rsidP="004C2DC4">
            <w:pPr>
              <w:jc w:val="center"/>
              <w:rPr>
                <w:rFonts w:eastAsiaTheme="minorHAnsi"/>
                <w:b/>
                <w:color w:val="5B9BD5" w:themeColor="accent1"/>
                <w:sz w:val="22"/>
                <w:szCs w:val="22"/>
              </w:rPr>
            </w:pPr>
          </w:p>
        </w:tc>
        <w:tc>
          <w:tcPr>
            <w:tcW w:w="2790" w:type="dxa"/>
            <w:gridSpan w:val="2"/>
          </w:tcPr>
          <w:p w14:paraId="2AF51A6E" w14:textId="77777777" w:rsidR="004C2DC4" w:rsidRPr="00CC2259" w:rsidRDefault="004C2DC4" w:rsidP="004C2DC4">
            <w:pPr>
              <w:jc w:val="center"/>
              <w:rPr>
                <w:rFonts w:eastAsiaTheme="minorHAnsi"/>
                <w:b/>
                <w:color w:val="5B9BD5" w:themeColor="accent1"/>
                <w:sz w:val="22"/>
                <w:szCs w:val="22"/>
              </w:rPr>
            </w:pPr>
            <w:r w:rsidRPr="00CC2259">
              <w:rPr>
                <w:rFonts w:eastAsiaTheme="minorHAnsi"/>
                <w:b/>
                <w:color w:val="5B9BD5" w:themeColor="accent1"/>
                <w:sz w:val="22"/>
                <w:szCs w:val="22"/>
              </w:rPr>
              <w:t>Contact Time</w:t>
            </w:r>
          </w:p>
          <w:p w14:paraId="1803B931" w14:textId="77777777" w:rsidR="004C2DC4" w:rsidRPr="00CC2259" w:rsidRDefault="004C2DC4" w:rsidP="004C2DC4">
            <w:pPr>
              <w:jc w:val="center"/>
              <w:rPr>
                <w:rFonts w:eastAsiaTheme="minorHAnsi"/>
                <w:b/>
                <w:color w:val="5B9BD5" w:themeColor="accent1"/>
                <w:sz w:val="22"/>
                <w:szCs w:val="22"/>
              </w:rPr>
            </w:pPr>
            <w:r w:rsidRPr="00CC2259">
              <w:rPr>
                <w:rFonts w:eastAsiaTheme="minorHAnsi"/>
                <w:b/>
                <w:color w:val="5B9BD5" w:themeColor="accent1"/>
                <w:sz w:val="22"/>
                <w:szCs w:val="22"/>
              </w:rPr>
              <w:t>(Minutes)</w:t>
            </w:r>
          </w:p>
        </w:tc>
        <w:tc>
          <w:tcPr>
            <w:tcW w:w="900" w:type="dxa"/>
          </w:tcPr>
          <w:p w14:paraId="61E44E5C" w14:textId="77777777" w:rsidR="004C2DC4" w:rsidRPr="00CC2259" w:rsidRDefault="004C2DC4" w:rsidP="004C2DC4">
            <w:pPr>
              <w:jc w:val="center"/>
              <w:rPr>
                <w:rFonts w:eastAsiaTheme="minorHAnsi"/>
                <w:b/>
                <w:color w:val="5B9BD5" w:themeColor="accent1"/>
                <w:sz w:val="22"/>
                <w:szCs w:val="22"/>
              </w:rPr>
            </w:pPr>
          </w:p>
        </w:tc>
        <w:tc>
          <w:tcPr>
            <w:tcW w:w="1530" w:type="dxa"/>
          </w:tcPr>
          <w:p w14:paraId="0E9F1D28" w14:textId="77777777" w:rsidR="004C2DC4" w:rsidRPr="00CC2259" w:rsidRDefault="004C2DC4" w:rsidP="004C2DC4">
            <w:pPr>
              <w:jc w:val="center"/>
              <w:rPr>
                <w:rFonts w:eastAsiaTheme="minorHAnsi"/>
                <w:b/>
                <w:color w:val="5B9BD5" w:themeColor="accent1"/>
                <w:sz w:val="22"/>
                <w:szCs w:val="22"/>
              </w:rPr>
            </w:pPr>
          </w:p>
        </w:tc>
        <w:tc>
          <w:tcPr>
            <w:tcW w:w="8280" w:type="dxa"/>
            <w:gridSpan w:val="7"/>
            <w:vMerge/>
          </w:tcPr>
          <w:p w14:paraId="092E3311" w14:textId="77777777" w:rsidR="004C2DC4" w:rsidRPr="00CC2259" w:rsidRDefault="004C2DC4" w:rsidP="004C2DC4">
            <w:pPr>
              <w:jc w:val="center"/>
              <w:rPr>
                <w:rFonts w:eastAsiaTheme="minorHAnsi"/>
                <w:b/>
                <w:i/>
                <w:color w:val="C00000"/>
                <w:sz w:val="22"/>
                <w:szCs w:val="22"/>
              </w:rPr>
            </w:pPr>
          </w:p>
        </w:tc>
      </w:tr>
      <w:tr w:rsidR="0098287B" w:rsidRPr="00CC2259" w14:paraId="4B8CDEFC" w14:textId="77777777" w:rsidTr="0098287B">
        <w:tc>
          <w:tcPr>
            <w:tcW w:w="1080" w:type="dxa"/>
          </w:tcPr>
          <w:p w14:paraId="14078309" w14:textId="77777777" w:rsidR="004C2DC4" w:rsidRPr="00CC2259" w:rsidRDefault="004C2DC4" w:rsidP="004C2DC4">
            <w:pPr>
              <w:jc w:val="center"/>
              <w:rPr>
                <w:rFonts w:eastAsiaTheme="minorHAnsi"/>
                <w:b/>
                <w:sz w:val="22"/>
                <w:szCs w:val="22"/>
              </w:rPr>
            </w:pPr>
            <w:r w:rsidRPr="00CC2259">
              <w:rPr>
                <w:rFonts w:eastAsiaTheme="minorHAnsi"/>
                <w:b/>
                <w:sz w:val="22"/>
                <w:szCs w:val="22"/>
              </w:rPr>
              <w:t>TYPE</w:t>
            </w:r>
          </w:p>
        </w:tc>
        <w:tc>
          <w:tcPr>
            <w:tcW w:w="1884" w:type="dxa"/>
          </w:tcPr>
          <w:p w14:paraId="7F3ABD24" w14:textId="77777777" w:rsidR="004C2DC4" w:rsidRPr="00CC2259" w:rsidRDefault="004C2DC4" w:rsidP="004C2DC4">
            <w:pPr>
              <w:jc w:val="center"/>
              <w:rPr>
                <w:rFonts w:eastAsiaTheme="minorHAnsi"/>
                <w:b/>
                <w:sz w:val="22"/>
                <w:szCs w:val="22"/>
              </w:rPr>
            </w:pPr>
            <w:r w:rsidRPr="00CC2259">
              <w:rPr>
                <w:rFonts w:eastAsiaTheme="minorHAnsi"/>
                <w:b/>
                <w:sz w:val="22"/>
                <w:szCs w:val="22"/>
              </w:rPr>
              <w:t>CATEGORY</w:t>
            </w:r>
          </w:p>
        </w:tc>
        <w:tc>
          <w:tcPr>
            <w:tcW w:w="1356" w:type="dxa"/>
          </w:tcPr>
          <w:p w14:paraId="0B771C38" w14:textId="77777777" w:rsidR="004C2DC4" w:rsidRPr="00CC2259" w:rsidRDefault="004C2DC4" w:rsidP="004C2DC4">
            <w:pPr>
              <w:jc w:val="center"/>
              <w:rPr>
                <w:rFonts w:eastAsiaTheme="minorHAnsi"/>
                <w:b/>
                <w:color w:val="5B9BD5" w:themeColor="accent1"/>
                <w:sz w:val="22"/>
                <w:szCs w:val="22"/>
              </w:rPr>
            </w:pPr>
            <w:r w:rsidRPr="00CC2259">
              <w:rPr>
                <w:rFonts w:eastAsiaTheme="minorHAnsi"/>
                <w:b/>
                <w:color w:val="5B9BD5" w:themeColor="accent1"/>
                <w:sz w:val="22"/>
                <w:szCs w:val="22"/>
              </w:rPr>
              <w:t>USE DILUTION</w:t>
            </w:r>
          </w:p>
        </w:tc>
        <w:tc>
          <w:tcPr>
            <w:tcW w:w="1301" w:type="dxa"/>
          </w:tcPr>
          <w:p w14:paraId="738259D8" w14:textId="77777777" w:rsidR="004C2DC4" w:rsidRPr="00CC2259" w:rsidRDefault="004C2DC4" w:rsidP="004C2DC4">
            <w:pPr>
              <w:jc w:val="center"/>
              <w:rPr>
                <w:rFonts w:eastAsiaTheme="minorHAnsi"/>
                <w:b/>
                <w:color w:val="5B9BD5" w:themeColor="accent1"/>
                <w:sz w:val="22"/>
                <w:szCs w:val="22"/>
              </w:rPr>
            </w:pPr>
            <w:r w:rsidRPr="00CC2259">
              <w:rPr>
                <w:rFonts w:eastAsiaTheme="minorHAnsi"/>
                <w:b/>
                <w:color w:val="5B9BD5" w:themeColor="accent1"/>
                <w:sz w:val="22"/>
                <w:szCs w:val="22"/>
              </w:rPr>
              <w:t>LIPO-VIRUS</w:t>
            </w:r>
          </w:p>
        </w:tc>
        <w:tc>
          <w:tcPr>
            <w:tcW w:w="1489" w:type="dxa"/>
          </w:tcPr>
          <w:p w14:paraId="6ABDBAF0" w14:textId="77777777" w:rsidR="004C2DC4" w:rsidRPr="00CC2259" w:rsidRDefault="004C2DC4" w:rsidP="004C2DC4">
            <w:pPr>
              <w:jc w:val="center"/>
              <w:rPr>
                <w:rFonts w:eastAsiaTheme="minorHAnsi"/>
                <w:b/>
                <w:color w:val="5B9BD5" w:themeColor="accent1"/>
                <w:sz w:val="22"/>
                <w:szCs w:val="22"/>
              </w:rPr>
            </w:pPr>
            <w:r w:rsidRPr="00CC2259">
              <w:rPr>
                <w:rFonts w:eastAsiaTheme="minorHAnsi"/>
                <w:b/>
                <w:color w:val="5B9BD5" w:themeColor="accent1"/>
                <w:sz w:val="22"/>
                <w:szCs w:val="22"/>
              </w:rPr>
              <w:t>BROAD SPECTRUM</w:t>
            </w:r>
          </w:p>
        </w:tc>
        <w:tc>
          <w:tcPr>
            <w:tcW w:w="900" w:type="dxa"/>
          </w:tcPr>
          <w:p w14:paraId="0BB9729D" w14:textId="77777777" w:rsidR="004C2DC4" w:rsidRPr="00CC2259" w:rsidRDefault="004C2DC4" w:rsidP="004C2DC4">
            <w:pPr>
              <w:jc w:val="center"/>
              <w:rPr>
                <w:rFonts w:eastAsiaTheme="minorHAnsi"/>
                <w:b/>
                <w:color w:val="5B9BD5" w:themeColor="accent1"/>
                <w:sz w:val="22"/>
                <w:szCs w:val="22"/>
              </w:rPr>
            </w:pPr>
            <w:r w:rsidRPr="00CC2259">
              <w:rPr>
                <w:rFonts w:eastAsiaTheme="minorHAnsi"/>
                <w:b/>
                <w:color w:val="5B9BD5" w:themeColor="accent1"/>
                <w:sz w:val="22"/>
                <w:szCs w:val="22"/>
              </w:rPr>
              <w:t>TEMP.</w:t>
            </w:r>
          </w:p>
          <w:p w14:paraId="646EBA50" w14:textId="77777777" w:rsidR="004C2DC4" w:rsidRPr="00CC2259" w:rsidRDefault="004C2DC4" w:rsidP="004C2DC4">
            <w:pPr>
              <w:jc w:val="center"/>
              <w:rPr>
                <w:rFonts w:eastAsiaTheme="minorHAnsi"/>
                <w:b/>
                <w:color w:val="5B9BD5" w:themeColor="accent1"/>
                <w:sz w:val="22"/>
                <w:szCs w:val="22"/>
              </w:rPr>
            </w:pPr>
            <w:r w:rsidRPr="00CC2259">
              <w:rPr>
                <w:rFonts w:eastAsiaTheme="minorHAnsi"/>
                <w:b/>
                <w:color w:val="5B9BD5" w:themeColor="accent1"/>
                <w:sz w:val="22"/>
                <w:szCs w:val="22"/>
              </w:rPr>
              <w:t>(°C)</w:t>
            </w:r>
          </w:p>
        </w:tc>
        <w:tc>
          <w:tcPr>
            <w:tcW w:w="1530" w:type="dxa"/>
          </w:tcPr>
          <w:p w14:paraId="06EE81A2" w14:textId="77777777" w:rsidR="004C2DC4" w:rsidRPr="00CC2259" w:rsidRDefault="004C2DC4" w:rsidP="004C2DC4">
            <w:pPr>
              <w:jc w:val="center"/>
              <w:rPr>
                <w:rFonts w:eastAsiaTheme="minorHAnsi"/>
                <w:b/>
                <w:color w:val="5B9BD5" w:themeColor="accent1"/>
                <w:sz w:val="22"/>
                <w:szCs w:val="22"/>
              </w:rPr>
            </w:pPr>
            <w:r w:rsidRPr="00CC2259">
              <w:rPr>
                <w:rFonts w:eastAsiaTheme="minorHAnsi"/>
                <w:b/>
                <w:color w:val="5B9BD5" w:themeColor="accent1"/>
                <w:sz w:val="22"/>
                <w:szCs w:val="22"/>
              </w:rPr>
              <w:t>RELATIVE HUMIDITY (%)</w:t>
            </w:r>
          </w:p>
        </w:tc>
        <w:tc>
          <w:tcPr>
            <w:tcW w:w="1710" w:type="dxa"/>
          </w:tcPr>
          <w:p w14:paraId="06EFCCEB" w14:textId="77777777" w:rsidR="004C2DC4" w:rsidRPr="00CC2259" w:rsidRDefault="004C2DC4" w:rsidP="004C2DC4">
            <w:pPr>
              <w:jc w:val="center"/>
              <w:rPr>
                <w:rFonts w:eastAsiaTheme="minorHAnsi"/>
                <w:b/>
                <w:color w:val="C00000"/>
                <w:sz w:val="22"/>
                <w:szCs w:val="22"/>
              </w:rPr>
            </w:pPr>
            <w:r w:rsidRPr="00CC2259">
              <w:rPr>
                <w:rFonts w:eastAsiaTheme="minorHAnsi"/>
                <w:b/>
                <w:color w:val="C00000"/>
                <w:sz w:val="22"/>
                <w:szCs w:val="22"/>
              </w:rPr>
              <w:t>VEGETATIVE BACTERIA</w:t>
            </w:r>
          </w:p>
        </w:tc>
        <w:tc>
          <w:tcPr>
            <w:tcW w:w="1710" w:type="dxa"/>
          </w:tcPr>
          <w:p w14:paraId="3894F52A" w14:textId="77777777" w:rsidR="004C2DC4" w:rsidRPr="00CC2259" w:rsidRDefault="004C2DC4" w:rsidP="004C2DC4">
            <w:pPr>
              <w:jc w:val="center"/>
              <w:rPr>
                <w:rFonts w:eastAsiaTheme="minorHAnsi"/>
                <w:b/>
                <w:color w:val="C00000"/>
                <w:sz w:val="22"/>
                <w:szCs w:val="22"/>
              </w:rPr>
            </w:pPr>
            <w:r w:rsidRPr="00CC2259">
              <w:rPr>
                <w:rFonts w:eastAsiaTheme="minorHAnsi"/>
                <w:b/>
                <w:color w:val="C00000"/>
                <w:sz w:val="22"/>
                <w:szCs w:val="22"/>
              </w:rPr>
              <w:t>LIPOVIRUSES</w:t>
            </w:r>
          </w:p>
        </w:tc>
        <w:tc>
          <w:tcPr>
            <w:tcW w:w="1170" w:type="dxa"/>
          </w:tcPr>
          <w:p w14:paraId="458E2306" w14:textId="77777777" w:rsidR="004C2DC4" w:rsidRPr="00CC2259" w:rsidRDefault="004C2DC4" w:rsidP="004C2DC4">
            <w:pPr>
              <w:jc w:val="center"/>
              <w:rPr>
                <w:rFonts w:eastAsiaTheme="minorHAnsi"/>
                <w:b/>
                <w:color w:val="C00000"/>
                <w:sz w:val="22"/>
                <w:szCs w:val="22"/>
              </w:rPr>
            </w:pPr>
            <w:r w:rsidRPr="00CC2259">
              <w:rPr>
                <w:rFonts w:eastAsiaTheme="minorHAnsi"/>
                <w:b/>
                <w:color w:val="C00000"/>
                <w:sz w:val="22"/>
                <w:szCs w:val="22"/>
              </w:rPr>
              <w:t>NON-LIPID VIRUSES</w:t>
            </w:r>
          </w:p>
        </w:tc>
        <w:tc>
          <w:tcPr>
            <w:tcW w:w="1530" w:type="dxa"/>
          </w:tcPr>
          <w:p w14:paraId="78E2840E" w14:textId="77777777" w:rsidR="004C2DC4" w:rsidRPr="00CC2259" w:rsidRDefault="004C2DC4" w:rsidP="004C2DC4">
            <w:pPr>
              <w:jc w:val="center"/>
              <w:rPr>
                <w:rFonts w:eastAsiaTheme="minorHAnsi"/>
                <w:b/>
                <w:color w:val="C00000"/>
                <w:sz w:val="22"/>
                <w:szCs w:val="22"/>
              </w:rPr>
            </w:pPr>
            <w:r w:rsidRPr="00CC2259">
              <w:rPr>
                <w:rFonts w:eastAsiaTheme="minorHAnsi"/>
                <w:b/>
                <w:color w:val="C00000"/>
                <w:sz w:val="22"/>
                <w:szCs w:val="22"/>
              </w:rPr>
              <w:t>BACTERIAL SPORES</w:t>
            </w:r>
          </w:p>
        </w:tc>
        <w:tc>
          <w:tcPr>
            <w:tcW w:w="630" w:type="dxa"/>
          </w:tcPr>
          <w:p w14:paraId="24F0F5FD" w14:textId="77777777" w:rsidR="004C2DC4" w:rsidRPr="00CC2259" w:rsidRDefault="004C2DC4" w:rsidP="004C2DC4">
            <w:pPr>
              <w:jc w:val="center"/>
              <w:rPr>
                <w:rFonts w:eastAsiaTheme="minorHAnsi"/>
                <w:b/>
                <w:color w:val="C00000"/>
                <w:sz w:val="22"/>
                <w:szCs w:val="22"/>
              </w:rPr>
            </w:pPr>
            <w:r w:rsidRPr="00CC2259">
              <w:rPr>
                <w:rFonts w:eastAsiaTheme="minorHAnsi"/>
                <w:b/>
                <w:color w:val="C00000"/>
                <w:sz w:val="22"/>
                <w:szCs w:val="22"/>
              </w:rPr>
              <w:t>TB</w:t>
            </w:r>
          </w:p>
        </w:tc>
        <w:tc>
          <w:tcPr>
            <w:tcW w:w="720" w:type="dxa"/>
          </w:tcPr>
          <w:p w14:paraId="4B19A9C6" w14:textId="77777777" w:rsidR="004C2DC4" w:rsidRPr="00CC2259" w:rsidRDefault="004C2DC4" w:rsidP="004C2DC4">
            <w:pPr>
              <w:jc w:val="center"/>
              <w:rPr>
                <w:rFonts w:eastAsiaTheme="minorHAnsi"/>
                <w:b/>
                <w:color w:val="C00000"/>
                <w:sz w:val="22"/>
                <w:szCs w:val="22"/>
              </w:rPr>
            </w:pPr>
            <w:r w:rsidRPr="00CC2259">
              <w:rPr>
                <w:rFonts w:eastAsiaTheme="minorHAnsi"/>
                <w:b/>
                <w:color w:val="C00000"/>
                <w:sz w:val="22"/>
                <w:szCs w:val="22"/>
              </w:rPr>
              <w:t>HIV</w:t>
            </w:r>
          </w:p>
        </w:tc>
        <w:tc>
          <w:tcPr>
            <w:tcW w:w="810" w:type="dxa"/>
          </w:tcPr>
          <w:p w14:paraId="3292F9FB" w14:textId="77777777" w:rsidR="004C2DC4" w:rsidRPr="00CC2259" w:rsidRDefault="004C2DC4" w:rsidP="004C2DC4">
            <w:pPr>
              <w:jc w:val="center"/>
              <w:rPr>
                <w:rFonts w:eastAsiaTheme="minorHAnsi"/>
                <w:b/>
                <w:color w:val="C00000"/>
                <w:sz w:val="22"/>
                <w:szCs w:val="22"/>
              </w:rPr>
            </w:pPr>
            <w:r w:rsidRPr="00CC2259">
              <w:rPr>
                <w:rFonts w:eastAsiaTheme="minorHAnsi"/>
                <w:b/>
                <w:color w:val="C00000"/>
                <w:sz w:val="22"/>
                <w:szCs w:val="22"/>
              </w:rPr>
              <w:t>HBV</w:t>
            </w:r>
          </w:p>
        </w:tc>
      </w:tr>
      <w:tr w:rsidR="0098287B" w:rsidRPr="00CC2259" w14:paraId="25945F19" w14:textId="77777777" w:rsidTr="0098287B">
        <w:tc>
          <w:tcPr>
            <w:tcW w:w="1080" w:type="dxa"/>
            <w:vMerge w:val="restart"/>
          </w:tcPr>
          <w:p w14:paraId="76534A5A" w14:textId="77777777" w:rsidR="004C2DC4" w:rsidRPr="00CC2259" w:rsidRDefault="004C2DC4" w:rsidP="004C2DC4">
            <w:pPr>
              <w:jc w:val="center"/>
              <w:rPr>
                <w:rFonts w:eastAsiaTheme="minorHAnsi"/>
                <w:color w:val="C45911" w:themeColor="accent2" w:themeShade="BF"/>
                <w:sz w:val="22"/>
                <w:szCs w:val="22"/>
              </w:rPr>
            </w:pPr>
            <w:r w:rsidRPr="00CC2259">
              <w:rPr>
                <w:rFonts w:eastAsiaTheme="minorHAnsi"/>
                <w:color w:val="C45911" w:themeColor="accent2" w:themeShade="BF"/>
                <w:sz w:val="22"/>
                <w:szCs w:val="22"/>
              </w:rPr>
              <w:t>LIQUID</w:t>
            </w:r>
          </w:p>
        </w:tc>
        <w:tc>
          <w:tcPr>
            <w:tcW w:w="1884" w:type="dxa"/>
          </w:tcPr>
          <w:p w14:paraId="7458529B" w14:textId="77777777" w:rsidR="004C2DC4" w:rsidRPr="00CC2259" w:rsidRDefault="004C2DC4" w:rsidP="004C2DC4">
            <w:pPr>
              <w:jc w:val="center"/>
              <w:rPr>
                <w:rFonts w:eastAsiaTheme="minorHAnsi"/>
                <w:color w:val="C45911" w:themeColor="accent2" w:themeShade="BF"/>
                <w:sz w:val="22"/>
                <w:szCs w:val="22"/>
              </w:rPr>
            </w:pPr>
            <w:r w:rsidRPr="00CC2259">
              <w:rPr>
                <w:rFonts w:eastAsiaTheme="minorHAnsi"/>
                <w:color w:val="C45911" w:themeColor="accent2" w:themeShade="BF"/>
                <w:sz w:val="22"/>
                <w:szCs w:val="22"/>
              </w:rPr>
              <w:t>Quaternary Ammonium Compounds</w:t>
            </w:r>
          </w:p>
        </w:tc>
        <w:tc>
          <w:tcPr>
            <w:tcW w:w="1356" w:type="dxa"/>
          </w:tcPr>
          <w:p w14:paraId="7B660482" w14:textId="77777777" w:rsidR="004C2DC4" w:rsidRPr="00CC2259" w:rsidRDefault="004C2DC4" w:rsidP="004C2DC4">
            <w:pPr>
              <w:jc w:val="center"/>
              <w:rPr>
                <w:rFonts w:eastAsiaTheme="minorHAnsi"/>
                <w:sz w:val="22"/>
                <w:szCs w:val="22"/>
              </w:rPr>
            </w:pPr>
            <w:r w:rsidRPr="00CC2259">
              <w:rPr>
                <w:rFonts w:eastAsiaTheme="minorHAnsi"/>
                <w:sz w:val="22"/>
                <w:szCs w:val="22"/>
              </w:rPr>
              <w:t>0.1-2.0%</w:t>
            </w:r>
          </w:p>
        </w:tc>
        <w:tc>
          <w:tcPr>
            <w:tcW w:w="1301" w:type="dxa"/>
          </w:tcPr>
          <w:p w14:paraId="13C7E757" w14:textId="77777777" w:rsidR="004C2DC4" w:rsidRPr="00CC2259" w:rsidRDefault="004C2DC4" w:rsidP="004C2DC4">
            <w:pPr>
              <w:jc w:val="center"/>
              <w:rPr>
                <w:rFonts w:eastAsiaTheme="minorHAnsi"/>
                <w:sz w:val="22"/>
                <w:szCs w:val="22"/>
              </w:rPr>
            </w:pPr>
            <w:r w:rsidRPr="00CC2259">
              <w:rPr>
                <w:rFonts w:eastAsiaTheme="minorHAnsi"/>
                <w:sz w:val="22"/>
                <w:szCs w:val="22"/>
              </w:rPr>
              <w:t>10-30</w:t>
            </w:r>
          </w:p>
        </w:tc>
        <w:tc>
          <w:tcPr>
            <w:tcW w:w="1489" w:type="dxa"/>
          </w:tcPr>
          <w:p w14:paraId="7702AEAC" w14:textId="77777777" w:rsidR="004C2DC4" w:rsidRPr="00CC2259" w:rsidRDefault="004C2DC4" w:rsidP="004C2DC4">
            <w:pPr>
              <w:jc w:val="center"/>
              <w:rPr>
                <w:rFonts w:eastAsiaTheme="minorHAnsi"/>
                <w:sz w:val="22"/>
                <w:szCs w:val="22"/>
              </w:rPr>
            </w:pPr>
            <w:r w:rsidRPr="00CC2259">
              <w:rPr>
                <w:rFonts w:eastAsiaTheme="minorHAnsi"/>
                <w:sz w:val="22"/>
                <w:szCs w:val="22"/>
              </w:rPr>
              <w:t>-</w:t>
            </w:r>
          </w:p>
        </w:tc>
        <w:tc>
          <w:tcPr>
            <w:tcW w:w="900" w:type="dxa"/>
          </w:tcPr>
          <w:p w14:paraId="3CF3F3EC" w14:textId="77777777" w:rsidR="004C2DC4" w:rsidRPr="00CC2259" w:rsidRDefault="004C2DC4" w:rsidP="004C2DC4">
            <w:pPr>
              <w:jc w:val="center"/>
              <w:rPr>
                <w:rFonts w:eastAsiaTheme="minorHAnsi"/>
                <w:sz w:val="22"/>
                <w:szCs w:val="22"/>
              </w:rPr>
            </w:pPr>
          </w:p>
        </w:tc>
        <w:tc>
          <w:tcPr>
            <w:tcW w:w="1530" w:type="dxa"/>
          </w:tcPr>
          <w:p w14:paraId="75E16CE3" w14:textId="77777777" w:rsidR="004C2DC4" w:rsidRPr="00CC2259" w:rsidRDefault="004C2DC4" w:rsidP="004C2DC4">
            <w:pPr>
              <w:jc w:val="center"/>
              <w:rPr>
                <w:rFonts w:eastAsiaTheme="minorHAnsi"/>
                <w:sz w:val="22"/>
                <w:szCs w:val="22"/>
              </w:rPr>
            </w:pPr>
          </w:p>
        </w:tc>
        <w:tc>
          <w:tcPr>
            <w:tcW w:w="1710" w:type="dxa"/>
          </w:tcPr>
          <w:p w14:paraId="641B3D98" w14:textId="77777777" w:rsidR="004C2DC4" w:rsidRPr="00BF0D2A" w:rsidRDefault="004C2DC4" w:rsidP="004C2DC4">
            <w:pPr>
              <w:jc w:val="center"/>
              <w:rPr>
                <w:rFonts w:eastAsiaTheme="minorHAnsi"/>
                <w:b/>
                <w:sz w:val="32"/>
                <w:szCs w:val="32"/>
              </w:rPr>
            </w:pPr>
            <w:r w:rsidRPr="00BF0D2A">
              <w:rPr>
                <w:rFonts w:eastAsiaTheme="minorHAnsi"/>
                <w:b/>
                <w:sz w:val="32"/>
                <w:szCs w:val="32"/>
              </w:rPr>
              <w:t>+</w:t>
            </w:r>
          </w:p>
        </w:tc>
        <w:tc>
          <w:tcPr>
            <w:tcW w:w="1710" w:type="dxa"/>
          </w:tcPr>
          <w:p w14:paraId="0416D740" w14:textId="77777777" w:rsidR="004C2DC4" w:rsidRPr="00BF0D2A" w:rsidRDefault="004C2DC4" w:rsidP="004C2DC4">
            <w:pPr>
              <w:jc w:val="center"/>
              <w:rPr>
                <w:rFonts w:eastAsiaTheme="minorHAnsi"/>
                <w:b/>
                <w:sz w:val="32"/>
                <w:szCs w:val="32"/>
              </w:rPr>
            </w:pPr>
            <w:r w:rsidRPr="00BF0D2A">
              <w:rPr>
                <w:rFonts w:eastAsiaTheme="minorHAnsi"/>
                <w:b/>
                <w:sz w:val="32"/>
                <w:szCs w:val="32"/>
              </w:rPr>
              <w:t>+</w:t>
            </w:r>
          </w:p>
        </w:tc>
        <w:tc>
          <w:tcPr>
            <w:tcW w:w="1170" w:type="dxa"/>
          </w:tcPr>
          <w:p w14:paraId="7B4C5C5B" w14:textId="77777777" w:rsidR="004C2DC4" w:rsidRPr="00BF0D2A" w:rsidRDefault="004C2DC4" w:rsidP="004C2DC4">
            <w:pPr>
              <w:jc w:val="center"/>
              <w:rPr>
                <w:rFonts w:eastAsiaTheme="minorHAnsi"/>
                <w:b/>
                <w:sz w:val="32"/>
                <w:szCs w:val="32"/>
              </w:rPr>
            </w:pPr>
            <w:r w:rsidRPr="00BF0D2A">
              <w:rPr>
                <w:rFonts w:eastAsiaTheme="minorHAnsi"/>
                <w:b/>
                <w:sz w:val="32"/>
                <w:szCs w:val="32"/>
              </w:rPr>
              <w:t>-</w:t>
            </w:r>
          </w:p>
        </w:tc>
        <w:tc>
          <w:tcPr>
            <w:tcW w:w="1530" w:type="dxa"/>
          </w:tcPr>
          <w:p w14:paraId="3B801269" w14:textId="77777777" w:rsidR="004C2DC4" w:rsidRPr="00BF0D2A" w:rsidRDefault="004C2DC4" w:rsidP="004C2DC4">
            <w:pPr>
              <w:jc w:val="center"/>
              <w:rPr>
                <w:rFonts w:eastAsiaTheme="minorHAnsi"/>
                <w:b/>
                <w:sz w:val="32"/>
                <w:szCs w:val="32"/>
              </w:rPr>
            </w:pPr>
            <w:r w:rsidRPr="00BF0D2A">
              <w:rPr>
                <w:rFonts w:eastAsiaTheme="minorHAnsi"/>
                <w:b/>
                <w:sz w:val="32"/>
                <w:szCs w:val="32"/>
              </w:rPr>
              <w:t>-</w:t>
            </w:r>
          </w:p>
        </w:tc>
        <w:tc>
          <w:tcPr>
            <w:tcW w:w="630" w:type="dxa"/>
          </w:tcPr>
          <w:p w14:paraId="3B4F09A8" w14:textId="77777777" w:rsidR="004C2DC4" w:rsidRPr="00BF0D2A" w:rsidRDefault="004C2DC4" w:rsidP="004C2DC4">
            <w:pPr>
              <w:jc w:val="center"/>
              <w:rPr>
                <w:rFonts w:eastAsiaTheme="minorHAnsi"/>
                <w:b/>
                <w:sz w:val="32"/>
                <w:szCs w:val="32"/>
              </w:rPr>
            </w:pPr>
            <w:r w:rsidRPr="00BF0D2A">
              <w:rPr>
                <w:rFonts w:eastAsiaTheme="minorHAnsi"/>
                <w:b/>
                <w:sz w:val="32"/>
                <w:szCs w:val="32"/>
              </w:rPr>
              <w:t>-</w:t>
            </w:r>
          </w:p>
        </w:tc>
        <w:tc>
          <w:tcPr>
            <w:tcW w:w="720" w:type="dxa"/>
          </w:tcPr>
          <w:p w14:paraId="62323EC2" w14:textId="77777777" w:rsidR="004C2DC4" w:rsidRPr="00BF0D2A" w:rsidRDefault="004C2DC4" w:rsidP="004C2DC4">
            <w:pPr>
              <w:jc w:val="center"/>
              <w:rPr>
                <w:rFonts w:eastAsiaTheme="minorHAnsi"/>
                <w:b/>
                <w:sz w:val="32"/>
                <w:szCs w:val="32"/>
              </w:rPr>
            </w:pPr>
            <w:r w:rsidRPr="00BF0D2A">
              <w:rPr>
                <w:rFonts w:eastAsiaTheme="minorHAnsi"/>
                <w:b/>
                <w:sz w:val="32"/>
                <w:szCs w:val="32"/>
              </w:rPr>
              <w:t>+</w:t>
            </w:r>
          </w:p>
        </w:tc>
        <w:tc>
          <w:tcPr>
            <w:tcW w:w="810" w:type="dxa"/>
          </w:tcPr>
          <w:p w14:paraId="3C9E7251" w14:textId="77777777" w:rsidR="004C2DC4" w:rsidRPr="00BF0D2A" w:rsidRDefault="004C2DC4" w:rsidP="004C2DC4">
            <w:pPr>
              <w:jc w:val="center"/>
              <w:rPr>
                <w:rFonts w:eastAsiaTheme="minorHAnsi"/>
                <w:b/>
                <w:sz w:val="32"/>
                <w:szCs w:val="32"/>
              </w:rPr>
            </w:pPr>
            <w:r w:rsidRPr="00BF0D2A">
              <w:rPr>
                <w:rFonts w:eastAsiaTheme="minorHAnsi"/>
                <w:b/>
                <w:sz w:val="32"/>
                <w:szCs w:val="32"/>
              </w:rPr>
              <w:t>-</w:t>
            </w:r>
          </w:p>
        </w:tc>
      </w:tr>
      <w:tr w:rsidR="0098287B" w:rsidRPr="00CC2259" w14:paraId="298B7F4F" w14:textId="77777777" w:rsidTr="0098287B">
        <w:tc>
          <w:tcPr>
            <w:tcW w:w="1080" w:type="dxa"/>
            <w:vMerge/>
          </w:tcPr>
          <w:p w14:paraId="48111B79" w14:textId="77777777" w:rsidR="004C2DC4" w:rsidRPr="00CC2259" w:rsidRDefault="004C2DC4" w:rsidP="004C2DC4">
            <w:pPr>
              <w:jc w:val="center"/>
              <w:rPr>
                <w:rFonts w:eastAsiaTheme="minorHAnsi"/>
                <w:color w:val="C45911" w:themeColor="accent2" w:themeShade="BF"/>
                <w:sz w:val="22"/>
                <w:szCs w:val="22"/>
              </w:rPr>
            </w:pPr>
          </w:p>
        </w:tc>
        <w:tc>
          <w:tcPr>
            <w:tcW w:w="1884" w:type="dxa"/>
          </w:tcPr>
          <w:p w14:paraId="5357BF2E" w14:textId="77777777" w:rsidR="004C2DC4" w:rsidRPr="00CC2259" w:rsidRDefault="004C2DC4" w:rsidP="004C2DC4">
            <w:pPr>
              <w:jc w:val="center"/>
              <w:rPr>
                <w:rFonts w:eastAsiaTheme="minorHAnsi"/>
                <w:color w:val="C45911" w:themeColor="accent2" w:themeShade="BF"/>
                <w:sz w:val="22"/>
                <w:szCs w:val="22"/>
              </w:rPr>
            </w:pPr>
            <w:r w:rsidRPr="00CC2259">
              <w:rPr>
                <w:rFonts w:eastAsiaTheme="minorHAnsi"/>
                <w:color w:val="C45911" w:themeColor="accent2" w:themeShade="BF"/>
                <w:sz w:val="22"/>
                <w:szCs w:val="22"/>
              </w:rPr>
              <w:t xml:space="preserve">Phenolics, </w:t>
            </w:r>
            <w:proofErr w:type="spellStart"/>
            <w:r w:rsidRPr="00CC2259">
              <w:rPr>
                <w:rFonts w:eastAsiaTheme="minorHAnsi"/>
                <w:color w:val="C45911" w:themeColor="accent2" w:themeShade="BF"/>
                <w:sz w:val="22"/>
                <w:szCs w:val="22"/>
              </w:rPr>
              <w:t>Amphyl</w:t>
            </w:r>
            <w:proofErr w:type="spellEnd"/>
          </w:p>
        </w:tc>
        <w:tc>
          <w:tcPr>
            <w:tcW w:w="1356" w:type="dxa"/>
          </w:tcPr>
          <w:p w14:paraId="684E39D3" w14:textId="77777777" w:rsidR="004C2DC4" w:rsidRPr="00CC2259" w:rsidRDefault="004C2DC4" w:rsidP="004C2DC4">
            <w:pPr>
              <w:jc w:val="center"/>
              <w:rPr>
                <w:rFonts w:eastAsiaTheme="minorHAnsi"/>
                <w:sz w:val="22"/>
                <w:szCs w:val="22"/>
              </w:rPr>
            </w:pPr>
            <w:r w:rsidRPr="00CC2259">
              <w:rPr>
                <w:rFonts w:eastAsiaTheme="minorHAnsi"/>
                <w:sz w:val="22"/>
                <w:szCs w:val="22"/>
              </w:rPr>
              <w:t>1.0-5.0%</w:t>
            </w:r>
          </w:p>
        </w:tc>
        <w:tc>
          <w:tcPr>
            <w:tcW w:w="1301" w:type="dxa"/>
          </w:tcPr>
          <w:p w14:paraId="1C0D45FF" w14:textId="77777777" w:rsidR="004C2DC4" w:rsidRPr="00CC2259" w:rsidRDefault="004C2DC4" w:rsidP="004C2DC4">
            <w:pPr>
              <w:jc w:val="center"/>
              <w:rPr>
                <w:rFonts w:eastAsiaTheme="minorHAnsi"/>
                <w:sz w:val="22"/>
                <w:szCs w:val="22"/>
              </w:rPr>
            </w:pPr>
            <w:r w:rsidRPr="00CC2259">
              <w:rPr>
                <w:rFonts w:eastAsiaTheme="minorHAnsi"/>
                <w:sz w:val="22"/>
                <w:szCs w:val="22"/>
              </w:rPr>
              <w:t>10-30</w:t>
            </w:r>
          </w:p>
        </w:tc>
        <w:tc>
          <w:tcPr>
            <w:tcW w:w="1489" w:type="dxa"/>
          </w:tcPr>
          <w:p w14:paraId="44430228" w14:textId="77777777" w:rsidR="004C2DC4" w:rsidRPr="00CC2259" w:rsidRDefault="004C2DC4" w:rsidP="004C2DC4">
            <w:pPr>
              <w:jc w:val="center"/>
              <w:rPr>
                <w:rFonts w:eastAsiaTheme="minorHAnsi"/>
                <w:sz w:val="22"/>
                <w:szCs w:val="22"/>
              </w:rPr>
            </w:pPr>
            <w:r w:rsidRPr="00CC2259">
              <w:rPr>
                <w:rFonts w:eastAsiaTheme="minorHAnsi"/>
                <w:sz w:val="22"/>
                <w:szCs w:val="22"/>
              </w:rPr>
              <w:t>-</w:t>
            </w:r>
          </w:p>
        </w:tc>
        <w:tc>
          <w:tcPr>
            <w:tcW w:w="900" w:type="dxa"/>
          </w:tcPr>
          <w:p w14:paraId="59B68D0D" w14:textId="77777777" w:rsidR="004C2DC4" w:rsidRPr="00CC2259" w:rsidRDefault="004C2DC4" w:rsidP="004C2DC4">
            <w:pPr>
              <w:jc w:val="center"/>
              <w:rPr>
                <w:rFonts w:eastAsiaTheme="minorHAnsi"/>
                <w:sz w:val="22"/>
                <w:szCs w:val="22"/>
              </w:rPr>
            </w:pPr>
          </w:p>
        </w:tc>
        <w:tc>
          <w:tcPr>
            <w:tcW w:w="1530" w:type="dxa"/>
          </w:tcPr>
          <w:p w14:paraId="4B4E015E" w14:textId="77777777" w:rsidR="004C2DC4" w:rsidRPr="00CC2259" w:rsidRDefault="004C2DC4" w:rsidP="004C2DC4">
            <w:pPr>
              <w:jc w:val="center"/>
              <w:rPr>
                <w:rFonts w:eastAsiaTheme="minorHAnsi"/>
                <w:sz w:val="22"/>
                <w:szCs w:val="22"/>
              </w:rPr>
            </w:pPr>
          </w:p>
        </w:tc>
        <w:tc>
          <w:tcPr>
            <w:tcW w:w="1710" w:type="dxa"/>
          </w:tcPr>
          <w:p w14:paraId="0A973E3B" w14:textId="77777777" w:rsidR="004C2DC4" w:rsidRPr="00BF0D2A" w:rsidRDefault="004C2DC4" w:rsidP="004C2DC4">
            <w:pPr>
              <w:jc w:val="center"/>
              <w:rPr>
                <w:rFonts w:eastAsiaTheme="minorHAnsi"/>
                <w:b/>
                <w:sz w:val="32"/>
                <w:szCs w:val="32"/>
              </w:rPr>
            </w:pPr>
            <w:r w:rsidRPr="00BF0D2A">
              <w:rPr>
                <w:rFonts w:eastAsiaTheme="minorHAnsi"/>
                <w:b/>
                <w:sz w:val="32"/>
                <w:szCs w:val="32"/>
              </w:rPr>
              <w:t>+</w:t>
            </w:r>
          </w:p>
        </w:tc>
        <w:tc>
          <w:tcPr>
            <w:tcW w:w="1710" w:type="dxa"/>
          </w:tcPr>
          <w:p w14:paraId="673B110F" w14:textId="77777777" w:rsidR="004C2DC4" w:rsidRPr="00BF0D2A" w:rsidRDefault="004C2DC4" w:rsidP="004C2DC4">
            <w:pPr>
              <w:jc w:val="center"/>
              <w:rPr>
                <w:rFonts w:eastAsiaTheme="minorHAnsi"/>
                <w:b/>
                <w:sz w:val="32"/>
                <w:szCs w:val="32"/>
              </w:rPr>
            </w:pPr>
            <w:r w:rsidRPr="00BF0D2A">
              <w:rPr>
                <w:rFonts w:eastAsiaTheme="minorHAnsi"/>
                <w:b/>
                <w:sz w:val="32"/>
                <w:szCs w:val="32"/>
              </w:rPr>
              <w:t>+</w:t>
            </w:r>
          </w:p>
        </w:tc>
        <w:tc>
          <w:tcPr>
            <w:tcW w:w="1170" w:type="dxa"/>
          </w:tcPr>
          <w:p w14:paraId="600A4C0E" w14:textId="77777777" w:rsidR="004C2DC4" w:rsidRPr="00BF0D2A" w:rsidRDefault="004C2DC4" w:rsidP="004C2DC4">
            <w:pPr>
              <w:jc w:val="center"/>
              <w:rPr>
                <w:rFonts w:eastAsiaTheme="minorHAnsi"/>
                <w:b/>
                <w:sz w:val="32"/>
                <w:szCs w:val="32"/>
              </w:rPr>
            </w:pPr>
            <w:r w:rsidRPr="00BF0D2A">
              <w:rPr>
                <w:rFonts w:eastAsiaTheme="minorHAnsi"/>
                <w:b/>
                <w:sz w:val="32"/>
                <w:szCs w:val="32"/>
              </w:rPr>
              <w:t>*</w:t>
            </w:r>
          </w:p>
        </w:tc>
        <w:tc>
          <w:tcPr>
            <w:tcW w:w="1530" w:type="dxa"/>
          </w:tcPr>
          <w:p w14:paraId="0614AC9A" w14:textId="77777777" w:rsidR="004C2DC4" w:rsidRPr="00BF0D2A" w:rsidRDefault="004C2DC4" w:rsidP="004C2DC4">
            <w:pPr>
              <w:jc w:val="center"/>
              <w:rPr>
                <w:rFonts w:eastAsiaTheme="minorHAnsi"/>
                <w:b/>
                <w:sz w:val="32"/>
                <w:szCs w:val="32"/>
              </w:rPr>
            </w:pPr>
            <w:r w:rsidRPr="00BF0D2A">
              <w:rPr>
                <w:rFonts w:eastAsiaTheme="minorHAnsi"/>
                <w:b/>
                <w:sz w:val="32"/>
                <w:szCs w:val="32"/>
              </w:rPr>
              <w:t>-</w:t>
            </w:r>
          </w:p>
        </w:tc>
        <w:tc>
          <w:tcPr>
            <w:tcW w:w="630" w:type="dxa"/>
          </w:tcPr>
          <w:p w14:paraId="622E388E" w14:textId="77777777" w:rsidR="004C2DC4" w:rsidRPr="00BF0D2A" w:rsidRDefault="004C2DC4" w:rsidP="004C2DC4">
            <w:pPr>
              <w:jc w:val="center"/>
              <w:rPr>
                <w:rFonts w:eastAsiaTheme="minorHAnsi"/>
                <w:b/>
                <w:sz w:val="32"/>
                <w:szCs w:val="32"/>
              </w:rPr>
            </w:pPr>
            <w:r w:rsidRPr="00BF0D2A">
              <w:rPr>
                <w:rFonts w:eastAsiaTheme="minorHAnsi"/>
                <w:b/>
                <w:sz w:val="32"/>
                <w:szCs w:val="32"/>
              </w:rPr>
              <w:t>+</w:t>
            </w:r>
          </w:p>
        </w:tc>
        <w:tc>
          <w:tcPr>
            <w:tcW w:w="720" w:type="dxa"/>
          </w:tcPr>
          <w:p w14:paraId="223C8AA9" w14:textId="77777777" w:rsidR="004C2DC4" w:rsidRPr="00BF0D2A" w:rsidRDefault="004C2DC4" w:rsidP="004C2DC4">
            <w:pPr>
              <w:jc w:val="center"/>
              <w:rPr>
                <w:rFonts w:eastAsiaTheme="minorHAnsi"/>
                <w:b/>
                <w:sz w:val="32"/>
                <w:szCs w:val="32"/>
              </w:rPr>
            </w:pPr>
            <w:r w:rsidRPr="00BF0D2A">
              <w:rPr>
                <w:rFonts w:eastAsiaTheme="minorHAnsi"/>
                <w:b/>
                <w:sz w:val="32"/>
                <w:szCs w:val="32"/>
              </w:rPr>
              <w:t>+</w:t>
            </w:r>
          </w:p>
        </w:tc>
        <w:tc>
          <w:tcPr>
            <w:tcW w:w="810" w:type="dxa"/>
          </w:tcPr>
          <w:p w14:paraId="07A03E87" w14:textId="77777777" w:rsidR="004C2DC4" w:rsidRPr="00BF0D2A" w:rsidRDefault="004C2DC4" w:rsidP="004C2DC4">
            <w:pPr>
              <w:jc w:val="center"/>
              <w:rPr>
                <w:rFonts w:eastAsiaTheme="minorHAnsi"/>
                <w:b/>
                <w:sz w:val="32"/>
                <w:szCs w:val="32"/>
              </w:rPr>
            </w:pPr>
            <w:r w:rsidRPr="00BF0D2A">
              <w:rPr>
                <w:rFonts w:eastAsiaTheme="minorHAnsi"/>
                <w:b/>
                <w:sz w:val="32"/>
                <w:szCs w:val="32"/>
              </w:rPr>
              <w:t>*</w:t>
            </w:r>
          </w:p>
        </w:tc>
      </w:tr>
      <w:tr w:rsidR="0098287B" w:rsidRPr="00CC2259" w14:paraId="5B68BF10" w14:textId="77777777" w:rsidTr="0098287B">
        <w:tc>
          <w:tcPr>
            <w:tcW w:w="1080" w:type="dxa"/>
            <w:vMerge/>
          </w:tcPr>
          <w:p w14:paraId="679FD15D" w14:textId="77777777" w:rsidR="004C2DC4" w:rsidRPr="00CC2259" w:rsidRDefault="004C2DC4" w:rsidP="004C2DC4">
            <w:pPr>
              <w:jc w:val="center"/>
              <w:rPr>
                <w:rFonts w:eastAsiaTheme="minorHAnsi"/>
                <w:color w:val="C45911" w:themeColor="accent2" w:themeShade="BF"/>
                <w:sz w:val="22"/>
                <w:szCs w:val="22"/>
              </w:rPr>
            </w:pPr>
          </w:p>
        </w:tc>
        <w:tc>
          <w:tcPr>
            <w:tcW w:w="1884" w:type="dxa"/>
          </w:tcPr>
          <w:p w14:paraId="792FCA8D" w14:textId="77777777" w:rsidR="004C2DC4" w:rsidRPr="00CC2259" w:rsidRDefault="004C2DC4" w:rsidP="004C2DC4">
            <w:pPr>
              <w:jc w:val="center"/>
              <w:rPr>
                <w:rFonts w:eastAsiaTheme="minorHAnsi"/>
                <w:color w:val="C45911" w:themeColor="accent2" w:themeShade="BF"/>
                <w:sz w:val="22"/>
                <w:szCs w:val="22"/>
              </w:rPr>
            </w:pPr>
            <w:r w:rsidRPr="00CC2259">
              <w:rPr>
                <w:rFonts w:eastAsiaTheme="minorHAnsi"/>
                <w:color w:val="C45911" w:themeColor="accent2" w:themeShade="BF"/>
                <w:sz w:val="22"/>
                <w:szCs w:val="22"/>
              </w:rPr>
              <w:t>Chlorine Bleach</w:t>
            </w:r>
          </w:p>
        </w:tc>
        <w:tc>
          <w:tcPr>
            <w:tcW w:w="1356" w:type="dxa"/>
          </w:tcPr>
          <w:p w14:paraId="397A8766" w14:textId="77777777" w:rsidR="004C2DC4" w:rsidRPr="00CC2259" w:rsidRDefault="004C2DC4" w:rsidP="004C2DC4">
            <w:pPr>
              <w:jc w:val="center"/>
              <w:rPr>
                <w:rFonts w:eastAsiaTheme="minorHAnsi"/>
                <w:sz w:val="22"/>
                <w:szCs w:val="22"/>
              </w:rPr>
            </w:pPr>
            <w:r w:rsidRPr="00CC2259">
              <w:rPr>
                <w:rFonts w:eastAsiaTheme="minorHAnsi"/>
                <w:sz w:val="22"/>
                <w:szCs w:val="22"/>
              </w:rPr>
              <w:t>5%</w:t>
            </w:r>
          </w:p>
        </w:tc>
        <w:tc>
          <w:tcPr>
            <w:tcW w:w="1301" w:type="dxa"/>
          </w:tcPr>
          <w:p w14:paraId="2CA9176B" w14:textId="77777777" w:rsidR="004C2DC4" w:rsidRPr="00CC2259" w:rsidRDefault="004C2DC4" w:rsidP="004C2DC4">
            <w:pPr>
              <w:jc w:val="center"/>
              <w:rPr>
                <w:rFonts w:eastAsiaTheme="minorHAnsi"/>
                <w:sz w:val="22"/>
                <w:szCs w:val="22"/>
              </w:rPr>
            </w:pPr>
            <w:r w:rsidRPr="00CC2259">
              <w:rPr>
                <w:rFonts w:eastAsiaTheme="minorHAnsi"/>
                <w:sz w:val="22"/>
                <w:szCs w:val="22"/>
              </w:rPr>
              <w:t>10-30</w:t>
            </w:r>
          </w:p>
        </w:tc>
        <w:tc>
          <w:tcPr>
            <w:tcW w:w="1489" w:type="dxa"/>
          </w:tcPr>
          <w:p w14:paraId="6DF422A9" w14:textId="77777777" w:rsidR="004C2DC4" w:rsidRPr="00CC2259" w:rsidRDefault="004C2DC4" w:rsidP="004C2DC4">
            <w:pPr>
              <w:jc w:val="center"/>
              <w:rPr>
                <w:rFonts w:eastAsiaTheme="minorHAnsi"/>
                <w:sz w:val="22"/>
                <w:szCs w:val="22"/>
              </w:rPr>
            </w:pPr>
            <w:r w:rsidRPr="00CC2259">
              <w:rPr>
                <w:rFonts w:eastAsiaTheme="minorHAnsi"/>
                <w:sz w:val="22"/>
                <w:szCs w:val="22"/>
              </w:rPr>
              <w:t>30</w:t>
            </w:r>
          </w:p>
        </w:tc>
        <w:tc>
          <w:tcPr>
            <w:tcW w:w="900" w:type="dxa"/>
          </w:tcPr>
          <w:p w14:paraId="49E28F7A" w14:textId="77777777" w:rsidR="004C2DC4" w:rsidRPr="00CC2259" w:rsidRDefault="004C2DC4" w:rsidP="004C2DC4">
            <w:pPr>
              <w:jc w:val="center"/>
              <w:rPr>
                <w:rFonts w:eastAsiaTheme="minorHAnsi"/>
                <w:sz w:val="22"/>
                <w:szCs w:val="22"/>
              </w:rPr>
            </w:pPr>
          </w:p>
        </w:tc>
        <w:tc>
          <w:tcPr>
            <w:tcW w:w="1530" w:type="dxa"/>
          </w:tcPr>
          <w:p w14:paraId="13A70C52" w14:textId="77777777" w:rsidR="004C2DC4" w:rsidRPr="00CC2259" w:rsidRDefault="004C2DC4" w:rsidP="004C2DC4">
            <w:pPr>
              <w:jc w:val="center"/>
              <w:rPr>
                <w:rFonts w:eastAsiaTheme="minorHAnsi"/>
                <w:sz w:val="22"/>
                <w:szCs w:val="22"/>
              </w:rPr>
            </w:pPr>
          </w:p>
        </w:tc>
        <w:tc>
          <w:tcPr>
            <w:tcW w:w="1710" w:type="dxa"/>
          </w:tcPr>
          <w:p w14:paraId="0A9066D5" w14:textId="77777777" w:rsidR="004C2DC4" w:rsidRPr="00BF0D2A" w:rsidRDefault="004C2DC4" w:rsidP="004C2DC4">
            <w:pPr>
              <w:jc w:val="center"/>
              <w:rPr>
                <w:rFonts w:eastAsiaTheme="minorHAnsi"/>
                <w:b/>
                <w:sz w:val="32"/>
                <w:szCs w:val="32"/>
              </w:rPr>
            </w:pPr>
            <w:r w:rsidRPr="00BF0D2A">
              <w:rPr>
                <w:rFonts w:eastAsiaTheme="minorHAnsi"/>
                <w:b/>
                <w:sz w:val="32"/>
                <w:szCs w:val="32"/>
              </w:rPr>
              <w:t>+</w:t>
            </w:r>
          </w:p>
        </w:tc>
        <w:tc>
          <w:tcPr>
            <w:tcW w:w="1710" w:type="dxa"/>
          </w:tcPr>
          <w:p w14:paraId="60C59FF7" w14:textId="77777777" w:rsidR="004C2DC4" w:rsidRPr="00BF0D2A" w:rsidRDefault="004C2DC4" w:rsidP="004C2DC4">
            <w:pPr>
              <w:jc w:val="center"/>
              <w:rPr>
                <w:rFonts w:eastAsiaTheme="minorHAnsi"/>
                <w:b/>
                <w:sz w:val="32"/>
                <w:szCs w:val="32"/>
              </w:rPr>
            </w:pPr>
            <w:r w:rsidRPr="00BF0D2A">
              <w:rPr>
                <w:rFonts w:eastAsiaTheme="minorHAnsi"/>
                <w:b/>
                <w:sz w:val="32"/>
                <w:szCs w:val="32"/>
              </w:rPr>
              <w:t>+</w:t>
            </w:r>
          </w:p>
        </w:tc>
        <w:tc>
          <w:tcPr>
            <w:tcW w:w="1170" w:type="dxa"/>
          </w:tcPr>
          <w:p w14:paraId="1896B57A" w14:textId="77777777" w:rsidR="004C2DC4" w:rsidRPr="00BF0D2A" w:rsidRDefault="004C2DC4" w:rsidP="004C2DC4">
            <w:pPr>
              <w:jc w:val="center"/>
              <w:rPr>
                <w:rFonts w:eastAsiaTheme="minorHAnsi"/>
                <w:b/>
                <w:sz w:val="32"/>
                <w:szCs w:val="32"/>
              </w:rPr>
            </w:pPr>
            <w:r w:rsidRPr="00BF0D2A">
              <w:rPr>
                <w:rFonts w:eastAsiaTheme="minorHAnsi"/>
                <w:b/>
                <w:sz w:val="32"/>
                <w:szCs w:val="32"/>
              </w:rPr>
              <w:t>+</w:t>
            </w:r>
          </w:p>
        </w:tc>
        <w:tc>
          <w:tcPr>
            <w:tcW w:w="1530" w:type="dxa"/>
          </w:tcPr>
          <w:p w14:paraId="68BCCEA0" w14:textId="77777777" w:rsidR="004C2DC4" w:rsidRPr="00BF0D2A" w:rsidRDefault="004C2DC4" w:rsidP="004C2DC4">
            <w:pPr>
              <w:jc w:val="center"/>
              <w:rPr>
                <w:rFonts w:eastAsiaTheme="minorHAnsi"/>
                <w:b/>
                <w:sz w:val="32"/>
                <w:szCs w:val="32"/>
              </w:rPr>
            </w:pPr>
            <w:r w:rsidRPr="00BF0D2A">
              <w:rPr>
                <w:rFonts w:eastAsiaTheme="minorHAnsi"/>
                <w:b/>
                <w:sz w:val="32"/>
                <w:szCs w:val="32"/>
              </w:rPr>
              <w:t>+</w:t>
            </w:r>
          </w:p>
        </w:tc>
        <w:tc>
          <w:tcPr>
            <w:tcW w:w="630" w:type="dxa"/>
          </w:tcPr>
          <w:p w14:paraId="2E4FD101" w14:textId="77777777" w:rsidR="004C2DC4" w:rsidRPr="00BF0D2A" w:rsidRDefault="004C2DC4" w:rsidP="004C2DC4">
            <w:pPr>
              <w:jc w:val="center"/>
              <w:rPr>
                <w:rFonts w:eastAsiaTheme="minorHAnsi"/>
                <w:b/>
                <w:sz w:val="32"/>
                <w:szCs w:val="32"/>
              </w:rPr>
            </w:pPr>
            <w:r w:rsidRPr="00BF0D2A">
              <w:rPr>
                <w:rFonts w:eastAsiaTheme="minorHAnsi"/>
                <w:b/>
                <w:sz w:val="32"/>
                <w:szCs w:val="32"/>
              </w:rPr>
              <w:t>+</w:t>
            </w:r>
          </w:p>
        </w:tc>
        <w:tc>
          <w:tcPr>
            <w:tcW w:w="720" w:type="dxa"/>
          </w:tcPr>
          <w:p w14:paraId="4711D706" w14:textId="77777777" w:rsidR="004C2DC4" w:rsidRPr="00BF0D2A" w:rsidRDefault="004C2DC4" w:rsidP="004C2DC4">
            <w:pPr>
              <w:jc w:val="center"/>
              <w:rPr>
                <w:rFonts w:eastAsiaTheme="minorHAnsi"/>
                <w:b/>
                <w:sz w:val="32"/>
                <w:szCs w:val="32"/>
              </w:rPr>
            </w:pPr>
            <w:r w:rsidRPr="00BF0D2A">
              <w:rPr>
                <w:rFonts w:eastAsiaTheme="minorHAnsi"/>
                <w:b/>
                <w:sz w:val="32"/>
                <w:szCs w:val="32"/>
              </w:rPr>
              <w:t>+</w:t>
            </w:r>
          </w:p>
        </w:tc>
        <w:tc>
          <w:tcPr>
            <w:tcW w:w="810" w:type="dxa"/>
          </w:tcPr>
          <w:p w14:paraId="1272DBD9" w14:textId="77777777" w:rsidR="004C2DC4" w:rsidRPr="00BF0D2A" w:rsidRDefault="004C2DC4" w:rsidP="004C2DC4">
            <w:pPr>
              <w:jc w:val="center"/>
              <w:rPr>
                <w:rFonts w:eastAsiaTheme="minorHAnsi"/>
                <w:b/>
                <w:sz w:val="32"/>
                <w:szCs w:val="32"/>
              </w:rPr>
            </w:pPr>
            <w:r w:rsidRPr="00BF0D2A">
              <w:rPr>
                <w:rFonts w:eastAsiaTheme="minorHAnsi"/>
                <w:b/>
                <w:sz w:val="32"/>
                <w:szCs w:val="32"/>
              </w:rPr>
              <w:t>+</w:t>
            </w:r>
          </w:p>
        </w:tc>
      </w:tr>
      <w:tr w:rsidR="0098287B" w:rsidRPr="00CC2259" w14:paraId="1345BC8C" w14:textId="77777777" w:rsidTr="0098287B">
        <w:tc>
          <w:tcPr>
            <w:tcW w:w="1080" w:type="dxa"/>
            <w:vMerge/>
          </w:tcPr>
          <w:p w14:paraId="5C76C198" w14:textId="77777777" w:rsidR="004C2DC4" w:rsidRPr="00CC2259" w:rsidRDefault="004C2DC4" w:rsidP="004C2DC4">
            <w:pPr>
              <w:jc w:val="center"/>
              <w:rPr>
                <w:rFonts w:eastAsiaTheme="minorHAnsi"/>
                <w:color w:val="C45911" w:themeColor="accent2" w:themeShade="BF"/>
                <w:sz w:val="22"/>
                <w:szCs w:val="22"/>
              </w:rPr>
            </w:pPr>
          </w:p>
        </w:tc>
        <w:tc>
          <w:tcPr>
            <w:tcW w:w="1884" w:type="dxa"/>
          </w:tcPr>
          <w:p w14:paraId="52EDDCED" w14:textId="77777777" w:rsidR="004C2DC4" w:rsidRPr="00CC2259" w:rsidRDefault="004C2DC4" w:rsidP="004C2DC4">
            <w:pPr>
              <w:jc w:val="center"/>
              <w:rPr>
                <w:rFonts w:eastAsiaTheme="minorHAnsi"/>
                <w:color w:val="C45911" w:themeColor="accent2" w:themeShade="BF"/>
                <w:sz w:val="22"/>
                <w:szCs w:val="22"/>
              </w:rPr>
            </w:pPr>
            <w:r w:rsidRPr="00CC2259">
              <w:rPr>
                <w:rFonts w:eastAsiaTheme="minorHAnsi"/>
                <w:color w:val="C45911" w:themeColor="accent2" w:themeShade="BF"/>
                <w:sz w:val="22"/>
                <w:szCs w:val="22"/>
              </w:rPr>
              <w:t xml:space="preserve">Iodophor, </w:t>
            </w:r>
            <w:proofErr w:type="spellStart"/>
            <w:r w:rsidRPr="00CC2259">
              <w:rPr>
                <w:rFonts w:eastAsiaTheme="minorHAnsi"/>
                <w:color w:val="C45911" w:themeColor="accent2" w:themeShade="BF"/>
                <w:sz w:val="22"/>
                <w:szCs w:val="22"/>
              </w:rPr>
              <w:t>Wescodyne</w:t>
            </w:r>
            <w:proofErr w:type="spellEnd"/>
          </w:p>
        </w:tc>
        <w:tc>
          <w:tcPr>
            <w:tcW w:w="1356" w:type="dxa"/>
          </w:tcPr>
          <w:p w14:paraId="0A4161D8" w14:textId="77777777" w:rsidR="004C2DC4" w:rsidRPr="00CC2259" w:rsidRDefault="004C2DC4" w:rsidP="004C2DC4">
            <w:pPr>
              <w:jc w:val="center"/>
              <w:rPr>
                <w:rFonts w:eastAsiaTheme="minorHAnsi"/>
                <w:sz w:val="22"/>
                <w:szCs w:val="22"/>
              </w:rPr>
            </w:pPr>
            <w:r w:rsidRPr="00CC2259">
              <w:rPr>
                <w:rFonts w:eastAsiaTheme="minorHAnsi"/>
                <w:sz w:val="22"/>
                <w:szCs w:val="22"/>
              </w:rPr>
              <w:t>0.5-10%</w:t>
            </w:r>
          </w:p>
        </w:tc>
        <w:tc>
          <w:tcPr>
            <w:tcW w:w="1301" w:type="dxa"/>
          </w:tcPr>
          <w:p w14:paraId="0953449C" w14:textId="77777777" w:rsidR="004C2DC4" w:rsidRPr="00CC2259" w:rsidRDefault="004C2DC4" w:rsidP="004C2DC4">
            <w:pPr>
              <w:jc w:val="center"/>
              <w:rPr>
                <w:rFonts w:eastAsiaTheme="minorHAnsi"/>
                <w:sz w:val="22"/>
                <w:szCs w:val="22"/>
              </w:rPr>
            </w:pPr>
            <w:r w:rsidRPr="00CC2259">
              <w:rPr>
                <w:rFonts w:eastAsiaTheme="minorHAnsi"/>
                <w:sz w:val="22"/>
                <w:szCs w:val="22"/>
              </w:rPr>
              <w:t>10-30</w:t>
            </w:r>
          </w:p>
        </w:tc>
        <w:tc>
          <w:tcPr>
            <w:tcW w:w="1489" w:type="dxa"/>
          </w:tcPr>
          <w:p w14:paraId="5A7BBD6E" w14:textId="77777777" w:rsidR="004C2DC4" w:rsidRPr="00CC2259" w:rsidRDefault="004C2DC4" w:rsidP="004C2DC4">
            <w:pPr>
              <w:jc w:val="center"/>
              <w:rPr>
                <w:rFonts w:eastAsiaTheme="minorHAnsi"/>
                <w:sz w:val="22"/>
                <w:szCs w:val="22"/>
              </w:rPr>
            </w:pPr>
            <w:r w:rsidRPr="00CC2259">
              <w:rPr>
                <w:rFonts w:eastAsiaTheme="minorHAnsi"/>
                <w:sz w:val="22"/>
                <w:szCs w:val="22"/>
              </w:rPr>
              <w:t>30</w:t>
            </w:r>
          </w:p>
        </w:tc>
        <w:tc>
          <w:tcPr>
            <w:tcW w:w="900" w:type="dxa"/>
          </w:tcPr>
          <w:p w14:paraId="581F1DF8" w14:textId="77777777" w:rsidR="004C2DC4" w:rsidRPr="00CC2259" w:rsidRDefault="004C2DC4" w:rsidP="004C2DC4">
            <w:pPr>
              <w:jc w:val="center"/>
              <w:rPr>
                <w:rFonts w:eastAsiaTheme="minorHAnsi"/>
                <w:sz w:val="22"/>
                <w:szCs w:val="22"/>
              </w:rPr>
            </w:pPr>
          </w:p>
        </w:tc>
        <w:tc>
          <w:tcPr>
            <w:tcW w:w="1530" w:type="dxa"/>
          </w:tcPr>
          <w:p w14:paraId="3CCD9A58" w14:textId="77777777" w:rsidR="004C2DC4" w:rsidRPr="00CC2259" w:rsidRDefault="004C2DC4" w:rsidP="004C2DC4">
            <w:pPr>
              <w:jc w:val="center"/>
              <w:rPr>
                <w:rFonts w:eastAsiaTheme="minorHAnsi"/>
                <w:sz w:val="22"/>
                <w:szCs w:val="22"/>
              </w:rPr>
            </w:pPr>
          </w:p>
        </w:tc>
        <w:tc>
          <w:tcPr>
            <w:tcW w:w="1710" w:type="dxa"/>
          </w:tcPr>
          <w:p w14:paraId="36A70759" w14:textId="77777777" w:rsidR="004C2DC4" w:rsidRPr="00BF0D2A" w:rsidRDefault="004C2DC4" w:rsidP="004C2DC4">
            <w:pPr>
              <w:jc w:val="center"/>
              <w:rPr>
                <w:rFonts w:eastAsiaTheme="minorHAnsi"/>
                <w:b/>
                <w:sz w:val="32"/>
                <w:szCs w:val="32"/>
              </w:rPr>
            </w:pPr>
            <w:r w:rsidRPr="00BF0D2A">
              <w:rPr>
                <w:rFonts w:eastAsiaTheme="minorHAnsi"/>
                <w:b/>
                <w:sz w:val="32"/>
                <w:szCs w:val="32"/>
              </w:rPr>
              <w:t>+</w:t>
            </w:r>
          </w:p>
        </w:tc>
        <w:tc>
          <w:tcPr>
            <w:tcW w:w="1710" w:type="dxa"/>
          </w:tcPr>
          <w:p w14:paraId="40D1B1F5" w14:textId="77777777" w:rsidR="004C2DC4" w:rsidRPr="00BF0D2A" w:rsidRDefault="004C2DC4" w:rsidP="004C2DC4">
            <w:pPr>
              <w:jc w:val="center"/>
              <w:rPr>
                <w:rFonts w:eastAsiaTheme="minorHAnsi"/>
                <w:b/>
                <w:sz w:val="32"/>
                <w:szCs w:val="32"/>
              </w:rPr>
            </w:pPr>
            <w:r w:rsidRPr="00BF0D2A">
              <w:rPr>
                <w:rFonts w:eastAsiaTheme="minorHAnsi"/>
                <w:b/>
                <w:sz w:val="32"/>
                <w:szCs w:val="32"/>
              </w:rPr>
              <w:t>-</w:t>
            </w:r>
          </w:p>
        </w:tc>
        <w:tc>
          <w:tcPr>
            <w:tcW w:w="1170" w:type="dxa"/>
          </w:tcPr>
          <w:p w14:paraId="47A4C890" w14:textId="77777777" w:rsidR="004C2DC4" w:rsidRPr="00BF0D2A" w:rsidRDefault="004C2DC4" w:rsidP="004C2DC4">
            <w:pPr>
              <w:jc w:val="center"/>
              <w:rPr>
                <w:rFonts w:eastAsiaTheme="minorHAnsi"/>
                <w:b/>
                <w:sz w:val="32"/>
                <w:szCs w:val="32"/>
              </w:rPr>
            </w:pPr>
            <w:r w:rsidRPr="00BF0D2A">
              <w:rPr>
                <w:rFonts w:eastAsiaTheme="minorHAnsi"/>
                <w:b/>
                <w:sz w:val="32"/>
                <w:szCs w:val="32"/>
              </w:rPr>
              <w:t>+</w:t>
            </w:r>
          </w:p>
        </w:tc>
        <w:tc>
          <w:tcPr>
            <w:tcW w:w="1530" w:type="dxa"/>
          </w:tcPr>
          <w:p w14:paraId="17AF1DDF" w14:textId="77777777" w:rsidR="004C2DC4" w:rsidRPr="00BF0D2A" w:rsidRDefault="004C2DC4" w:rsidP="004C2DC4">
            <w:pPr>
              <w:jc w:val="center"/>
              <w:rPr>
                <w:rFonts w:eastAsiaTheme="minorHAnsi"/>
                <w:b/>
                <w:sz w:val="32"/>
                <w:szCs w:val="32"/>
              </w:rPr>
            </w:pPr>
            <w:r w:rsidRPr="00BF0D2A">
              <w:rPr>
                <w:rFonts w:eastAsiaTheme="minorHAnsi"/>
                <w:b/>
                <w:sz w:val="32"/>
                <w:szCs w:val="32"/>
              </w:rPr>
              <w:t>+</w:t>
            </w:r>
          </w:p>
        </w:tc>
        <w:tc>
          <w:tcPr>
            <w:tcW w:w="630" w:type="dxa"/>
          </w:tcPr>
          <w:p w14:paraId="3419BA85" w14:textId="77777777" w:rsidR="004C2DC4" w:rsidRPr="00BF0D2A" w:rsidRDefault="004C2DC4" w:rsidP="004C2DC4">
            <w:pPr>
              <w:jc w:val="center"/>
              <w:rPr>
                <w:rFonts w:eastAsiaTheme="minorHAnsi"/>
                <w:b/>
                <w:sz w:val="32"/>
                <w:szCs w:val="32"/>
              </w:rPr>
            </w:pPr>
            <w:r w:rsidRPr="00BF0D2A">
              <w:rPr>
                <w:rFonts w:eastAsiaTheme="minorHAnsi"/>
                <w:b/>
                <w:sz w:val="32"/>
                <w:szCs w:val="32"/>
              </w:rPr>
              <w:t>+</w:t>
            </w:r>
          </w:p>
        </w:tc>
        <w:tc>
          <w:tcPr>
            <w:tcW w:w="720" w:type="dxa"/>
          </w:tcPr>
          <w:p w14:paraId="5A15573B" w14:textId="77777777" w:rsidR="004C2DC4" w:rsidRPr="00BF0D2A" w:rsidRDefault="004C2DC4" w:rsidP="004C2DC4">
            <w:pPr>
              <w:jc w:val="center"/>
              <w:rPr>
                <w:rFonts w:eastAsiaTheme="minorHAnsi"/>
                <w:b/>
                <w:sz w:val="32"/>
                <w:szCs w:val="32"/>
              </w:rPr>
            </w:pPr>
            <w:r w:rsidRPr="00BF0D2A">
              <w:rPr>
                <w:rFonts w:eastAsiaTheme="minorHAnsi"/>
                <w:b/>
                <w:sz w:val="32"/>
                <w:szCs w:val="32"/>
              </w:rPr>
              <w:t>+</w:t>
            </w:r>
          </w:p>
        </w:tc>
        <w:tc>
          <w:tcPr>
            <w:tcW w:w="810" w:type="dxa"/>
          </w:tcPr>
          <w:p w14:paraId="7FC0673E" w14:textId="77777777" w:rsidR="004C2DC4" w:rsidRPr="00BF0D2A" w:rsidRDefault="004C2DC4" w:rsidP="004C2DC4">
            <w:pPr>
              <w:jc w:val="center"/>
              <w:rPr>
                <w:rFonts w:eastAsiaTheme="minorHAnsi"/>
                <w:b/>
                <w:sz w:val="32"/>
                <w:szCs w:val="32"/>
              </w:rPr>
            </w:pPr>
            <w:r w:rsidRPr="00BF0D2A">
              <w:rPr>
                <w:rFonts w:eastAsiaTheme="minorHAnsi"/>
                <w:b/>
                <w:sz w:val="32"/>
                <w:szCs w:val="32"/>
              </w:rPr>
              <w:t>*</w:t>
            </w:r>
          </w:p>
        </w:tc>
      </w:tr>
      <w:tr w:rsidR="0098287B" w:rsidRPr="00CC2259" w14:paraId="28717048" w14:textId="77777777" w:rsidTr="0098287B">
        <w:tc>
          <w:tcPr>
            <w:tcW w:w="1080" w:type="dxa"/>
            <w:vMerge/>
          </w:tcPr>
          <w:p w14:paraId="755F069F" w14:textId="77777777" w:rsidR="004C2DC4" w:rsidRPr="00CC2259" w:rsidRDefault="004C2DC4" w:rsidP="004C2DC4">
            <w:pPr>
              <w:jc w:val="center"/>
              <w:rPr>
                <w:rFonts w:eastAsiaTheme="minorHAnsi"/>
                <w:color w:val="C45911" w:themeColor="accent2" w:themeShade="BF"/>
                <w:sz w:val="22"/>
                <w:szCs w:val="22"/>
              </w:rPr>
            </w:pPr>
          </w:p>
        </w:tc>
        <w:tc>
          <w:tcPr>
            <w:tcW w:w="1884" w:type="dxa"/>
          </w:tcPr>
          <w:p w14:paraId="598DF1B4" w14:textId="77777777" w:rsidR="004C2DC4" w:rsidRPr="00CC2259" w:rsidRDefault="004C2DC4" w:rsidP="004C2DC4">
            <w:pPr>
              <w:jc w:val="center"/>
              <w:rPr>
                <w:rFonts w:eastAsiaTheme="minorHAnsi"/>
                <w:color w:val="C45911" w:themeColor="accent2" w:themeShade="BF"/>
                <w:sz w:val="22"/>
                <w:szCs w:val="22"/>
              </w:rPr>
            </w:pPr>
            <w:r w:rsidRPr="00CC2259">
              <w:rPr>
                <w:rFonts w:eastAsiaTheme="minorHAnsi"/>
                <w:color w:val="C45911" w:themeColor="accent2" w:themeShade="BF"/>
                <w:sz w:val="22"/>
                <w:szCs w:val="22"/>
              </w:rPr>
              <w:t>Alcohol, Ethyl</w:t>
            </w:r>
          </w:p>
        </w:tc>
        <w:tc>
          <w:tcPr>
            <w:tcW w:w="1356" w:type="dxa"/>
          </w:tcPr>
          <w:p w14:paraId="357E6E9E" w14:textId="77777777" w:rsidR="004C2DC4" w:rsidRPr="00CC2259" w:rsidRDefault="004C2DC4" w:rsidP="004C2DC4">
            <w:pPr>
              <w:jc w:val="center"/>
              <w:rPr>
                <w:rFonts w:eastAsiaTheme="minorHAnsi"/>
                <w:sz w:val="22"/>
                <w:szCs w:val="22"/>
              </w:rPr>
            </w:pPr>
            <w:r w:rsidRPr="00CC2259">
              <w:rPr>
                <w:rFonts w:eastAsiaTheme="minorHAnsi"/>
                <w:sz w:val="22"/>
                <w:szCs w:val="22"/>
              </w:rPr>
              <w:t>70-85%</w:t>
            </w:r>
          </w:p>
        </w:tc>
        <w:tc>
          <w:tcPr>
            <w:tcW w:w="1301" w:type="dxa"/>
          </w:tcPr>
          <w:p w14:paraId="4E667046" w14:textId="77777777" w:rsidR="004C2DC4" w:rsidRPr="00CC2259" w:rsidRDefault="004C2DC4" w:rsidP="004C2DC4">
            <w:pPr>
              <w:jc w:val="center"/>
              <w:rPr>
                <w:rFonts w:eastAsiaTheme="minorHAnsi"/>
                <w:sz w:val="22"/>
                <w:szCs w:val="22"/>
              </w:rPr>
            </w:pPr>
            <w:r w:rsidRPr="00CC2259">
              <w:rPr>
                <w:rFonts w:eastAsiaTheme="minorHAnsi"/>
                <w:sz w:val="22"/>
                <w:szCs w:val="22"/>
              </w:rPr>
              <w:t>10-30</w:t>
            </w:r>
          </w:p>
        </w:tc>
        <w:tc>
          <w:tcPr>
            <w:tcW w:w="1489" w:type="dxa"/>
          </w:tcPr>
          <w:p w14:paraId="4AEE1534" w14:textId="77777777" w:rsidR="004C2DC4" w:rsidRPr="00CC2259" w:rsidRDefault="004C2DC4" w:rsidP="004C2DC4">
            <w:pPr>
              <w:jc w:val="center"/>
              <w:rPr>
                <w:rFonts w:eastAsiaTheme="minorHAnsi"/>
                <w:sz w:val="22"/>
                <w:szCs w:val="22"/>
              </w:rPr>
            </w:pPr>
            <w:r w:rsidRPr="00CC2259">
              <w:rPr>
                <w:rFonts w:eastAsiaTheme="minorHAnsi"/>
                <w:sz w:val="22"/>
                <w:szCs w:val="22"/>
              </w:rPr>
              <w:t>-</w:t>
            </w:r>
          </w:p>
        </w:tc>
        <w:tc>
          <w:tcPr>
            <w:tcW w:w="900" w:type="dxa"/>
          </w:tcPr>
          <w:p w14:paraId="2AB05BAF" w14:textId="77777777" w:rsidR="004C2DC4" w:rsidRPr="00CC2259" w:rsidRDefault="004C2DC4" w:rsidP="004C2DC4">
            <w:pPr>
              <w:jc w:val="center"/>
              <w:rPr>
                <w:rFonts w:eastAsiaTheme="minorHAnsi"/>
                <w:sz w:val="22"/>
                <w:szCs w:val="22"/>
              </w:rPr>
            </w:pPr>
          </w:p>
        </w:tc>
        <w:tc>
          <w:tcPr>
            <w:tcW w:w="1530" w:type="dxa"/>
          </w:tcPr>
          <w:p w14:paraId="4ABA22B6" w14:textId="77777777" w:rsidR="004C2DC4" w:rsidRPr="00CC2259" w:rsidRDefault="004C2DC4" w:rsidP="004C2DC4">
            <w:pPr>
              <w:jc w:val="center"/>
              <w:rPr>
                <w:rFonts w:eastAsiaTheme="minorHAnsi"/>
                <w:sz w:val="22"/>
                <w:szCs w:val="22"/>
              </w:rPr>
            </w:pPr>
          </w:p>
        </w:tc>
        <w:tc>
          <w:tcPr>
            <w:tcW w:w="1710" w:type="dxa"/>
          </w:tcPr>
          <w:p w14:paraId="61D28DA9" w14:textId="77777777" w:rsidR="004C2DC4" w:rsidRPr="00BF0D2A" w:rsidRDefault="004C2DC4" w:rsidP="004C2DC4">
            <w:pPr>
              <w:jc w:val="center"/>
              <w:rPr>
                <w:rFonts w:eastAsiaTheme="minorHAnsi"/>
                <w:b/>
                <w:sz w:val="32"/>
                <w:szCs w:val="32"/>
              </w:rPr>
            </w:pPr>
            <w:r w:rsidRPr="00BF0D2A">
              <w:rPr>
                <w:rFonts w:eastAsiaTheme="minorHAnsi"/>
                <w:b/>
                <w:sz w:val="32"/>
                <w:szCs w:val="32"/>
              </w:rPr>
              <w:t>+</w:t>
            </w:r>
          </w:p>
        </w:tc>
        <w:tc>
          <w:tcPr>
            <w:tcW w:w="1710" w:type="dxa"/>
          </w:tcPr>
          <w:p w14:paraId="65917BA9" w14:textId="77777777" w:rsidR="004C2DC4" w:rsidRPr="00BF0D2A" w:rsidRDefault="004C2DC4" w:rsidP="004C2DC4">
            <w:pPr>
              <w:jc w:val="center"/>
              <w:rPr>
                <w:rFonts w:eastAsiaTheme="minorHAnsi"/>
                <w:b/>
                <w:sz w:val="32"/>
                <w:szCs w:val="32"/>
              </w:rPr>
            </w:pPr>
            <w:r w:rsidRPr="00BF0D2A">
              <w:rPr>
                <w:rFonts w:eastAsiaTheme="minorHAnsi"/>
                <w:b/>
                <w:sz w:val="32"/>
                <w:szCs w:val="32"/>
              </w:rPr>
              <w:t>-</w:t>
            </w:r>
          </w:p>
        </w:tc>
        <w:tc>
          <w:tcPr>
            <w:tcW w:w="1170" w:type="dxa"/>
          </w:tcPr>
          <w:p w14:paraId="1941F87C" w14:textId="77777777" w:rsidR="004C2DC4" w:rsidRPr="00BF0D2A" w:rsidRDefault="004C2DC4" w:rsidP="004C2DC4">
            <w:pPr>
              <w:jc w:val="center"/>
              <w:rPr>
                <w:rFonts w:eastAsiaTheme="minorHAnsi"/>
                <w:b/>
                <w:sz w:val="32"/>
                <w:szCs w:val="32"/>
              </w:rPr>
            </w:pPr>
            <w:r w:rsidRPr="00BF0D2A">
              <w:rPr>
                <w:rFonts w:eastAsiaTheme="minorHAnsi"/>
                <w:b/>
                <w:sz w:val="32"/>
                <w:szCs w:val="32"/>
              </w:rPr>
              <w:t>*</w:t>
            </w:r>
          </w:p>
        </w:tc>
        <w:tc>
          <w:tcPr>
            <w:tcW w:w="1530" w:type="dxa"/>
          </w:tcPr>
          <w:p w14:paraId="12E66AB7" w14:textId="77777777" w:rsidR="004C2DC4" w:rsidRPr="00BF0D2A" w:rsidRDefault="004C2DC4" w:rsidP="004C2DC4">
            <w:pPr>
              <w:jc w:val="center"/>
              <w:rPr>
                <w:rFonts w:eastAsiaTheme="minorHAnsi"/>
                <w:b/>
                <w:sz w:val="32"/>
                <w:szCs w:val="32"/>
              </w:rPr>
            </w:pPr>
            <w:r w:rsidRPr="00BF0D2A">
              <w:rPr>
                <w:rFonts w:eastAsiaTheme="minorHAnsi"/>
                <w:b/>
                <w:sz w:val="32"/>
                <w:szCs w:val="32"/>
              </w:rPr>
              <w:t>-</w:t>
            </w:r>
          </w:p>
        </w:tc>
        <w:tc>
          <w:tcPr>
            <w:tcW w:w="630" w:type="dxa"/>
          </w:tcPr>
          <w:p w14:paraId="2C98B4C4" w14:textId="77777777" w:rsidR="004C2DC4" w:rsidRPr="00BF0D2A" w:rsidRDefault="004C2DC4" w:rsidP="004C2DC4">
            <w:pPr>
              <w:jc w:val="center"/>
              <w:rPr>
                <w:rFonts w:eastAsiaTheme="minorHAnsi"/>
                <w:b/>
                <w:sz w:val="32"/>
                <w:szCs w:val="32"/>
              </w:rPr>
            </w:pPr>
            <w:r w:rsidRPr="00BF0D2A">
              <w:rPr>
                <w:rFonts w:eastAsiaTheme="minorHAnsi"/>
                <w:b/>
                <w:sz w:val="32"/>
                <w:szCs w:val="32"/>
              </w:rPr>
              <w:t>-</w:t>
            </w:r>
          </w:p>
        </w:tc>
        <w:tc>
          <w:tcPr>
            <w:tcW w:w="720" w:type="dxa"/>
          </w:tcPr>
          <w:p w14:paraId="795B8536" w14:textId="77777777" w:rsidR="004C2DC4" w:rsidRPr="00BF0D2A" w:rsidRDefault="004C2DC4" w:rsidP="004C2DC4">
            <w:pPr>
              <w:jc w:val="center"/>
              <w:rPr>
                <w:rFonts w:eastAsiaTheme="minorHAnsi"/>
                <w:b/>
                <w:sz w:val="32"/>
                <w:szCs w:val="32"/>
              </w:rPr>
            </w:pPr>
            <w:r w:rsidRPr="00BF0D2A">
              <w:rPr>
                <w:rFonts w:eastAsiaTheme="minorHAnsi"/>
                <w:b/>
                <w:sz w:val="32"/>
                <w:szCs w:val="32"/>
              </w:rPr>
              <w:t>+</w:t>
            </w:r>
          </w:p>
        </w:tc>
        <w:tc>
          <w:tcPr>
            <w:tcW w:w="810" w:type="dxa"/>
          </w:tcPr>
          <w:p w14:paraId="471269CB" w14:textId="77777777" w:rsidR="004C2DC4" w:rsidRPr="00BF0D2A" w:rsidRDefault="004C2DC4" w:rsidP="004C2DC4">
            <w:pPr>
              <w:jc w:val="center"/>
              <w:rPr>
                <w:rFonts w:eastAsiaTheme="minorHAnsi"/>
                <w:b/>
                <w:sz w:val="32"/>
                <w:szCs w:val="32"/>
              </w:rPr>
            </w:pPr>
            <w:r w:rsidRPr="00BF0D2A">
              <w:rPr>
                <w:rFonts w:eastAsiaTheme="minorHAnsi"/>
                <w:b/>
                <w:sz w:val="32"/>
                <w:szCs w:val="32"/>
              </w:rPr>
              <w:t>*</w:t>
            </w:r>
          </w:p>
        </w:tc>
      </w:tr>
      <w:tr w:rsidR="0098287B" w:rsidRPr="00CC2259" w14:paraId="53C450EA" w14:textId="77777777" w:rsidTr="0098287B">
        <w:tc>
          <w:tcPr>
            <w:tcW w:w="1080" w:type="dxa"/>
            <w:vMerge/>
          </w:tcPr>
          <w:p w14:paraId="22ED4456" w14:textId="77777777" w:rsidR="004C2DC4" w:rsidRPr="00CC2259" w:rsidRDefault="004C2DC4" w:rsidP="004C2DC4">
            <w:pPr>
              <w:jc w:val="center"/>
              <w:rPr>
                <w:rFonts w:eastAsiaTheme="minorHAnsi"/>
                <w:color w:val="C45911" w:themeColor="accent2" w:themeShade="BF"/>
                <w:sz w:val="22"/>
                <w:szCs w:val="22"/>
              </w:rPr>
            </w:pPr>
          </w:p>
        </w:tc>
        <w:tc>
          <w:tcPr>
            <w:tcW w:w="1884" w:type="dxa"/>
          </w:tcPr>
          <w:p w14:paraId="03636A57" w14:textId="77777777" w:rsidR="004C2DC4" w:rsidRPr="00CC2259" w:rsidRDefault="004C2DC4" w:rsidP="004C2DC4">
            <w:pPr>
              <w:jc w:val="center"/>
              <w:rPr>
                <w:rFonts w:eastAsiaTheme="minorHAnsi"/>
                <w:color w:val="C45911" w:themeColor="accent2" w:themeShade="BF"/>
                <w:sz w:val="22"/>
                <w:szCs w:val="22"/>
              </w:rPr>
            </w:pPr>
            <w:r w:rsidRPr="00CC2259">
              <w:rPr>
                <w:rFonts w:eastAsiaTheme="minorHAnsi"/>
                <w:color w:val="C45911" w:themeColor="accent2" w:themeShade="BF"/>
                <w:sz w:val="22"/>
                <w:szCs w:val="22"/>
              </w:rPr>
              <w:t>Alcohol, Isopropyl</w:t>
            </w:r>
          </w:p>
        </w:tc>
        <w:tc>
          <w:tcPr>
            <w:tcW w:w="1356" w:type="dxa"/>
          </w:tcPr>
          <w:p w14:paraId="17F34FF1" w14:textId="77777777" w:rsidR="004C2DC4" w:rsidRPr="00CC2259" w:rsidRDefault="004C2DC4" w:rsidP="004C2DC4">
            <w:pPr>
              <w:jc w:val="center"/>
              <w:rPr>
                <w:rFonts w:eastAsiaTheme="minorHAnsi"/>
                <w:sz w:val="22"/>
                <w:szCs w:val="22"/>
              </w:rPr>
            </w:pPr>
            <w:r w:rsidRPr="00CC2259">
              <w:rPr>
                <w:rFonts w:eastAsiaTheme="minorHAnsi"/>
                <w:sz w:val="22"/>
                <w:szCs w:val="22"/>
              </w:rPr>
              <w:t>70-85%</w:t>
            </w:r>
          </w:p>
        </w:tc>
        <w:tc>
          <w:tcPr>
            <w:tcW w:w="1301" w:type="dxa"/>
          </w:tcPr>
          <w:p w14:paraId="6C4E9D33" w14:textId="77777777" w:rsidR="004C2DC4" w:rsidRPr="00CC2259" w:rsidRDefault="004C2DC4" w:rsidP="004C2DC4">
            <w:pPr>
              <w:jc w:val="center"/>
              <w:rPr>
                <w:rFonts w:eastAsiaTheme="minorHAnsi"/>
                <w:sz w:val="22"/>
                <w:szCs w:val="22"/>
              </w:rPr>
            </w:pPr>
            <w:r w:rsidRPr="00CC2259">
              <w:rPr>
                <w:rFonts w:eastAsiaTheme="minorHAnsi"/>
                <w:sz w:val="22"/>
                <w:szCs w:val="22"/>
              </w:rPr>
              <w:t>10-30</w:t>
            </w:r>
          </w:p>
        </w:tc>
        <w:tc>
          <w:tcPr>
            <w:tcW w:w="1489" w:type="dxa"/>
          </w:tcPr>
          <w:p w14:paraId="1EF1A6C4" w14:textId="77777777" w:rsidR="004C2DC4" w:rsidRPr="00CC2259" w:rsidRDefault="004C2DC4" w:rsidP="004C2DC4">
            <w:pPr>
              <w:jc w:val="center"/>
              <w:rPr>
                <w:rFonts w:eastAsiaTheme="minorHAnsi"/>
                <w:sz w:val="22"/>
                <w:szCs w:val="22"/>
              </w:rPr>
            </w:pPr>
            <w:r w:rsidRPr="00CC2259">
              <w:rPr>
                <w:rFonts w:eastAsiaTheme="minorHAnsi"/>
                <w:sz w:val="22"/>
                <w:szCs w:val="22"/>
              </w:rPr>
              <w:t>-</w:t>
            </w:r>
          </w:p>
        </w:tc>
        <w:tc>
          <w:tcPr>
            <w:tcW w:w="900" w:type="dxa"/>
          </w:tcPr>
          <w:p w14:paraId="37975CC9" w14:textId="77777777" w:rsidR="004C2DC4" w:rsidRPr="00CC2259" w:rsidRDefault="004C2DC4" w:rsidP="004C2DC4">
            <w:pPr>
              <w:jc w:val="center"/>
              <w:rPr>
                <w:rFonts w:eastAsiaTheme="minorHAnsi"/>
                <w:sz w:val="22"/>
                <w:szCs w:val="22"/>
              </w:rPr>
            </w:pPr>
          </w:p>
        </w:tc>
        <w:tc>
          <w:tcPr>
            <w:tcW w:w="1530" w:type="dxa"/>
          </w:tcPr>
          <w:p w14:paraId="44CF4B9C" w14:textId="77777777" w:rsidR="004C2DC4" w:rsidRPr="00CC2259" w:rsidRDefault="004C2DC4" w:rsidP="004C2DC4">
            <w:pPr>
              <w:jc w:val="center"/>
              <w:rPr>
                <w:rFonts w:eastAsiaTheme="minorHAnsi"/>
                <w:sz w:val="22"/>
                <w:szCs w:val="22"/>
              </w:rPr>
            </w:pPr>
          </w:p>
        </w:tc>
        <w:tc>
          <w:tcPr>
            <w:tcW w:w="1710" w:type="dxa"/>
          </w:tcPr>
          <w:p w14:paraId="5F94692D" w14:textId="77777777" w:rsidR="004C2DC4" w:rsidRPr="00BF0D2A" w:rsidRDefault="004C2DC4" w:rsidP="004C2DC4">
            <w:pPr>
              <w:jc w:val="center"/>
              <w:rPr>
                <w:rFonts w:eastAsiaTheme="minorHAnsi"/>
                <w:b/>
                <w:sz w:val="32"/>
                <w:szCs w:val="32"/>
              </w:rPr>
            </w:pPr>
            <w:r w:rsidRPr="00BF0D2A">
              <w:rPr>
                <w:rFonts w:eastAsiaTheme="minorHAnsi"/>
                <w:b/>
                <w:sz w:val="32"/>
                <w:szCs w:val="32"/>
              </w:rPr>
              <w:t>+</w:t>
            </w:r>
          </w:p>
        </w:tc>
        <w:tc>
          <w:tcPr>
            <w:tcW w:w="1710" w:type="dxa"/>
          </w:tcPr>
          <w:p w14:paraId="5B93C474" w14:textId="77777777" w:rsidR="004C2DC4" w:rsidRPr="00BF0D2A" w:rsidRDefault="004C2DC4" w:rsidP="004C2DC4">
            <w:pPr>
              <w:jc w:val="center"/>
              <w:rPr>
                <w:rFonts w:eastAsiaTheme="minorHAnsi"/>
                <w:b/>
                <w:sz w:val="32"/>
                <w:szCs w:val="32"/>
              </w:rPr>
            </w:pPr>
            <w:r w:rsidRPr="00BF0D2A">
              <w:rPr>
                <w:rFonts w:eastAsiaTheme="minorHAnsi"/>
                <w:b/>
                <w:sz w:val="32"/>
                <w:szCs w:val="32"/>
              </w:rPr>
              <w:t>+</w:t>
            </w:r>
          </w:p>
        </w:tc>
        <w:tc>
          <w:tcPr>
            <w:tcW w:w="1170" w:type="dxa"/>
          </w:tcPr>
          <w:p w14:paraId="4EE47F90" w14:textId="77777777" w:rsidR="004C2DC4" w:rsidRPr="00BF0D2A" w:rsidRDefault="004C2DC4" w:rsidP="004C2DC4">
            <w:pPr>
              <w:jc w:val="center"/>
              <w:rPr>
                <w:rFonts w:eastAsiaTheme="minorHAnsi"/>
                <w:b/>
                <w:sz w:val="32"/>
                <w:szCs w:val="32"/>
              </w:rPr>
            </w:pPr>
            <w:r w:rsidRPr="00BF0D2A">
              <w:rPr>
                <w:rFonts w:eastAsiaTheme="minorHAnsi"/>
                <w:b/>
                <w:sz w:val="32"/>
                <w:szCs w:val="32"/>
              </w:rPr>
              <w:t>*</w:t>
            </w:r>
          </w:p>
        </w:tc>
        <w:tc>
          <w:tcPr>
            <w:tcW w:w="1530" w:type="dxa"/>
          </w:tcPr>
          <w:p w14:paraId="2EFEA6F5" w14:textId="77777777" w:rsidR="004C2DC4" w:rsidRPr="00BF0D2A" w:rsidRDefault="004C2DC4" w:rsidP="004C2DC4">
            <w:pPr>
              <w:jc w:val="center"/>
              <w:rPr>
                <w:rFonts w:eastAsiaTheme="minorHAnsi"/>
                <w:b/>
                <w:sz w:val="32"/>
                <w:szCs w:val="32"/>
              </w:rPr>
            </w:pPr>
            <w:r w:rsidRPr="00BF0D2A">
              <w:rPr>
                <w:rFonts w:eastAsiaTheme="minorHAnsi"/>
                <w:b/>
                <w:sz w:val="32"/>
                <w:szCs w:val="32"/>
              </w:rPr>
              <w:t>-</w:t>
            </w:r>
          </w:p>
        </w:tc>
        <w:tc>
          <w:tcPr>
            <w:tcW w:w="630" w:type="dxa"/>
          </w:tcPr>
          <w:p w14:paraId="7A57D134" w14:textId="77777777" w:rsidR="004C2DC4" w:rsidRPr="00BF0D2A" w:rsidRDefault="004C2DC4" w:rsidP="004C2DC4">
            <w:pPr>
              <w:jc w:val="center"/>
              <w:rPr>
                <w:rFonts w:eastAsiaTheme="minorHAnsi"/>
                <w:b/>
                <w:sz w:val="32"/>
                <w:szCs w:val="32"/>
              </w:rPr>
            </w:pPr>
            <w:r w:rsidRPr="00BF0D2A">
              <w:rPr>
                <w:rFonts w:eastAsiaTheme="minorHAnsi"/>
                <w:b/>
                <w:sz w:val="32"/>
                <w:szCs w:val="32"/>
              </w:rPr>
              <w:t>-</w:t>
            </w:r>
          </w:p>
        </w:tc>
        <w:tc>
          <w:tcPr>
            <w:tcW w:w="720" w:type="dxa"/>
          </w:tcPr>
          <w:p w14:paraId="1601ADAE" w14:textId="77777777" w:rsidR="004C2DC4" w:rsidRPr="00BF0D2A" w:rsidRDefault="004C2DC4" w:rsidP="004C2DC4">
            <w:pPr>
              <w:jc w:val="center"/>
              <w:rPr>
                <w:rFonts w:eastAsiaTheme="minorHAnsi"/>
                <w:b/>
                <w:sz w:val="32"/>
                <w:szCs w:val="32"/>
              </w:rPr>
            </w:pPr>
            <w:r w:rsidRPr="00BF0D2A">
              <w:rPr>
                <w:rFonts w:eastAsiaTheme="minorHAnsi"/>
                <w:b/>
                <w:sz w:val="32"/>
                <w:szCs w:val="32"/>
              </w:rPr>
              <w:t>+</w:t>
            </w:r>
          </w:p>
        </w:tc>
        <w:tc>
          <w:tcPr>
            <w:tcW w:w="810" w:type="dxa"/>
          </w:tcPr>
          <w:p w14:paraId="5970B45E" w14:textId="77777777" w:rsidR="004C2DC4" w:rsidRPr="00BF0D2A" w:rsidRDefault="004C2DC4" w:rsidP="004C2DC4">
            <w:pPr>
              <w:jc w:val="center"/>
              <w:rPr>
                <w:rFonts w:eastAsiaTheme="minorHAnsi"/>
                <w:b/>
                <w:sz w:val="32"/>
                <w:szCs w:val="32"/>
              </w:rPr>
            </w:pPr>
            <w:r w:rsidRPr="00BF0D2A">
              <w:rPr>
                <w:rFonts w:eastAsiaTheme="minorHAnsi"/>
                <w:b/>
                <w:sz w:val="32"/>
                <w:szCs w:val="32"/>
              </w:rPr>
              <w:t>*</w:t>
            </w:r>
          </w:p>
        </w:tc>
      </w:tr>
      <w:tr w:rsidR="0098287B" w:rsidRPr="00CC2259" w14:paraId="501ABC08" w14:textId="77777777" w:rsidTr="0098287B">
        <w:tc>
          <w:tcPr>
            <w:tcW w:w="1080" w:type="dxa"/>
            <w:vMerge/>
          </w:tcPr>
          <w:p w14:paraId="2D6107E3" w14:textId="77777777" w:rsidR="004C2DC4" w:rsidRPr="00CC2259" w:rsidRDefault="004C2DC4" w:rsidP="004C2DC4">
            <w:pPr>
              <w:jc w:val="center"/>
              <w:rPr>
                <w:rFonts w:eastAsiaTheme="minorHAnsi"/>
                <w:color w:val="C45911" w:themeColor="accent2" w:themeShade="BF"/>
                <w:sz w:val="22"/>
                <w:szCs w:val="22"/>
              </w:rPr>
            </w:pPr>
          </w:p>
        </w:tc>
        <w:tc>
          <w:tcPr>
            <w:tcW w:w="1884" w:type="dxa"/>
          </w:tcPr>
          <w:p w14:paraId="7E7851FF" w14:textId="77777777" w:rsidR="004C2DC4" w:rsidRPr="00CC2259" w:rsidRDefault="004C2DC4" w:rsidP="004C2DC4">
            <w:pPr>
              <w:jc w:val="center"/>
              <w:rPr>
                <w:rFonts w:eastAsiaTheme="minorHAnsi"/>
                <w:color w:val="C45911" w:themeColor="accent2" w:themeShade="BF"/>
                <w:sz w:val="22"/>
                <w:szCs w:val="22"/>
              </w:rPr>
            </w:pPr>
            <w:r w:rsidRPr="00CC2259">
              <w:rPr>
                <w:rFonts w:eastAsiaTheme="minorHAnsi"/>
                <w:color w:val="C45911" w:themeColor="accent2" w:themeShade="BF"/>
                <w:sz w:val="22"/>
                <w:szCs w:val="22"/>
              </w:rPr>
              <w:t>Formaldehyde</w:t>
            </w:r>
          </w:p>
        </w:tc>
        <w:tc>
          <w:tcPr>
            <w:tcW w:w="1356" w:type="dxa"/>
          </w:tcPr>
          <w:p w14:paraId="68EEAF3A" w14:textId="77777777" w:rsidR="004C2DC4" w:rsidRPr="00CC2259" w:rsidRDefault="004C2DC4" w:rsidP="004C2DC4">
            <w:pPr>
              <w:jc w:val="center"/>
              <w:rPr>
                <w:rFonts w:eastAsiaTheme="minorHAnsi"/>
                <w:sz w:val="22"/>
                <w:szCs w:val="22"/>
              </w:rPr>
            </w:pPr>
            <w:r w:rsidRPr="00CC2259">
              <w:rPr>
                <w:rFonts w:eastAsiaTheme="minorHAnsi"/>
                <w:sz w:val="22"/>
                <w:szCs w:val="22"/>
              </w:rPr>
              <w:t>0.2-8.0%</w:t>
            </w:r>
          </w:p>
        </w:tc>
        <w:tc>
          <w:tcPr>
            <w:tcW w:w="1301" w:type="dxa"/>
          </w:tcPr>
          <w:p w14:paraId="27C52D32" w14:textId="77777777" w:rsidR="004C2DC4" w:rsidRPr="00CC2259" w:rsidRDefault="004C2DC4" w:rsidP="004C2DC4">
            <w:pPr>
              <w:jc w:val="center"/>
              <w:rPr>
                <w:rFonts w:eastAsiaTheme="minorHAnsi"/>
                <w:sz w:val="22"/>
                <w:szCs w:val="22"/>
              </w:rPr>
            </w:pPr>
            <w:r w:rsidRPr="00CC2259">
              <w:rPr>
                <w:rFonts w:eastAsiaTheme="minorHAnsi"/>
                <w:sz w:val="22"/>
                <w:szCs w:val="22"/>
              </w:rPr>
              <w:t>10-30</w:t>
            </w:r>
          </w:p>
        </w:tc>
        <w:tc>
          <w:tcPr>
            <w:tcW w:w="1489" w:type="dxa"/>
          </w:tcPr>
          <w:p w14:paraId="5263AAEF" w14:textId="77777777" w:rsidR="004C2DC4" w:rsidRPr="00CC2259" w:rsidRDefault="004C2DC4" w:rsidP="004C2DC4">
            <w:pPr>
              <w:jc w:val="center"/>
              <w:rPr>
                <w:rFonts w:eastAsiaTheme="minorHAnsi"/>
                <w:sz w:val="22"/>
                <w:szCs w:val="22"/>
              </w:rPr>
            </w:pPr>
            <w:r w:rsidRPr="00CC2259">
              <w:rPr>
                <w:rFonts w:eastAsiaTheme="minorHAnsi"/>
                <w:sz w:val="22"/>
                <w:szCs w:val="22"/>
              </w:rPr>
              <w:t>30</w:t>
            </w:r>
          </w:p>
        </w:tc>
        <w:tc>
          <w:tcPr>
            <w:tcW w:w="900" w:type="dxa"/>
          </w:tcPr>
          <w:p w14:paraId="54A16F82" w14:textId="77777777" w:rsidR="004C2DC4" w:rsidRPr="00CC2259" w:rsidRDefault="004C2DC4" w:rsidP="004C2DC4">
            <w:pPr>
              <w:jc w:val="center"/>
              <w:rPr>
                <w:rFonts w:eastAsiaTheme="minorHAnsi"/>
                <w:sz w:val="22"/>
                <w:szCs w:val="22"/>
              </w:rPr>
            </w:pPr>
          </w:p>
        </w:tc>
        <w:tc>
          <w:tcPr>
            <w:tcW w:w="1530" w:type="dxa"/>
          </w:tcPr>
          <w:p w14:paraId="503FC284" w14:textId="77777777" w:rsidR="004C2DC4" w:rsidRPr="00CC2259" w:rsidRDefault="004C2DC4" w:rsidP="004C2DC4">
            <w:pPr>
              <w:jc w:val="center"/>
              <w:rPr>
                <w:rFonts w:eastAsiaTheme="minorHAnsi"/>
                <w:sz w:val="22"/>
                <w:szCs w:val="22"/>
              </w:rPr>
            </w:pPr>
          </w:p>
        </w:tc>
        <w:tc>
          <w:tcPr>
            <w:tcW w:w="1710" w:type="dxa"/>
          </w:tcPr>
          <w:p w14:paraId="39161832" w14:textId="77777777" w:rsidR="004C2DC4" w:rsidRPr="00BF0D2A" w:rsidRDefault="004C2DC4" w:rsidP="004C2DC4">
            <w:pPr>
              <w:jc w:val="center"/>
              <w:rPr>
                <w:rFonts w:eastAsiaTheme="minorHAnsi"/>
                <w:b/>
                <w:sz w:val="32"/>
                <w:szCs w:val="32"/>
              </w:rPr>
            </w:pPr>
            <w:r w:rsidRPr="00BF0D2A">
              <w:rPr>
                <w:rFonts w:eastAsiaTheme="minorHAnsi"/>
                <w:b/>
                <w:sz w:val="32"/>
                <w:szCs w:val="32"/>
              </w:rPr>
              <w:t>+</w:t>
            </w:r>
          </w:p>
        </w:tc>
        <w:tc>
          <w:tcPr>
            <w:tcW w:w="1710" w:type="dxa"/>
          </w:tcPr>
          <w:p w14:paraId="1FAB12A1" w14:textId="77777777" w:rsidR="004C2DC4" w:rsidRPr="00BF0D2A" w:rsidRDefault="004C2DC4" w:rsidP="004C2DC4">
            <w:pPr>
              <w:jc w:val="center"/>
              <w:rPr>
                <w:rFonts w:eastAsiaTheme="minorHAnsi"/>
                <w:b/>
                <w:sz w:val="32"/>
                <w:szCs w:val="32"/>
              </w:rPr>
            </w:pPr>
            <w:r w:rsidRPr="00BF0D2A">
              <w:rPr>
                <w:rFonts w:eastAsiaTheme="minorHAnsi"/>
                <w:b/>
                <w:sz w:val="32"/>
                <w:szCs w:val="32"/>
              </w:rPr>
              <w:t>+</w:t>
            </w:r>
          </w:p>
        </w:tc>
        <w:tc>
          <w:tcPr>
            <w:tcW w:w="1170" w:type="dxa"/>
          </w:tcPr>
          <w:p w14:paraId="00F66383" w14:textId="77777777" w:rsidR="004C2DC4" w:rsidRPr="00BF0D2A" w:rsidRDefault="004C2DC4" w:rsidP="004C2DC4">
            <w:pPr>
              <w:jc w:val="center"/>
              <w:rPr>
                <w:rFonts w:eastAsiaTheme="minorHAnsi"/>
                <w:b/>
                <w:sz w:val="32"/>
                <w:szCs w:val="32"/>
              </w:rPr>
            </w:pPr>
            <w:r w:rsidRPr="00BF0D2A">
              <w:rPr>
                <w:rFonts w:eastAsiaTheme="minorHAnsi"/>
                <w:b/>
                <w:sz w:val="32"/>
                <w:szCs w:val="32"/>
              </w:rPr>
              <w:t>+</w:t>
            </w:r>
          </w:p>
        </w:tc>
        <w:tc>
          <w:tcPr>
            <w:tcW w:w="1530" w:type="dxa"/>
          </w:tcPr>
          <w:p w14:paraId="075454D6" w14:textId="77777777" w:rsidR="004C2DC4" w:rsidRPr="00BF0D2A" w:rsidRDefault="004C2DC4" w:rsidP="004C2DC4">
            <w:pPr>
              <w:jc w:val="center"/>
              <w:rPr>
                <w:rFonts w:eastAsiaTheme="minorHAnsi"/>
                <w:b/>
                <w:sz w:val="32"/>
                <w:szCs w:val="32"/>
              </w:rPr>
            </w:pPr>
            <w:r w:rsidRPr="00BF0D2A">
              <w:rPr>
                <w:rFonts w:eastAsiaTheme="minorHAnsi"/>
                <w:b/>
                <w:sz w:val="32"/>
                <w:szCs w:val="32"/>
              </w:rPr>
              <w:t>+</w:t>
            </w:r>
          </w:p>
        </w:tc>
        <w:tc>
          <w:tcPr>
            <w:tcW w:w="630" w:type="dxa"/>
          </w:tcPr>
          <w:p w14:paraId="49474AB8" w14:textId="77777777" w:rsidR="004C2DC4" w:rsidRPr="00BF0D2A" w:rsidRDefault="004C2DC4" w:rsidP="004C2DC4">
            <w:pPr>
              <w:jc w:val="center"/>
              <w:rPr>
                <w:rFonts w:eastAsiaTheme="minorHAnsi"/>
                <w:b/>
                <w:sz w:val="32"/>
                <w:szCs w:val="32"/>
              </w:rPr>
            </w:pPr>
            <w:r w:rsidRPr="00BF0D2A">
              <w:rPr>
                <w:rFonts w:eastAsiaTheme="minorHAnsi"/>
                <w:b/>
                <w:sz w:val="32"/>
                <w:szCs w:val="32"/>
              </w:rPr>
              <w:t>+</w:t>
            </w:r>
          </w:p>
        </w:tc>
        <w:tc>
          <w:tcPr>
            <w:tcW w:w="720" w:type="dxa"/>
          </w:tcPr>
          <w:p w14:paraId="4F0A43EE" w14:textId="77777777" w:rsidR="004C2DC4" w:rsidRPr="00BF0D2A" w:rsidRDefault="004C2DC4" w:rsidP="004C2DC4">
            <w:pPr>
              <w:jc w:val="center"/>
              <w:rPr>
                <w:rFonts w:eastAsiaTheme="minorHAnsi"/>
                <w:b/>
                <w:sz w:val="32"/>
                <w:szCs w:val="32"/>
              </w:rPr>
            </w:pPr>
            <w:r w:rsidRPr="00BF0D2A">
              <w:rPr>
                <w:rFonts w:eastAsiaTheme="minorHAnsi"/>
                <w:b/>
                <w:sz w:val="32"/>
                <w:szCs w:val="32"/>
              </w:rPr>
              <w:t>+</w:t>
            </w:r>
          </w:p>
        </w:tc>
        <w:tc>
          <w:tcPr>
            <w:tcW w:w="810" w:type="dxa"/>
          </w:tcPr>
          <w:p w14:paraId="57DCE3C4" w14:textId="77777777" w:rsidR="004C2DC4" w:rsidRPr="00BF0D2A" w:rsidRDefault="004C2DC4" w:rsidP="004C2DC4">
            <w:pPr>
              <w:jc w:val="center"/>
              <w:rPr>
                <w:rFonts w:eastAsiaTheme="minorHAnsi"/>
                <w:b/>
                <w:sz w:val="32"/>
                <w:szCs w:val="32"/>
              </w:rPr>
            </w:pPr>
            <w:r w:rsidRPr="00BF0D2A">
              <w:rPr>
                <w:rFonts w:eastAsiaTheme="minorHAnsi"/>
                <w:b/>
                <w:sz w:val="32"/>
                <w:szCs w:val="32"/>
              </w:rPr>
              <w:t>+</w:t>
            </w:r>
          </w:p>
        </w:tc>
      </w:tr>
      <w:tr w:rsidR="0098287B" w:rsidRPr="00CC2259" w14:paraId="5FFB840B" w14:textId="77777777" w:rsidTr="0098287B">
        <w:tc>
          <w:tcPr>
            <w:tcW w:w="1080" w:type="dxa"/>
            <w:vMerge/>
          </w:tcPr>
          <w:p w14:paraId="2CAC52FA" w14:textId="77777777" w:rsidR="004C2DC4" w:rsidRPr="00CC2259" w:rsidRDefault="004C2DC4" w:rsidP="004C2DC4">
            <w:pPr>
              <w:jc w:val="center"/>
              <w:rPr>
                <w:rFonts w:eastAsiaTheme="minorHAnsi"/>
                <w:color w:val="C45911" w:themeColor="accent2" w:themeShade="BF"/>
                <w:sz w:val="22"/>
                <w:szCs w:val="22"/>
              </w:rPr>
            </w:pPr>
          </w:p>
        </w:tc>
        <w:tc>
          <w:tcPr>
            <w:tcW w:w="1884" w:type="dxa"/>
          </w:tcPr>
          <w:p w14:paraId="69F81304" w14:textId="77777777" w:rsidR="004C2DC4" w:rsidRPr="00CC2259" w:rsidRDefault="004C2DC4" w:rsidP="004C2DC4">
            <w:pPr>
              <w:jc w:val="center"/>
              <w:rPr>
                <w:rFonts w:eastAsiaTheme="minorHAnsi"/>
                <w:color w:val="C45911" w:themeColor="accent2" w:themeShade="BF"/>
                <w:sz w:val="22"/>
                <w:szCs w:val="22"/>
              </w:rPr>
            </w:pPr>
            <w:proofErr w:type="spellStart"/>
            <w:r w:rsidRPr="00CC2259">
              <w:rPr>
                <w:rFonts w:eastAsiaTheme="minorHAnsi"/>
                <w:color w:val="C45911" w:themeColor="accent2" w:themeShade="BF"/>
                <w:sz w:val="22"/>
                <w:szCs w:val="22"/>
              </w:rPr>
              <w:t>Gluteraldehyde</w:t>
            </w:r>
            <w:proofErr w:type="spellEnd"/>
          </w:p>
        </w:tc>
        <w:tc>
          <w:tcPr>
            <w:tcW w:w="1356" w:type="dxa"/>
          </w:tcPr>
          <w:p w14:paraId="6CFE6441" w14:textId="77777777" w:rsidR="004C2DC4" w:rsidRPr="00CC2259" w:rsidRDefault="004C2DC4" w:rsidP="004C2DC4">
            <w:pPr>
              <w:jc w:val="center"/>
              <w:rPr>
                <w:rFonts w:eastAsiaTheme="minorHAnsi"/>
                <w:sz w:val="22"/>
                <w:szCs w:val="22"/>
              </w:rPr>
            </w:pPr>
            <w:r w:rsidRPr="00CC2259">
              <w:rPr>
                <w:rFonts w:eastAsiaTheme="minorHAnsi"/>
                <w:sz w:val="22"/>
                <w:szCs w:val="22"/>
              </w:rPr>
              <w:t>2.0%</w:t>
            </w:r>
          </w:p>
        </w:tc>
        <w:tc>
          <w:tcPr>
            <w:tcW w:w="1301" w:type="dxa"/>
          </w:tcPr>
          <w:p w14:paraId="76590FB7" w14:textId="77777777" w:rsidR="004C2DC4" w:rsidRPr="00CC2259" w:rsidRDefault="004C2DC4" w:rsidP="004C2DC4">
            <w:pPr>
              <w:jc w:val="center"/>
              <w:rPr>
                <w:rFonts w:eastAsiaTheme="minorHAnsi"/>
                <w:sz w:val="22"/>
                <w:szCs w:val="22"/>
              </w:rPr>
            </w:pPr>
            <w:r w:rsidRPr="00CC2259">
              <w:rPr>
                <w:rFonts w:eastAsiaTheme="minorHAnsi"/>
                <w:sz w:val="22"/>
                <w:szCs w:val="22"/>
              </w:rPr>
              <w:t>10-30</w:t>
            </w:r>
          </w:p>
        </w:tc>
        <w:tc>
          <w:tcPr>
            <w:tcW w:w="1489" w:type="dxa"/>
          </w:tcPr>
          <w:p w14:paraId="51BCD44B" w14:textId="77777777" w:rsidR="004C2DC4" w:rsidRPr="00CC2259" w:rsidRDefault="004C2DC4" w:rsidP="004C2DC4">
            <w:pPr>
              <w:jc w:val="center"/>
              <w:rPr>
                <w:rFonts w:eastAsiaTheme="minorHAnsi"/>
                <w:sz w:val="22"/>
                <w:szCs w:val="22"/>
              </w:rPr>
            </w:pPr>
            <w:r w:rsidRPr="00CC2259">
              <w:rPr>
                <w:rFonts w:eastAsiaTheme="minorHAnsi"/>
                <w:sz w:val="22"/>
                <w:szCs w:val="22"/>
              </w:rPr>
              <w:t>30</w:t>
            </w:r>
          </w:p>
        </w:tc>
        <w:tc>
          <w:tcPr>
            <w:tcW w:w="900" w:type="dxa"/>
          </w:tcPr>
          <w:p w14:paraId="542921FA" w14:textId="77777777" w:rsidR="004C2DC4" w:rsidRPr="00CC2259" w:rsidRDefault="004C2DC4" w:rsidP="004C2DC4">
            <w:pPr>
              <w:jc w:val="center"/>
              <w:rPr>
                <w:rFonts w:eastAsiaTheme="minorHAnsi"/>
                <w:sz w:val="22"/>
                <w:szCs w:val="22"/>
              </w:rPr>
            </w:pPr>
          </w:p>
        </w:tc>
        <w:tc>
          <w:tcPr>
            <w:tcW w:w="1530" w:type="dxa"/>
          </w:tcPr>
          <w:p w14:paraId="490960C4" w14:textId="77777777" w:rsidR="004C2DC4" w:rsidRPr="00CC2259" w:rsidRDefault="004C2DC4" w:rsidP="004C2DC4">
            <w:pPr>
              <w:jc w:val="center"/>
              <w:rPr>
                <w:rFonts w:eastAsiaTheme="minorHAnsi"/>
                <w:sz w:val="22"/>
                <w:szCs w:val="22"/>
              </w:rPr>
            </w:pPr>
          </w:p>
        </w:tc>
        <w:tc>
          <w:tcPr>
            <w:tcW w:w="1710" w:type="dxa"/>
          </w:tcPr>
          <w:p w14:paraId="07D21D18" w14:textId="77777777" w:rsidR="004C2DC4" w:rsidRPr="00BF0D2A" w:rsidRDefault="004C2DC4" w:rsidP="004C2DC4">
            <w:pPr>
              <w:jc w:val="center"/>
              <w:rPr>
                <w:rFonts w:eastAsiaTheme="minorHAnsi"/>
                <w:b/>
                <w:sz w:val="32"/>
                <w:szCs w:val="32"/>
              </w:rPr>
            </w:pPr>
            <w:r w:rsidRPr="00BF0D2A">
              <w:rPr>
                <w:rFonts w:eastAsiaTheme="minorHAnsi"/>
                <w:b/>
                <w:sz w:val="32"/>
                <w:szCs w:val="32"/>
              </w:rPr>
              <w:t>+</w:t>
            </w:r>
          </w:p>
        </w:tc>
        <w:tc>
          <w:tcPr>
            <w:tcW w:w="1710" w:type="dxa"/>
          </w:tcPr>
          <w:p w14:paraId="22B2C5B0" w14:textId="77777777" w:rsidR="004C2DC4" w:rsidRPr="00BF0D2A" w:rsidRDefault="004C2DC4" w:rsidP="004C2DC4">
            <w:pPr>
              <w:jc w:val="center"/>
              <w:rPr>
                <w:rFonts w:eastAsiaTheme="minorHAnsi"/>
                <w:b/>
                <w:sz w:val="32"/>
                <w:szCs w:val="32"/>
              </w:rPr>
            </w:pPr>
            <w:r w:rsidRPr="00BF0D2A">
              <w:rPr>
                <w:rFonts w:eastAsiaTheme="minorHAnsi"/>
                <w:b/>
                <w:sz w:val="32"/>
                <w:szCs w:val="32"/>
              </w:rPr>
              <w:t>+</w:t>
            </w:r>
          </w:p>
        </w:tc>
        <w:tc>
          <w:tcPr>
            <w:tcW w:w="1170" w:type="dxa"/>
          </w:tcPr>
          <w:p w14:paraId="3F56AB9B" w14:textId="77777777" w:rsidR="004C2DC4" w:rsidRPr="00BF0D2A" w:rsidRDefault="004C2DC4" w:rsidP="004C2DC4">
            <w:pPr>
              <w:jc w:val="center"/>
              <w:rPr>
                <w:rFonts w:eastAsiaTheme="minorHAnsi"/>
                <w:b/>
                <w:sz w:val="32"/>
                <w:szCs w:val="32"/>
              </w:rPr>
            </w:pPr>
            <w:r w:rsidRPr="00BF0D2A">
              <w:rPr>
                <w:rFonts w:eastAsiaTheme="minorHAnsi"/>
                <w:b/>
                <w:sz w:val="32"/>
                <w:szCs w:val="32"/>
              </w:rPr>
              <w:t>+</w:t>
            </w:r>
          </w:p>
        </w:tc>
        <w:tc>
          <w:tcPr>
            <w:tcW w:w="1530" w:type="dxa"/>
          </w:tcPr>
          <w:p w14:paraId="7B023BC3" w14:textId="77777777" w:rsidR="004C2DC4" w:rsidRPr="00BF0D2A" w:rsidRDefault="004C2DC4" w:rsidP="004C2DC4">
            <w:pPr>
              <w:jc w:val="center"/>
              <w:rPr>
                <w:rFonts w:eastAsiaTheme="minorHAnsi"/>
                <w:b/>
                <w:sz w:val="32"/>
                <w:szCs w:val="32"/>
              </w:rPr>
            </w:pPr>
            <w:r w:rsidRPr="00BF0D2A">
              <w:rPr>
                <w:rFonts w:eastAsiaTheme="minorHAnsi"/>
                <w:b/>
                <w:sz w:val="32"/>
                <w:szCs w:val="32"/>
              </w:rPr>
              <w:t>+</w:t>
            </w:r>
          </w:p>
        </w:tc>
        <w:tc>
          <w:tcPr>
            <w:tcW w:w="630" w:type="dxa"/>
          </w:tcPr>
          <w:p w14:paraId="1FBB9B9B" w14:textId="77777777" w:rsidR="004C2DC4" w:rsidRPr="00BF0D2A" w:rsidRDefault="004C2DC4" w:rsidP="004C2DC4">
            <w:pPr>
              <w:jc w:val="center"/>
              <w:rPr>
                <w:rFonts w:eastAsiaTheme="minorHAnsi"/>
                <w:b/>
                <w:sz w:val="32"/>
                <w:szCs w:val="32"/>
              </w:rPr>
            </w:pPr>
            <w:r w:rsidRPr="00BF0D2A">
              <w:rPr>
                <w:rFonts w:eastAsiaTheme="minorHAnsi"/>
                <w:b/>
                <w:sz w:val="32"/>
                <w:szCs w:val="32"/>
              </w:rPr>
              <w:t>+</w:t>
            </w:r>
          </w:p>
        </w:tc>
        <w:tc>
          <w:tcPr>
            <w:tcW w:w="720" w:type="dxa"/>
          </w:tcPr>
          <w:p w14:paraId="7B4D5535" w14:textId="77777777" w:rsidR="004C2DC4" w:rsidRPr="00BF0D2A" w:rsidRDefault="004C2DC4" w:rsidP="004C2DC4">
            <w:pPr>
              <w:jc w:val="center"/>
              <w:rPr>
                <w:rFonts w:eastAsiaTheme="minorHAnsi"/>
                <w:b/>
                <w:sz w:val="32"/>
                <w:szCs w:val="32"/>
              </w:rPr>
            </w:pPr>
            <w:r w:rsidRPr="00BF0D2A">
              <w:rPr>
                <w:rFonts w:eastAsiaTheme="minorHAnsi"/>
                <w:b/>
                <w:sz w:val="32"/>
                <w:szCs w:val="32"/>
              </w:rPr>
              <w:t>+</w:t>
            </w:r>
          </w:p>
        </w:tc>
        <w:tc>
          <w:tcPr>
            <w:tcW w:w="810" w:type="dxa"/>
          </w:tcPr>
          <w:p w14:paraId="60CAD288" w14:textId="77777777" w:rsidR="004C2DC4" w:rsidRPr="00BF0D2A" w:rsidRDefault="004C2DC4" w:rsidP="004C2DC4">
            <w:pPr>
              <w:jc w:val="center"/>
              <w:rPr>
                <w:rFonts w:eastAsiaTheme="minorHAnsi"/>
                <w:b/>
                <w:sz w:val="32"/>
                <w:szCs w:val="32"/>
              </w:rPr>
            </w:pPr>
            <w:r w:rsidRPr="00BF0D2A">
              <w:rPr>
                <w:rFonts w:eastAsiaTheme="minorHAnsi"/>
                <w:b/>
                <w:sz w:val="32"/>
                <w:szCs w:val="32"/>
              </w:rPr>
              <w:t>+</w:t>
            </w:r>
          </w:p>
        </w:tc>
      </w:tr>
      <w:tr w:rsidR="0098287B" w:rsidRPr="00CC2259" w14:paraId="0CF36FE3" w14:textId="77777777" w:rsidTr="0098287B">
        <w:tc>
          <w:tcPr>
            <w:tcW w:w="1080" w:type="dxa"/>
            <w:vMerge w:val="restart"/>
          </w:tcPr>
          <w:p w14:paraId="4F0595A1" w14:textId="77777777" w:rsidR="004C2DC4" w:rsidRPr="00CC2259" w:rsidRDefault="004C2DC4" w:rsidP="004C2DC4">
            <w:pPr>
              <w:jc w:val="center"/>
              <w:rPr>
                <w:rFonts w:eastAsiaTheme="minorHAnsi"/>
                <w:sz w:val="22"/>
                <w:szCs w:val="22"/>
              </w:rPr>
            </w:pPr>
            <w:r w:rsidRPr="00CC2259">
              <w:rPr>
                <w:rFonts w:eastAsiaTheme="minorHAnsi"/>
                <w:sz w:val="22"/>
                <w:szCs w:val="22"/>
              </w:rPr>
              <w:t>GAS</w:t>
            </w:r>
          </w:p>
        </w:tc>
        <w:tc>
          <w:tcPr>
            <w:tcW w:w="1884" w:type="dxa"/>
          </w:tcPr>
          <w:p w14:paraId="244A1017" w14:textId="77777777" w:rsidR="004C2DC4" w:rsidRPr="00CC2259" w:rsidRDefault="004C2DC4" w:rsidP="004C2DC4">
            <w:pPr>
              <w:jc w:val="center"/>
              <w:rPr>
                <w:rFonts w:eastAsiaTheme="minorHAnsi"/>
                <w:b/>
                <w:color w:val="385623" w:themeColor="accent6" w:themeShade="80"/>
                <w:sz w:val="22"/>
                <w:szCs w:val="22"/>
              </w:rPr>
            </w:pPr>
            <w:r w:rsidRPr="00CC2259">
              <w:rPr>
                <w:rFonts w:eastAsiaTheme="minorHAnsi"/>
                <w:b/>
                <w:color w:val="385623" w:themeColor="accent6" w:themeShade="80"/>
                <w:sz w:val="22"/>
                <w:szCs w:val="22"/>
              </w:rPr>
              <w:t>Ethylene Oxide</w:t>
            </w:r>
          </w:p>
        </w:tc>
        <w:tc>
          <w:tcPr>
            <w:tcW w:w="1356" w:type="dxa"/>
          </w:tcPr>
          <w:p w14:paraId="48580A96" w14:textId="77777777" w:rsidR="004C2DC4" w:rsidRPr="00CC2259" w:rsidRDefault="004C2DC4" w:rsidP="004C2DC4">
            <w:pPr>
              <w:jc w:val="center"/>
              <w:rPr>
                <w:rFonts w:eastAsiaTheme="minorHAnsi"/>
                <w:sz w:val="22"/>
                <w:szCs w:val="22"/>
              </w:rPr>
            </w:pPr>
            <w:r w:rsidRPr="00CC2259">
              <w:rPr>
                <w:rFonts w:eastAsiaTheme="minorHAnsi"/>
                <w:sz w:val="22"/>
                <w:szCs w:val="22"/>
              </w:rPr>
              <w:t>8-23g/ft</w:t>
            </w:r>
            <w:r w:rsidRPr="00CC2259">
              <w:rPr>
                <w:rFonts w:eastAsiaTheme="minorHAnsi"/>
                <w:sz w:val="22"/>
                <w:szCs w:val="22"/>
                <w:vertAlign w:val="superscript"/>
              </w:rPr>
              <w:t>3</w:t>
            </w:r>
          </w:p>
        </w:tc>
        <w:tc>
          <w:tcPr>
            <w:tcW w:w="1301" w:type="dxa"/>
          </w:tcPr>
          <w:p w14:paraId="749AFA39" w14:textId="77777777" w:rsidR="004C2DC4" w:rsidRPr="00CC2259" w:rsidRDefault="004C2DC4" w:rsidP="004C2DC4">
            <w:pPr>
              <w:jc w:val="center"/>
              <w:rPr>
                <w:rFonts w:eastAsiaTheme="minorHAnsi"/>
                <w:sz w:val="22"/>
                <w:szCs w:val="22"/>
              </w:rPr>
            </w:pPr>
            <w:r w:rsidRPr="00CC2259">
              <w:rPr>
                <w:rFonts w:eastAsiaTheme="minorHAnsi"/>
                <w:sz w:val="22"/>
                <w:szCs w:val="22"/>
              </w:rPr>
              <w:t>60-240</w:t>
            </w:r>
          </w:p>
        </w:tc>
        <w:tc>
          <w:tcPr>
            <w:tcW w:w="1489" w:type="dxa"/>
          </w:tcPr>
          <w:p w14:paraId="787E65D3" w14:textId="77777777" w:rsidR="004C2DC4" w:rsidRPr="00CC2259" w:rsidRDefault="004C2DC4" w:rsidP="004C2DC4">
            <w:pPr>
              <w:jc w:val="center"/>
              <w:rPr>
                <w:rFonts w:eastAsiaTheme="minorHAnsi"/>
                <w:sz w:val="22"/>
                <w:szCs w:val="22"/>
              </w:rPr>
            </w:pPr>
            <w:r w:rsidRPr="00CC2259">
              <w:rPr>
                <w:rFonts w:eastAsiaTheme="minorHAnsi"/>
                <w:sz w:val="22"/>
                <w:szCs w:val="22"/>
              </w:rPr>
              <w:t>60</w:t>
            </w:r>
          </w:p>
        </w:tc>
        <w:tc>
          <w:tcPr>
            <w:tcW w:w="900" w:type="dxa"/>
          </w:tcPr>
          <w:p w14:paraId="24153914" w14:textId="77777777" w:rsidR="004C2DC4" w:rsidRPr="00CC2259" w:rsidRDefault="004C2DC4" w:rsidP="004C2DC4">
            <w:pPr>
              <w:jc w:val="center"/>
              <w:rPr>
                <w:rFonts w:eastAsiaTheme="minorHAnsi"/>
                <w:sz w:val="22"/>
                <w:szCs w:val="22"/>
              </w:rPr>
            </w:pPr>
            <w:r w:rsidRPr="00CC2259">
              <w:rPr>
                <w:rFonts w:eastAsiaTheme="minorHAnsi"/>
                <w:sz w:val="22"/>
                <w:szCs w:val="22"/>
              </w:rPr>
              <w:t>37</w:t>
            </w:r>
          </w:p>
        </w:tc>
        <w:tc>
          <w:tcPr>
            <w:tcW w:w="1530" w:type="dxa"/>
          </w:tcPr>
          <w:p w14:paraId="5D3B7D9E" w14:textId="77777777" w:rsidR="004C2DC4" w:rsidRPr="00CC2259" w:rsidRDefault="004C2DC4" w:rsidP="004C2DC4">
            <w:pPr>
              <w:jc w:val="center"/>
              <w:rPr>
                <w:rFonts w:eastAsiaTheme="minorHAnsi"/>
                <w:sz w:val="22"/>
                <w:szCs w:val="22"/>
              </w:rPr>
            </w:pPr>
            <w:r w:rsidRPr="00CC2259">
              <w:rPr>
                <w:rFonts w:eastAsiaTheme="minorHAnsi"/>
                <w:sz w:val="22"/>
                <w:szCs w:val="22"/>
              </w:rPr>
              <w:t>30</w:t>
            </w:r>
          </w:p>
        </w:tc>
        <w:tc>
          <w:tcPr>
            <w:tcW w:w="1710" w:type="dxa"/>
          </w:tcPr>
          <w:p w14:paraId="4E4F0FEE" w14:textId="77777777" w:rsidR="004C2DC4" w:rsidRPr="00BF0D2A" w:rsidRDefault="004C2DC4" w:rsidP="004C2DC4">
            <w:pPr>
              <w:jc w:val="center"/>
              <w:rPr>
                <w:rFonts w:eastAsiaTheme="minorHAnsi"/>
                <w:b/>
                <w:sz w:val="32"/>
                <w:szCs w:val="32"/>
              </w:rPr>
            </w:pPr>
            <w:r w:rsidRPr="00BF0D2A">
              <w:rPr>
                <w:rFonts w:eastAsiaTheme="minorHAnsi"/>
                <w:b/>
                <w:sz w:val="32"/>
                <w:szCs w:val="32"/>
              </w:rPr>
              <w:t>+</w:t>
            </w:r>
          </w:p>
        </w:tc>
        <w:tc>
          <w:tcPr>
            <w:tcW w:w="1710" w:type="dxa"/>
          </w:tcPr>
          <w:p w14:paraId="4A230F20" w14:textId="77777777" w:rsidR="004C2DC4" w:rsidRPr="00BF0D2A" w:rsidRDefault="004C2DC4" w:rsidP="004C2DC4">
            <w:pPr>
              <w:jc w:val="center"/>
              <w:rPr>
                <w:rFonts w:eastAsiaTheme="minorHAnsi"/>
                <w:b/>
                <w:sz w:val="32"/>
                <w:szCs w:val="32"/>
              </w:rPr>
            </w:pPr>
            <w:r w:rsidRPr="00BF0D2A">
              <w:rPr>
                <w:rFonts w:eastAsiaTheme="minorHAnsi"/>
                <w:b/>
                <w:sz w:val="32"/>
                <w:szCs w:val="32"/>
              </w:rPr>
              <w:t>+</w:t>
            </w:r>
          </w:p>
        </w:tc>
        <w:tc>
          <w:tcPr>
            <w:tcW w:w="1170" w:type="dxa"/>
          </w:tcPr>
          <w:p w14:paraId="3E082D85" w14:textId="77777777" w:rsidR="004C2DC4" w:rsidRPr="00BF0D2A" w:rsidRDefault="004C2DC4" w:rsidP="004C2DC4">
            <w:pPr>
              <w:jc w:val="center"/>
              <w:rPr>
                <w:rFonts w:eastAsiaTheme="minorHAnsi"/>
                <w:b/>
                <w:sz w:val="32"/>
                <w:szCs w:val="32"/>
              </w:rPr>
            </w:pPr>
            <w:r w:rsidRPr="00BF0D2A">
              <w:rPr>
                <w:rFonts w:eastAsiaTheme="minorHAnsi"/>
                <w:b/>
                <w:sz w:val="32"/>
                <w:szCs w:val="32"/>
              </w:rPr>
              <w:t>+</w:t>
            </w:r>
          </w:p>
        </w:tc>
        <w:tc>
          <w:tcPr>
            <w:tcW w:w="1530" w:type="dxa"/>
          </w:tcPr>
          <w:p w14:paraId="5AC71A8F" w14:textId="77777777" w:rsidR="004C2DC4" w:rsidRPr="00BF0D2A" w:rsidRDefault="004C2DC4" w:rsidP="004C2DC4">
            <w:pPr>
              <w:jc w:val="center"/>
              <w:rPr>
                <w:rFonts w:eastAsiaTheme="minorHAnsi"/>
                <w:b/>
                <w:sz w:val="32"/>
                <w:szCs w:val="32"/>
              </w:rPr>
            </w:pPr>
            <w:r w:rsidRPr="00BF0D2A">
              <w:rPr>
                <w:rFonts w:eastAsiaTheme="minorHAnsi"/>
                <w:b/>
                <w:sz w:val="32"/>
                <w:szCs w:val="32"/>
              </w:rPr>
              <w:t>+</w:t>
            </w:r>
          </w:p>
        </w:tc>
        <w:tc>
          <w:tcPr>
            <w:tcW w:w="630" w:type="dxa"/>
          </w:tcPr>
          <w:p w14:paraId="2352D896" w14:textId="77777777" w:rsidR="004C2DC4" w:rsidRPr="00BF0D2A" w:rsidRDefault="004C2DC4" w:rsidP="004C2DC4">
            <w:pPr>
              <w:jc w:val="center"/>
              <w:rPr>
                <w:rFonts w:eastAsiaTheme="minorHAnsi"/>
                <w:b/>
                <w:sz w:val="32"/>
                <w:szCs w:val="32"/>
              </w:rPr>
            </w:pPr>
            <w:r w:rsidRPr="00BF0D2A">
              <w:rPr>
                <w:rFonts w:eastAsiaTheme="minorHAnsi"/>
                <w:b/>
                <w:sz w:val="32"/>
                <w:szCs w:val="32"/>
              </w:rPr>
              <w:t>+</w:t>
            </w:r>
          </w:p>
        </w:tc>
        <w:tc>
          <w:tcPr>
            <w:tcW w:w="720" w:type="dxa"/>
          </w:tcPr>
          <w:p w14:paraId="3C4BB6E7" w14:textId="77777777" w:rsidR="004C2DC4" w:rsidRPr="00BF0D2A" w:rsidRDefault="004C2DC4" w:rsidP="004C2DC4">
            <w:pPr>
              <w:jc w:val="center"/>
              <w:rPr>
                <w:rFonts w:eastAsiaTheme="minorHAnsi"/>
                <w:b/>
                <w:sz w:val="32"/>
                <w:szCs w:val="32"/>
              </w:rPr>
            </w:pPr>
            <w:r w:rsidRPr="00BF0D2A">
              <w:rPr>
                <w:rFonts w:eastAsiaTheme="minorHAnsi"/>
                <w:b/>
                <w:sz w:val="32"/>
                <w:szCs w:val="32"/>
              </w:rPr>
              <w:t>+</w:t>
            </w:r>
          </w:p>
        </w:tc>
        <w:tc>
          <w:tcPr>
            <w:tcW w:w="810" w:type="dxa"/>
          </w:tcPr>
          <w:p w14:paraId="3FB48F8A" w14:textId="77777777" w:rsidR="004C2DC4" w:rsidRPr="00BF0D2A" w:rsidRDefault="004C2DC4" w:rsidP="004C2DC4">
            <w:pPr>
              <w:jc w:val="center"/>
              <w:rPr>
                <w:rFonts w:eastAsiaTheme="minorHAnsi"/>
                <w:b/>
                <w:sz w:val="32"/>
                <w:szCs w:val="32"/>
              </w:rPr>
            </w:pPr>
            <w:r w:rsidRPr="00BF0D2A">
              <w:rPr>
                <w:rFonts w:eastAsiaTheme="minorHAnsi"/>
                <w:b/>
                <w:sz w:val="32"/>
                <w:szCs w:val="32"/>
              </w:rPr>
              <w:t>+</w:t>
            </w:r>
          </w:p>
        </w:tc>
      </w:tr>
      <w:tr w:rsidR="0098287B" w:rsidRPr="00CC2259" w14:paraId="166194FB" w14:textId="77777777" w:rsidTr="0098287B">
        <w:tc>
          <w:tcPr>
            <w:tcW w:w="1080" w:type="dxa"/>
            <w:vMerge/>
          </w:tcPr>
          <w:p w14:paraId="72180744" w14:textId="77777777" w:rsidR="004C2DC4" w:rsidRPr="00CC2259" w:rsidRDefault="004C2DC4" w:rsidP="004C2DC4">
            <w:pPr>
              <w:jc w:val="center"/>
              <w:rPr>
                <w:rFonts w:eastAsiaTheme="minorHAnsi"/>
                <w:sz w:val="22"/>
                <w:szCs w:val="22"/>
              </w:rPr>
            </w:pPr>
          </w:p>
        </w:tc>
        <w:tc>
          <w:tcPr>
            <w:tcW w:w="1884" w:type="dxa"/>
          </w:tcPr>
          <w:p w14:paraId="1EDBB790" w14:textId="77777777" w:rsidR="004C2DC4" w:rsidRPr="00CC2259" w:rsidRDefault="004C2DC4" w:rsidP="004C2DC4">
            <w:pPr>
              <w:jc w:val="center"/>
              <w:rPr>
                <w:rFonts w:eastAsiaTheme="minorHAnsi"/>
                <w:color w:val="385623" w:themeColor="accent6" w:themeShade="80"/>
                <w:sz w:val="22"/>
                <w:szCs w:val="22"/>
              </w:rPr>
            </w:pPr>
            <w:r w:rsidRPr="00CC2259">
              <w:rPr>
                <w:rFonts w:eastAsiaTheme="minorHAnsi"/>
                <w:color w:val="385623" w:themeColor="accent6" w:themeShade="80"/>
                <w:sz w:val="22"/>
                <w:szCs w:val="22"/>
              </w:rPr>
              <w:t>Paraformaldehyde</w:t>
            </w:r>
          </w:p>
        </w:tc>
        <w:tc>
          <w:tcPr>
            <w:tcW w:w="1356" w:type="dxa"/>
          </w:tcPr>
          <w:p w14:paraId="6E1DCC87" w14:textId="77777777" w:rsidR="004C2DC4" w:rsidRPr="00CC2259" w:rsidRDefault="004C2DC4" w:rsidP="004C2DC4">
            <w:pPr>
              <w:jc w:val="center"/>
              <w:rPr>
                <w:rFonts w:eastAsiaTheme="minorHAnsi"/>
                <w:sz w:val="22"/>
                <w:szCs w:val="22"/>
              </w:rPr>
            </w:pPr>
            <w:r w:rsidRPr="00CC2259">
              <w:rPr>
                <w:rFonts w:eastAsiaTheme="minorHAnsi"/>
                <w:sz w:val="22"/>
                <w:szCs w:val="22"/>
              </w:rPr>
              <w:t>0.3g/ft</w:t>
            </w:r>
            <w:r w:rsidRPr="00CC2259">
              <w:rPr>
                <w:rFonts w:eastAsiaTheme="minorHAnsi"/>
                <w:sz w:val="22"/>
                <w:szCs w:val="22"/>
                <w:vertAlign w:val="superscript"/>
              </w:rPr>
              <w:t>3</w:t>
            </w:r>
          </w:p>
        </w:tc>
        <w:tc>
          <w:tcPr>
            <w:tcW w:w="1301" w:type="dxa"/>
          </w:tcPr>
          <w:p w14:paraId="083C403F" w14:textId="77777777" w:rsidR="004C2DC4" w:rsidRPr="00CC2259" w:rsidRDefault="004C2DC4" w:rsidP="004C2DC4">
            <w:pPr>
              <w:jc w:val="center"/>
              <w:rPr>
                <w:rFonts w:eastAsiaTheme="minorHAnsi"/>
                <w:sz w:val="22"/>
                <w:szCs w:val="22"/>
              </w:rPr>
            </w:pPr>
            <w:r w:rsidRPr="00CC2259">
              <w:rPr>
                <w:rFonts w:eastAsiaTheme="minorHAnsi"/>
                <w:sz w:val="22"/>
                <w:szCs w:val="22"/>
              </w:rPr>
              <w:t>60-180</w:t>
            </w:r>
          </w:p>
        </w:tc>
        <w:tc>
          <w:tcPr>
            <w:tcW w:w="1489" w:type="dxa"/>
          </w:tcPr>
          <w:p w14:paraId="0A796544" w14:textId="77777777" w:rsidR="004C2DC4" w:rsidRPr="00CC2259" w:rsidRDefault="004C2DC4" w:rsidP="004C2DC4">
            <w:pPr>
              <w:jc w:val="center"/>
              <w:rPr>
                <w:rFonts w:eastAsiaTheme="minorHAnsi"/>
                <w:sz w:val="22"/>
                <w:szCs w:val="22"/>
              </w:rPr>
            </w:pPr>
            <w:r w:rsidRPr="00CC2259">
              <w:rPr>
                <w:rFonts w:eastAsiaTheme="minorHAnsi"/>
                <w:sz w:val="22"/>
                <w:szCs w:val="22"/>
              </w:rPr>
              <w:t>60</w:t>
            </w:r>
          </w:p>
        </w:tc>
        <w:tc>
          <w:tcPr>
            <w:tcW w:w="900" w:type="dxa"/>
          </w:tcPr>
          <w:p w14:paraId="6E2E93E7" w14:textId="77777777" w:rsidR="004C2DC4" w:rsidRPr="00CC2259" w:rsidRDefault="004C2DC4" w:rsidP="004C2DC4">
            <w:pPr>
              <w:jc w:val="center"/>
              <w:rPr>
                <w:rFonts w:eastAsiaTheme="minorHAnsi"/>
                <w:sz w:val="22"/>
                <w:szCs w:val="22"/>
              </w:rPr>
            </w:pPr>
            <w:r w:rsidRPr="00CC2259">
              <w:rPr>
                <w:rFonts w:eastAsiaTheme="minorHAnsi"/>
                <w:sz w:val="22"/>
                <w:szCs w:val="22"/>
              </w:rPr>
              <w:t>&gt;23</w:t>
            </w:r>
          </w:p>
        </w:tc>
        <w:tc>
          <w:tcPr>
            <w:tcW w:w="1530" w:type="dxa"/>
          </w:tcPr>
          <w:p w14:paraId="0BECF996" w14:textId="77777777" w:rsidR="004C2DC4" w:rsidRPr="00CC2259" w:rsidRDefault="004C2DC4" w:rsidP="004C2DC4">
            <w:pPr>
              <w:jc w:val="center"/>
              <w:rPr>
                <w:rFonts w:eastAsiaTheme="minorHAnsi"/>
                <w:sz w:val="22"/>
                <w:szCs w:val="22"/>
              </w:rPr>
            </w:pPr>
            <w:r w:rsidRPr="00CC2259">
              <w:rPr>
                <w:rFonts w:eastAsiaTheme="minorHAnsi"/>
                <w:sz w:val="22"/>
                <w:szCs w:val="22"/>
              </w:rPr>
              <w:t>&gt;60</w:t>
            </w:r>
          </w:p>
        </w:tc>
        <w:tc>
          <w:tcPr>
            <w:tcW w:w="1710" w:type="dxa"/>
          </w:tcPr>
          <w:p w14:paraId="1D2F9BED" w14:textId="77777777" w:rsidR="004C2DC4" w:rsidRPr="00BF0D2A" w:rsidRDefault="004C2DC4" w:rsidP="004C2DC4">
            <w:pPr>
              <w:jc w:val="center"/>
              <w:rPr>
                <w:rFonts w:eastAsiaTheme="minorHAnsi"/>
                <w:b/>
                <w:sz w:val="32"/>
                <w:szCs w:val="32"/>
              </w:rPr>
            </w:pPr>
            <w:r w:rsidRPr="00BF0D2A">
              <w:rPr>
                <w:rFonts w:eastAsiaTheme="minorHAnsi"/>
                <w:b/>
                <w:sz w:val="32"/>
                <w:szCs w:val="32"/>
              </w:rPr>
              <w:t>+</w:t>
            </w:r>
          </w:p>
        </w:tc>
        <w:tc>
          <w:tcPr>
            <w:tcW w:w="1710" w:type="dxa"/>
          </w:tcPr>
          <w:p w14:paraId="467DA1EC" w14:textId="77777777" w:rsidR="004C2DC4" w:rsidRPr="00BF0D2A" w:rsidRDefault="004C2DC4" w:rsidP="004C2DC4">
            <w:pPr>
              <w:jc w:val="center"/>
              <w:rPr>
                <w:rFonts w:eastAsiaTheme="minorHAnsi"/>
                <w:b/>
                <w:sz w:val="32"/>
                <w:szCs w:val="32"/>
              </w:rPr>
            </w:pPr>
            <w:r w:rsidRPr="00BF0D2A">
              <w:rPr>
                <w:rFonts w:eastAsiaTheme="minorHAnsi"/>
                <w:b/>
                <w:sz w:val="32"/>
                <w:szCs w:val="32"/>
              </w:rPr>
              <w:t>+</w:t>
            </w:r>
          </w:p>
        </w:tc>
        <w:tc>
          <w:tcPr>
            <w:tcW w:w="1170" w:type="dxa"/>
          </w:tcPr>
          <w:p w14:paraId="5CB9B7DE" w14:textId="77777777" w:rsidR="004C2DC4" w:rsidRPr="00BF0D2A" w:rsidRDefault="004C2DC4" w:rsidP="004C2DC4">
            <w:pPr>
              <w:jc w:val="center"/>
              <w:rPr>
                <w:rFonts w:eastAsiaTheme="minorHAnsi"/>
                <w:b/>
                <w:sz w:val="32"/>
                <w:szCs w:val="32"/>
              </w:rPr>
            </w:pPr>
            <w:r w:rsidRPr="00BF0D2A">
              <w:rPr>
                <w:rFonts w:eastAsiaTheme="minorHAnsi"/>
                <w:b/>
                <w:sz w:val="32"/>
                <w:szCs w:val="32"/>
              </w:rPr>
              <w:t>+</w:t>
            </w:r>
          </w:p>
        </w:tc>
        <w:tc>
          <w:tcPr>
            <w:tcW w:w="1530" w:type="dxa"/>
          </w:tcPr>
          <w:p w14:paraId="5BCFB762" w14:textId="77777777" w:rsidR="004C2DC4" w:rsidRPr="00BF0D2A" w:rsidRDefault="004C2DC4" w:rsidP="004C2DC4">
            <w:pPr>
              <w:jc w:val="center"/>
              <w:rPr>
                <w:rFonts w:eastAsiaTheme="minorHAnsi"/>
                <w:b/>
                <w:sz w:val="32"/>
                <w:szCs w:val="32"/>
              </w:rPr>
            </w:pPr>
            <w:r w:rsidRPr="00BF0D2A">
              <w:rPr>
                <w:rFonts w:eastAsiaTheme="minorHAnsi"/>
                <w:b/>
                <w:sz w:val="32"/>
                <w:szCs w:val="32"/>
              </w:rPr>
              <w:t>+</w:t>
            </w:r>
          </w:p>
        </w:tc>
        <w:tc>
          <w:tcPr>
            <w:tcW w:w="630" w:type="dxa"/>
          </w:tcPr>
          <w:p w14:paraId="4ABB0E7B" w14:textId="77777777" w:rsidR="004C2DC4" w:rsidRPr="00BF0D2A" w:rsidRDefault="004C2DC4" w:rsidP="004C2DC4">
            <w:pPr>
              <w:jc w:val="center"/>
              <w:rPr>
                <w:rFonts w:eastAsiaTheme="minorHAnsi"/>
                <w:b/>
                <w:sz w:val="32"/>
                <w:szCs w:val="32"/>
              </w:rPr>
            </w:pPr>
            <w:r w:rsidRPr="00BF0D2A">
              <w:rPr>
                <w:rFonts w:eastAsiaTheme="minorHAnsi"/>
                <w:b/>
                <w:sz w:val="32"/>
                <w:szCs w:val="32"/>
              </w:rPr>
              <w:t>+</w:t>
            </w:r>
          </w:p>
        </w:tc>
        <w:tc>
          <w:tcPr>
            <w:tcW w:w="720" w:type="dxa"/>
          </w:tcPr>
          <w:p w14:paraId="05276366" w14:textId="77777777" w:rsidR="004C2DC4" w:rsidRPr="00BF0D2A" w:rsidRDefault="004C2DC4" w:rsidP="004C2DC4">
            <w:pPr>
              <w:jc w:val="center"/>
              <w:rPr>
                <w:rFonts w:eastAsiaTheme="minorHAnsi"/>
                <w:b/>
                <w:sz w:val="32"/>
                <w:szCs w:val="32"/>
              </w:rPr>
            </w:pPr>
            <w:r w:rsidRPr="00BF0D2A">
              <w:rPr>
                <w:rFonts w:eastAsiaTheme="minorHAnsi"/>
                <w:b/>
                <w:sz w:val="32"/>
                <w:szCs w:val="32"/>
              </w:rPr>
              <w:t>+</w:t>
            </w:r>
          </w:p>
        </w:tc>
        <w:tc>
          <w:tcPr>
            <w:tcW w:w="810" w:type="dxa"/>
          </w:tcPr>
          <w:p w14:paraId="531CE3F2" w14:textId="77777777" w:rsidR="004C2DC4" w:rsidRPr="00BF0D2A" w:rsidRDefault="004C2DC4" w:rsidP="004C2DC4">
            <w:pPr>
              <w:jc w:val="center"/>
              <w:rPr>
                <w:rFonts w:eastAsiaTheme="minorHAnsi"/>
                <w:b/>
                <w:sz w:val="32"/>
                <w:szCs w:val="32"/>
              </w:rPr>
            </w:pPr>
            <w:r w:rsidRPr="00BF0D2A">
              <w:rPr>
                <w:rFonts w:eastAsiaTheme="minorHAnsi"/>
                <w:b/>
                <w:sz w:val="32"/>
                <w:szCs w:val="32"/>
              </w:rPr>
              <w:t>+</w:t>
            </w:r>
          </w:p>
        </w:tc>
      </w:tr>
    </w:tbl>
    <w:p w14:paraId="389D2166" w14:textId="77777777" w:rsidR="004C2DC4" w:rsidRPr="00CC2259" w:rsidRDefault="004C2DC4" w:rsidP="004C2DC4">
      <w:pPr>
        <w:spacing w:after="160" w:line="259" w:lineRule="auto"/>
        <w:rPr>
          <w:rFonts w:eastAsiaTheme="minorHAnsi"/>
          <w:sz w:val="22"/>
          <w:szCs w:val="22"/>
        </w:rPr>
      </w:pPr>
    </w:p>
    <w:p w14:paraId="7F171314" w14:textId="77777777" w:rsidR="00D33182" w:rsidRDefault="004C2DC4" w:rsidP="004C2DC4">
      <w:pPr>
        <w:spacing w:after="160" w:line="259" w:lineRule="auto"/>
        <w:rPr>
          <w:rFonts w:eastAsiaTheme="minorHAnsi"/>
          <w:b/>
          <w:sz w:val="22"/>
          <w:szCs w:val="22"/>
        </w:rPr>
      </w:pPr>
      <w:r w:rsidRPr="00BF0D2A">
        <w:rPr>
          <w:rFonts w:eastAsiaTheme="minorHAnsi"/>
          <w:b/>
          <w:sz w:val="22"/>
          <w:szCs w:val="22"/>
        </w:rPr>
        <w:t>+ Positive Effect; - No Effect; * Variable Effect</w:t>
      </w:r>
      <w:r w:rsidRPr="00CC2259">
        <w:rPr>
          <w:rFonts w:eastAsiaTheme="minorHAnsi"/>
          <w:sz w:val="22"/>
          <w:szCs w:val="22"/>
        </w:rPr>
        <w:t xml:space="preserve">                </w:t>
      </w:r>
      <w:r w:rsidRPr="00CC2259">
        <w:rPr>
          <w:rFonts w:eastAsiaTheme="minorHAnsi"/>
          <w:b/>
          <w:sz w:val="22"/>
          <w:szCs w:val="22"/>
        </w:rPr>
        <w:t>Main Reference: NIH Safety Monograph, 1979; BMBL 5</w:t>
      </w:r>
      <w:r w:rsidRPr="00CC2259">
        <w:rPr>
          <w:rFonts w:eastAsiaTheme="minorHAnsi"/>
          <w:b/>
          <w:sz w:val="22"/>
          <w:szCs w:val="22"/>
          <w:vertAlign w:val="superscript"/>
        </w:rPr>
        <w:t>th</w:t>
      </w:r>
      <w:r w:rsidRPr="00CC2259">
        <w:rPr>
          <w:rFonts w:eastAsiaTheme="minorHAnsi"/>
          <w:b/>
          <w:sz w:val="22"/>
          <w:szCs w:val="22"/>
        </w:rPr>
        <w:t xml:space="preserve"> Edition, 2009; WHO Laboratory Safety Manual, 2004</w:t>
      </w:r>
    </w:p>
    <w:p w14:paraId="3343DBFB" w14:textId="77777777" w:rsidR="007B1378" w:rsidRDefault="007B1378" w:rsidP="004C2DC4">
      <w:pPr>
        <w:spacing w:after="160" w:line="259" w:lineRule="auto"/>
        <w:rPr>
          <w:rFonts w:eastAsiaTheme="minorHAnsi"/>
          <w:b/>
          <w:sz w:val="22"/>
          <w:szCs w:val="22"/>
        </w:rPr>
      </w:pPr>
    </w:p>
    <w:p w14:paraId="4D5AED72" w14:textId="77777777" w:rsidR="007B1378" w:rsidRDefault="007B1378" w:rsidP="004C2DC4">
      <w:pPr>
        <w:spacing w:after="160" w:line="259" w:lineRule="auto"/>
        <w:rPr>
          <w:rFonts w:eastAsiaTheme="minorHAnsi"/>
          <w:b/>
          <w:sz w:val="22"/>
          <w:szCs w:val="22"/>
        </w:rPr>
      </w:pPr>
    </w:p>
    <w:p w14:paraId="34541045" w14:textId="77777777" w:rsidR="007B1378" w:rsidRDefault="007B1378" w:rsidP="004C2DC4">
      <w:pPr>
        <w:spacing w:after="160" w:line="259" w:lineRule="auto"/>
        <w:rPr>
          <w:rFonts w:eastAsiaTheme="minorHAnsi"/>
          <w:b/>
          <w:sz w:val="22"/>
          <w:szCs w:val="22"/>
        </w:rPr>
      </w:pPr>
    </w:p>
    <w:p w14:paraId="18010973" w14:textId="77777777" w:rsidR="007B1378" w:rsidRDefault="007B1378" w:rsidP="004C2DC4">
      <w:pPr>
        <w:spacing w:after="160" w:line="259" w:lineRule="auto"/>
        <w:rPr>
          <w:rFonts w:eastAsiaTheme="minorHAnsi"/>
          <w:b/>
          <w:sz w:val="22"/>
          <w:szCs w:val="22"/>
        </w:rPr>
      </w:pPr>
    </w:p>
    <w:p w14:paraId="7AD44735" w14:textId="77777777" w:rsidR="007B1378" w:rsidRDefault="007B1378" w:rsidP="004C2DC4">
      <w:pPr>
        <w:spacing w:after="160" w:line="259" w:lineRule="auto"/>
        <w:rPr>
          <w:rFonts w:eastAsiaTheme="minorHAnsi"/>
          <w:b/>
          <w:sz w:val="22"/>
          <w:szCs w:val="22"/>
        </w:rPr>
        <w:sectPr w:rsidR="007B1378" w:rsidSect="000510CC">
          <w:pgSz w:w="20160" w:h="12240" w:orient="landscape" w:code="5"/>
          <w:pgMar w:top="720" w:right="720" w:bottom="720" w:left="720" w:header="720" w:footer="720" w:gutter="0"/>
          <w:pgNumType w:start="26"/>
          <w:cols w:space="720"/>
          <w:docGrid w:linePitch="360"/>
        </w:sectPr>
      </w:pPr>
    </w:p>
    <w:p w14:paraId="3CBCB291" w14:textId="77777777" w:rsidR="00C14BB9" w:rsidRPr="0036537B" w:rsidRDefault="008C5DCD" w:rsidP="0077357B">
      <w:pPr>
        <w:pStyle w:val="Heading1"/>
        <w:spacing w:before="0"/>
        <w:jc w:val="center"/>
        <w:rPr>
          <w:rFonts w:ascii="Times New Roman" w:hAnsi="Times New Roman"/>
          <w:color w:val="auto"/>
          <w:sz w:val="22"/>
          <w:szCs w:val="22"/>
        </w:rPr>
      </w:pPr>
      <w:bookmarkStart w:id="51" w:name="_Toc428867519"/>
      <w:r w:rsidRPr="0036537B">
        <w:rPr>
          <w:rFonts w:ascii="Times New Roman" w:hAnsi="Times New Roman"/>
          <w:color w:val="auto"/>
          <w:sz w:val="22"/>
          <w:szCs w:val="22"/>
        </w:rPr>
        <w:lastRenderedPageBreak/>
        <w:t>APPENDIX VIII. CATALOG OF ORGANISMS LOG (INVENTORY)</w:t>
      </w:r>
      <w:bookmarkEnd w:id="51"/>
    </w:p>
    <w:p w14:paraId="2E1B3753" w14:textId="77777777" w:rsidR="00C14BB9" w:rsidRPr="008C5DCD" w:rsidRDefault="00C14BB9" w:rsidP="0077357B">
      <w:pPr>
        <w:jc w:val="center"/>
        <w:rPr>
          <w:b/>
          <w:i/>
          <w:sz w:val="22"/>
          <w:szCs w:val="22"/>
        </w:rPr>
      </w:pPr>
      <w:r w:rsidRPr="008C5DCD">
        <w:rPr>
          <w:b/>
          <w:i/>
          <w:sz w:val="22"/>
          <w:szCs w:val="22"/>
        </w:rPr>
        <w:t>Consider using this form for -80</w:t>
      </w:r>
      <w:r w:rsidR="00AE4077" w:rsidRPr="008C5DCD">
        <w:rPr>
          <w:b/>
          <w:i/>
          <w:sz w:val="22"/>
          <w:szCs w:val="22"/>
        </w:rPr>
        <w:t>°C</w:t>
      </w:r>
      <w:r w:rsidRPr="008C5DCD">
        <w:rPr>
          <w:b/>
          <w:i/>
          <w:sz w:val="22"/>
          <w:szCs w:val="22"/>
        </w:rPr>
        <w:t xml:space="preserve"> Freezers, Liquid Nitrogen Containers, and Refrigerators</w:t>
      </w:r>
    </w:p>
    <w:p w14:paraId="65262C0A" w14:textId="77777777" w:rsidR="00C14BB9" w:rsidRPr="00C14BB9" w:rsidRDefault="00C14BB9" w:rsidP="0077357B">
      <w:pPr>
        <w:rPr>
          <w:b/>
          <w:sz w:val="22"/>
          <w:szCs w:val="22"/>
        </w:rPr>
      </w:pPr>
    </w:p>
    <w:p w14:paraId="04746104" w14:textId="77777777" w:rsidR="0077357B" w:rsidRDefault="00CC3FD0" w:rsidP="0077357B">
      <w:pPr>
        <w:rPr>
          <w:b/>
          <w:sz w:val="22"/>
          <w:szCs w:val="22"/>
        </w:rPr>
      </w:pPr>
      <w:r>
        <w:rPr>
          <w:b/>
          <w:sz w:val="22"/>
          <w:szCs w:val="22"/>
        </w:rPr>
        <w:t>Researcher: _</w:t>
      </w:r>
      <w:r w:rsidR="00C14BB9">
        <w:rPr>
          <w:b/>
          <w:sz w:val="22"/>
          <w:szCs w:val="22"/>
        </w:rPr>
        <w:t>_________________________________________________________________________________</w:t>
      </w:r>
    </w:p>
    <w:p w14:paraId="7FBA80B6" w14:textId="77777777" w:rsidR="0077357B" w:rsidRDefault="00C14BB9" w:rsidP="0077357B">
      <w:pPr>
        <w:rPr>
          <w:b/>
          <w:sz w:val="22"/>
          <w:szCs w:val="22"/>
        </w:rPr>
      </w:pPr>
      <w:r w:rsidRPr="00C14BB9">
        <w:rPr>
          <w:b/>
          <w:sz w:val="22"/>
          <w:szCs w:val="22"/>
        </w:rPr>
        <w:t xml:space="preserve"> </w:t>
      </w:r>
    </w:p>
    <w:p w14:paraId="30E8B10B" w14:textId="77777777" w:rsidR="0077357B" w:rsidRDefault="00C14BB9" w:rsidP="0077357B">
      <w:pPr>
        <w:rPr>
          <w:b/>
          <w:sz w:val="22"/>
          <w:szCs w:val="22"/>
        </w:rPr>
      </w:pPr>
      <w:r w:rsidRPr="00C14BB9">
        <w:rPr>
          <w:b/>
          <w:sz w:val="22"/>
          <w:szCs w:val="22"/>
        </w:rPr>
        <w:t>E</w:t>
      </w:r>
      <w:r>
        <w:rPr>
          <w:b/>
          <w:sz w:val="22"/>
          <w:szCs w:val="22"/>
        </w:rPr>
        <w:t>mergency Contact</w:t>
      </w:r>
      <w:r w:rsidR="00847325">
        <w:rPr>
          <w:b/>
          <w:sz w:val="22"/>
          <w:szCs w:val="22"/>
        </w:rPr>
        <w:t>: _</w:t>
      </w:r>
      <w:r>
        <w:rPr>
          <w:b/>
          <w:sz w:val="22"/>
          <w:szCs w:val="22"/>
        </w:rPr>
        <w:t>___________________________________________________________</w:t>
      </w:r>
    </w:p>
    <w:p w14:paraId="69DCAE43" w14:textId="77777777" w:rsidR="00847325" w:rsidRDefault="00C14BB9" w:rsidP="0077357B">
      <w:pPr>
        <w:rPr>
          <w:b/>
          <w:sz w:val="22"/>
          <w:szCs w:val="22"/>
        </w:rPr>
      </w:pPr>
      <w:r w:rsidRPr="00C14BB9">
        <w:rPr>
          <w:b/>
          <w:sz w:val="22"/>
          <w:szCs w:val="22"/>
        </w:rPr>
        <w:br/>
        <w:t>Building:</w:t>
      </w:r>
      <w:r>
        <w:rPr>
          <w:b/>
          <w:sz w:val="22"/>
          <w:szCs w:val="22"/>
        </w:rPr>
        <w:t xml:space="preserve"> ________________________________________________</w:t>
      </w:r>
      <w:r w:rsidR="00847325">
        <w:rPr>
          <w:b/>
          <w:sz w:val="22"/>
          <w:szCs w:val="22"/>
        </w:rPr>
        <w:t>_</w:t>
      </w:r>
      <w:r w:rsidR="00847325" w:rsidRPr="00C14BB9">
        <w:rPr>
          <w:b/>
          <w:sz w:val="22"/>
          <w:szCs w:val="22"/>
        </w:rPr>
        <w:t xml:space="preserve"> </w:t>
      </w:r>
    </w:p>
    <w:p w14:paraId="5216342E" w14:textId="77777777" w:rsidR="0077357B" w:rsidRDefault="0077357B" w:rsidP="0077357B">
      <w:pPr>
        <w:rPr>
          <w:b/>
          <w:sz w:val="22"/>
          <w:szCs w:val="22"/>
        </w:rPr>
      </w:pPr>
    </w:p>
    <w:p w14:paraId="38DC9B82" w14:textId="77777777" w:rsidR="0077357B" w:rsidRDefault="00847325" w:rsidP="0077357B">
      <w:pPr>
        <w:rPr>
          <w:b/>
          <w:sz w:val="22"/>
          <w:szCs w:val="22"/>
        </w:rPr>
      </w:pPr>
      <w:r w:rsidRPr="00C14BB9">
        <w:rPr>
          <w:b/>
          <w:sz w:val="22"/>
          <w:szCs w:val="22"/>
        </w:rPr>
        <w:t>Room</w:t>
      </w:r>
      <w:r>
        <w:rPr>
          <w:b/>
          <w:sz w:val="22"/>
          <w:szCs w:val="22"/>
        </w:rPr>
        <w:t>: _</w:t>
      </w:r>
      <w:r w:rsidR="00C14BB9">
        <w:rPr>
          <w:b/>
          <w:sz w:val="22"/>
          <w:szCs w:val="22"/>
        </w:rPr>
        <w:t>____________________________________________</w:t>
      </w:r>
      <w:r w:rsidR="00C14BB9" w:rsidRPr="00C14BB9">
        <w:rPr>
          <w:b/>
          <w:sz w:val="22"/>
          <w:szCs w:val="22"/>
        </w:rPr>
        <w:t xml:space="preserve"> </w:t>
      </w:r>
      <w:r w:rsidR="00C14BB9">
        <w:rPr>
          <w:b/>
          <w:sz w:val="22"/>
          <w:szCs w:val="22"/>
        </w:rPr>
        <w:t>Contact on call: ______________</w:t>
      </w:r>
      <w:r w:rsidR="00D33182">
        <w:rPr>
          <w:b/>
          <w:sz w:val="22"/>
          <w:szCs w:val="22"/>
        </w:rPr>
        <w:t>__________________</w:t>
      </w:r>
      <w:r w:rsidR="00C14BB9" w:rsidRPr="00C14BB9">
        <w:rPr>
          <w:b/>
          <w:sz w:val="22"/>
          <w:szCs w:val="22"/>
        </w:rPr>
        <w:t xml:space="preserve"> </w:t>
      </w:r>
    </w:p>
    <w:p w14:paraId="0246990E" w14:textId="77777777" w:rsidR="00C14BB9" w:rsidRPr="00C14BB9" w:rsidRDefault="00C14BB9" w:rsidP="0077357B">
      <w:pPr>
        <w:rPr>
          <w:b/>
          <w:sz w:val="22"/>
          <w:szCs w:val="22"/>
        </w:rPr>
      </w:pPr>
      <w:r w:rsidRPr="00C14BB9">
        <w:rPr>
          <w:b/>
          <w:sz w:val="22"/>
          <w:szCs w:val="22"/>
        </w:rPr>
        <w:t xml:space="preserve">                        </w:t>
      </w:r>
    </w:p>
    <w:p w14:paraId="696A64DB" w14:textId="77777777" w:rsidR="00C14BB9" w:rsidRDefault="00C14BB9" w:rsidP="0077357B">
      <w:pPr>
        <w:rPr>
          <w:sz w:val="22"/>
          <w:szCs w:val="22"/>
          <w:u w:val="single"/>
        </w:rPr>
      </w:pPr>
      <w:r w:rsidRPr="00C14BB9">
        <w:rPr>
          <w:b/>
          <w:sz w:val="22"/>
          <w:szCs w:val="22"/>
        </w:rPr>
        <w:t xml:space="preserve">IBC Registration #: </w:t>
      </w:r>
      <w:r w:rsidRPr="002306C3">
        <w:rPr>
          <w:sz w:val="22"/>
          <w:szCs w:val="22"/>
          <w:u w:val="single"/>
        </w:rPr>
        <w:tab/>
      </w:r>
      <w:r w:rsidRPr="002306C3">
        <w:rPr>
          <w:sz w:val="22"/>
          <w:szCs w:val="22"/>
          <w:u w:val="single"/>
        </w:rPr>
        <w:tab/>
      </w:r>
      <w:r w:rsidRPr="002306C3">
        <w:rPr>
          <w:sz w:val="22"/>
          <w:szCs w:val="22"/>
          <w:u w:val="single"/>
        </w:rPr>
        <w:tab/>
      </w:r>
      <w:r w:rsidRPr="002306C3">
        <w:rPr>
          <w:sz w:val="22"/>
          <w:szCs w:val="22"/>
          <w:u w:val="single"/>
        </w:rPr>
        <w:tab/>
      </w:r>
      <w:r w:rsidRPr="002306C3">
        <w:rPr>
          <w:sz w:val="22"/>
          <w:szCs w:val="22"/>
          <w:u w:val="single"/>
        </w:rPr>
        <w:tab/>
      </w:r>
      <w:r w:rsidRPr="002306C3">
        <w:rPr>
          <w:sz w:val="22"/>
          <w:szCs w:val="22"/>
          <w:u w:val="single"/>
        </w:rPr>
        <w:tab/>
      </w:r>
      <w:r w:rsidRPr="002306C3">
        <w:rPr>
          <w:sz w:val="22"/>
          <w:szCs w:val="22"/>
          <w:u w:val="single"/>
        </w:rPr>
        <w:tab/>
      </w:r>
    </w:p>
    <w:p w14:paraId="31AC1D4C" w14:textId="77777777" w:rsidR="0077357B" w:rsidRPr="002306C3" w:rsidRDefault="0077357B" w:rsidP="0077357B">
      <w:pPr>
        <w:rPr>
          <w:sz w:val="22"/>
          <w:szCs w:val="22"/>
          <w:u w:val="single"/>
        </w:rPr>
      </w:pPr>
    </w:p>
    <w:p w14:paraId="32ECC121" w14:textId="77777777" w:rsidR="00C14BB9" w:rsidRDefault="00C14BB9" w:rsidP="0077357B">
      <w:pPr>
        <w:rPr>
          <w:b/>
          <w:sz w:val="22"/>
          <w:szCs w:val="22"/>
        </w:rPr>
      </w:pPr>
      <w:r w:rsidRPr="00C14BB9">
        <w:rPr>
          <w:b/>
          <w:sz w:val="22"/>
          <w:szCs w:val="22"/>
        </w:rPr>
        <w:t>Freezer or Liquid Nitrogen Container Des</w:t>
      </w:r>
      <w:r>
        <w:rPr>
          <w:b/>
          <w:sz w:val="22"/>
          <w:szCs w:val="22"/>
        </w:rPr>
        <w:t>cription</w:t>
      </w:r>
      <w:r w:rsidR="004B35B6">
        <w:rPr>
          <w:b/>
          <w:sz w:val="22"/>
          <w:szCs w:val="22"/>
        </w:rPr>
        <w:t>: _</w:t>
      </w:r>
      <w:r>
        <w:rPr>
          <w:b/>
          <w:sz w:val="22"/>
          <w:szCs w:val="22"/>
        </w:rPr>
        <w:t>_____________________________________________________________________________________________</w:t>
      </w:r>
      <w:r w:rsidR="00D33182">
        <w:rPr>
          <w:b/>
          <w:sz w:val="22"/>
          <w:szCs w:val="22"/>
        </w:rPr>
        <w:t>____</w:t>
      </w:r>
    </w:p>
    <w:p w14:paraId="3FB9E4A2" w14:textId="77777777" w:rsidR="0077357B" w:rsidRPr="00C14BB9" w:rsidRDefault="0077357B" w:rsidP="0077357B">
      <w:pPr>
        <w:rPr>
          <w:b/>
          <w:sz w:val="22"/>
          <w:szCs w:val="22"/>
        </w:rPr>
      </w:pPr>
    </w:p>
    <w:p w14:paraId="5984E5EE" w14:textId="77777777" w:rsidR="00C14BB9" w:rsidRDefault="00C14BB9" w:rsidP="0077357B">
      <w:pPr>
        <w:rPr>
          <w:b/>
          <w:sz w:val="22"/>
          <w:szCs w:val="22"/>
        </w:rPr>
      </w:pPr>
      <w:r w:rsidRPr="00C14BB9">
        <w:rPr>
          <w:b/>
          <w:sz w:val="22"/>
          <w:szCs w:val="22"/>
        </w:rPr>
        <w:t>Date Inventory Performed</w:t>
      </w:r>
      <w:r w:rsidRPr="002306C3">
        <w:rPr>
          <w:sz w:val="22"/>
          <w:szCs w:val="22"/>
        </w:rPr>
        <w:t xml:space="preserve">:  </w:t>
      </w:r>
      <w:r w:rsidRPr="002306C3">
        <w:rPr>
          <w:sz w:val="22"/>
          <w:szCs w:val="22"/>
          <w:u w:val="single"/>
        </w:rPr>
        <w:tab/>
      </w:r>
      <w:r w:rsidRPr="002306C3">
        <w:rPr>
          <w:sz w:val="22"/>
          <w:szCs w:val="22"/>
          <w:u w:val="single"/>
        </w:rPr>
        <w:tab/>
      </w:r>
      <w:r w:rsidRPr="002306C3">
        <w:rPr>
          <w:sz w:val="22"/>
          <w:szCs w:val="22"/>
          <w:u w:val="single"/>
        </w:rPr>
        <w:tab/>
      </w:r>
      <w:r w:rsidRPr="002306C3">
        <w:rPr>
          <w:sz w:val="22"/>
          <w:szCs w:val="22"/>
          <w:u w:val="single"/>
        </w:rPr>
        <w:tab/>
      </w:r>
      <w:r w:rsidRPr="002306C3">
        <w:rPr>
          <w:sz w:val="22"/>
          <w:szCs w:val="22"/>
          <w:u w:val="single"/>
        </w:rPr>
        <w:tab/>
      </w:r>
      <w:proofErr w:type="gramStart"/>
      <w:r w:rsidRPr="002306C3">
        <w:rPr>
          <w:sz w:val="22"/>
          <w:szCs w:val="22"/>
          <w:u w:val="single"/>
        </w:rPr>
        <w:tab/>
      </w:r>
      <w:r w:rsidR="00D33182" w:rsidRPr="002306C3">
        <w:rPr>
          <w:sz w:val="22"/>
          <w:szCs w:val="22"/>
        </w:rPr>
        <w:t xml:space="preserve">  </w:t>
      </w:r>
      <w:r w:rsidR="00D33182">
        <w:rPr>
          <w:b/>
          <w:sz w:val="22"/>
          <w:szCs w:val="22"/>
        </w:rPr>
        <w:t>Notes</w:t>
      </w:r>
      <w:proofErr w:type="gramEnd"/>
      <w:r w:rsidR="00847325">
        <w:rPr>
          <w:b/>
          <w:sz w:val="22"/>
          <w:szCs w:val="22"/>
        </w:rPr>
        <w:t>: _</w:t>
      </w:r>
      <w:r w:rsidR="00D33182">
        <w:rPr>
          <w:b/>
          <w:sz w:val="22"/>
          <w:szCs w:val="22"/>
        </w:rPr>
        <w:t>_______________________________</w:t>
      </w:r>
    </w:p>
    <w:p w14:paraId="5A75B573" w14:textId="77777777" w:rsidR="0077357B" w:rsidRDefault="0077357B" w:rsidP="0077357B">
      <w:pPr>
        <w:rPr>
          <w:b/>
          <w:sz w:val="22"/>
          <w:szCs w:val="22"/>
        </w:rPr>
      </w:pPr>
    </w:p>
    <w:p w14:paraId="70BEDC62" w14:textId="77777777" w:rsidR="00D33182" w:rsidRPr="00C14BB9" w:rsidRDefault="00D33182" w:rsidP="0077357B">
      <w:pPr>
        <w:rPr>
          <w:b/>
          <w:sz w:val="22"/>
          <w:szCs w:val="22"/>
          <w:u w:val="single"/>
        </w:rPr>
      </w:pPr>
    </w:p>
    <w:tbl>
      <w:tblPr>
        <w:tblStyle w:val="TableGrid"/>
        <w:tblW w:w="10885" w:type="dxa"/>
        <w:tblLayout w:type="fixed"/>
        <w:tblLook w:val="04A0" w:firstRow="1" w:lastRow="0" w:firstColumn="1" w:lastColumn="0" w:noHBand="0" w:noVBand="1"/>
      </w:tblPr>
      <w:tblGrid>
        <w:gridCol w:w="2245"/>
        <w:gridCol w:w="5310"/>
        <w:gridCol w:w="1710"/>
        <w:gridCol w:w="1620"/>
      </w:tblGrid>
      <w:tr w:rsidR="00C14BB9" w:rsidRPr="00C14BB9" w14:paraId="2B171D5A" w14:textId="77777777" w:rsidTr="00D33182">
        <w:tc>
          <w:tcPr>
            <w:tcW w:w="2245" w:type="dxa"/>
            <w:vMerge w:val="restart"/>
            <w:shd w:val="clear" w:color="auto" w:fill="FFFF00"/>
          </w:tcPr>
          <w:p w14:paraId="6519931C" w14:textId="77777777" w:rsidR="00C14BB9" w:rsidRPr="00C14BB9" w:rsidRDefault="00D33182" w:rsidP="0077357B">
            <w:pPr>
              <w:jc w:val="center"/>
              <w:rPr>
                <w:b/>
                <w:smallCaps/>
                <w:sz w:val="22"/>
                <w:szCs w:val="22"/>
              </w:rPr>
            </w:pPr>
            <w:r>
              <w:rPr>
                <w:b/>
                <w:smallCaps/>
                <w:sz w:val="22"/>
                <w:szCs w:val="22"/>
              </w:rPr>
              <w:t>Type of Biological Material</w:t>
            </w:r>
          </w:p>
        </w:tc>
        <w:tc>
          <w:tcPr>
            <w:tcW w:w="5310" w:type="dxa"/>
            <w:vMerge w:val="restart"/>
            <w:shd w:val="clear" w:color="auto" w:fill="FFFF00"/>
          </w:tcPr>
          <w:p w14:paraId="212D8E96" w14:textId="77777777" w:rsidR="00C14BB9" w:rsidRPr="00C14BB9" w:rsidRDefault="00C14BB9" w:rsidP="0077357B">
            <w:pPr>
              <w:jc w:val="center"/>
              <w:rPr>
                <w:b/>
                <w:smallCaps/>
                <w:sz w:val="22"/>
                <w:szCs w:val="22"/>
              </w:rPr>
            </w:pPr>
            <w:r w:rsidRPr="00C14BB9">
              <w:rPr>
                <w:b/>
                <w:smallCaps/>
                <w:sz w:val="22"/>
                <w:szCs w:val="22"/>
              </w:rPr>
              <w:t>Name of Material</w:t>
            </w:r>
          </w:p>
          <w:p w14:paraId="6BC3DC2B" w14:textId="77777777" w:rsidR="00C14BB9" w:rsidRPr="00C14BB9" w:rsidRDefault="00C14BB9" w:rsidP="0077357B">
            <w:pPr>
              <w:jc w:val="center"/>
              <w:rPr>
                <w:b/>
                <w:smallCaps/>
                <w:sz w:val="22"/>
                <w:szCs w:val="22"/>
              </w:rPr>
            </w:pPr>
            <w:r w:rsidRPr="00C14BB9">
              <w:rPr>
                <w:b/>
                <w:smallCaps/>
                <w:sz w:val="22"/>
                <w:szCs w:val="22"/>
              </w:rPr>
              <w:t>(Please include Genus and Species where applicable)</w:t>
            </w:r>
          </w:p>
        </w:tc>
        <w:tc>
          <w:tcPr>
            <w:tcW w:w="3330" w:type="dxa"/>
            <w:gridSpan w:val="2"/>
            <w:shd w:val="clear" w:color="auto" w:fill="F3F3F3"/>
          </w:tcPr>
          <w:p w14:paraId="53E248FE" w14:textId="77777777" w:rsidR="00C14BB9" w:rsidRPr="00C14BB9" w:rsidRDefault="00C14BB9" w:rsidP="0077357B">
            <w:pPr>
              <w:jc w:val="center"/>
              <w:rPr>
                <w:b/>
                <w:smallCaps/>
                <w:sz w:val="22"/>
                <w:szCs w:val="22"/>
              </w:rPr>
            </w:pPr>
            <w:r w:rsidRPr="00C14BB9">
              <w:rPr>
                <w:b/>
                <w:smallCaps/>
                <w:sz w:val="22"/>
                <w:szCs w:val="22"/>
              </w:rPr>
              <w:t>OPTIONAL</w:t>
            </w:r>
          </w:p>
        </w:tc>
      </w:tr>
      <w:tr w:rsidR="00C14BB9" w:rsidRPr="00C14BB9" w14:paraId="4BA639E5" w14:textId="77777777" w:rsidTr="00D33182">
        <w:tc>
          <w:tcPr>
            <w:tcW w:w="2245" w:type="dxa"/>
            <w:vMerge/>
            <w:shd w:val="clear" w:color="auto" w:fill="FFFF00"/>
          </w:tcPr>
          <w:p w14:paraId="30CDE0CF" w14:textId="77777777" w:rsidR="00C14BB9" w:rsidRPr="00C14BB9" w:rsidRDefault="00C14BB9" w:rsidP="0077357B">
            <w:pPr>
              <w:jc w:val="center"/>
              <w:rPr>
                <w:b/>
                <w:smallCaps/>
                <w:sz w:val="22"/>
                <w:szCs w:val="22"/>
              </w:rPr>
            </w:pPr>
          </w:p>
        </w:tc>
        <w:tc>
          <w:tcPr>
            <w:tcW w:w="5310" w:type="dxa"/>
            <w:vMerge/>
            <w:shd w:val="clear" w:color="auto" w:fill="FFFF00"/>
          </w:tcPr>
          <w:p w14:paraId="65363A3E" w14:textId="77777777" w:rsidR="00C14BB9" w:rsidRPr="00C14BB9" w:rsidRDefault="00C14BB9" w:rsidP="0077357B">
            <w:pPr>
              <w:jc w:val="center"/>
              <w:rPr>
                <w:b/>
                <w:smallCaps/>
                <w:sz w:val="22"/>
                <w:szCs w:val="22"/>
              </w:rPr>
            </w:pPr>
          </w:p>
        </w:tc>
        <w:tc>
          <w:tcPr>
            <w:tcW w:w="1710" w:type="dxa"/>
            <w:tcBorders>
              <w:bottom w:val="single" w:sz="4" w:space="0" w:color="auto"/>
            </w:tcBorders>
            <w:shd w:val="clear" w:color="auto" w:fill="F3F3F3"/>
          </w:tcPr>
          <w:p w14:paraId="6C653C94" w14:textId="77777777" w:rsidR="00C14BB9" w:rsidRPr="00C14BB9" w:rsidRDefault="00D33182" w:rsidP="0077357B">
            <w:pPr>
              <w:jc w:val="center"/>
              <w:rPr>
                <w:b/>
                <w:smallCaps/>
                <w:sz w:val="22"/>
                <w:szCs w:val="22"/>
              </w:rPr>
            </w:pPr>
            <w:r>
              <w:rPr>
                <w:b/>
                <w:smallCaps/>
                <w:sz w:val="22"/>
                <w:szCs w:val="22"/>
              </w:rPr>
              <w:t>Type of Containers</w:t>
            </w:r>
          </w:p>
        </w:tc>
        <w:tc>
          <w:tcPr>
            <w:tcW w:w="1620" w:type="dxa"/>
            <w:tcBorders>
              <w:bottom w:val="single" w:sz="4" w:space="0" w:color="auto"/>
            </w:tcBorders>
            <w:shd w:val="clear" w:color="auto" w:fill="F3F3F3"/>
          </w:tcPr>
          <w:p w14:paraId="02D1F4BA" w14:textId="77777777" w:rsidR="00C14BB9" w:rsidRPr="00C14BB9" w:rsidRDefault="00C14BB9" w:rsidP="0077357B">
            <w:pPr>
              <w:jc w:val="center"/>
              <w:rPr>
                <w:b/>
                <w:smallCaps/>
                <w:sz w:val="22"/>
                <w:szCs w:val="22"/>
              </w:rPr>
            </w:pPr>
            <w:r w:rsidRPr="00C14BB9">
              <w:rPr>
                <w:b/>
                <w:smallCaps/>
                <w:sz w:val="22"/>
                <w:szCs w:val="22"/>
              </w:rPr>
              <w:t>Quantity of Containers</w:t>
            </w:r>
          </w:p>
        </w:tc>
      </w:tr>
      <w:tr w:rsidR="00C14BB9" w:rsidRPr="00C14BB9" w14:paraId="2083D7CF" w14:textId="77777777" w:rsidTr="00D33182">
        <w:trPr>
          <w:trHeight w:val="330"/>
        </w:trPr>
        <w:tc>
          <w:tcPr>
            <w:tcW w:w="2245" w:type="dxa"/>
          </w:tcPr>
          <w:p w14:paraId="4307D41F" w14:textId="77777777" w:rsidR="00C14BB9" w:rsidRPr="00C14BB9" w:rsidRDefault="00C14BB9" w:rsidP="0077357B">
            <w:pPr>
              <w:rPr>
                <w:b/>
                <w:sz w:val="22"/>
                <w:szCs w:val="22"/>
              </w:rPr>
            </w:pPr>
          </w:p>
        </w:tc>
        <w:tc>
          <w:tcPr>
            <w:tcW w:w="5310" w:type="dxa"/>
          </w:tcPr>
          <w:p w14:paraId="1E617025" w14:textId="77777777" w:rsidR="00C14BB9" w:rsidRPr="00C14BB9" w:rsidRDefault="00C14BB9" w:rsidP="0077357B">
            <w:pPr>
              <w:rPr>
                <w:b/>
                <w:sz w:val="22"/>
                <w:szCs w:val="22"/>
              </w:rPr>
            </w:pPr>
          </w:p>
        </w:tc>
        <w:tc>
          <w:tcPr>
            <w:tcW w:w="1710" w:type="dxa"/>
            <w:shd w:val="clear" w:color="auto" w:fill="auto"/>
          </w:tcPr>
          <w:p w14:paraId="1B180ED7" w14:textId="77777777" w:rsidR="00C14BB9" w:rsidRPr="00C14BB9" w:rsidRDefault="00C14BB9" w:rsidP="0077357B">
            <w:pPr>
              <w:rPr>
                <w:b/>
                <w:sz w:val="22"/>
                <w:szCs w:val="22"/>
              </w:rPr>
            </w:pPr>
          </w:p>
        </w:tc>
        <w:tc>
          <w:tcPr>
            <w:tcW w:w="1620" w:type="dxa"/>
            <w:shd w:val="clear" w:color="auto" w:fill="auto"/>
          </w:tcPr>
          <w:p w14:paraId="04FE07F4" w14:textId="77777777" w:rsidR="00C14BB9" w:rsidRPr="00C14BB9" w:rsidRDefault="00C14BB9" w:rsidP="0077357B">
            <w:pPr>
              <w:rPr>
                <w:b/>
                <w:sz w:val="22"/>
                <w:szCs w:val="22"/>
              </w:rPr>
            </w:pPr>
          </w:p>
        </w:tc>
      </w:tr>
      <w:tr w:rsidR="00C14BB9" w:rsidRPr="00C14BB9" w14:paraId="647D76D0" w14:textId="77777777" w:rsidTr="00D33182">
        <w:trPr>
          <w:trHeight w:val="330"/>
        </w:trPr>
        <w:tc>
          <w:tcPr>
            <w:tcW w:w="2245" w:type="dxa"/>
          </w:tcPr>
          <w:p w14:paraId="7CFAF491" w14:textId="77777777" w:rsidR="00C14BB9" w:rsidRPr="00C14BB9" w:rsidRDefault="00C14BB9" w:rsidP="0077357B">
            <w:pPr>
              <w:rPr>
                <w:b/>
                <w:sz w:val="22"/>
                <w:szCs w:val="22"/>
              </w:rPr>
            </w:pPr>
          </w:p>
        </w:tc>
        <w:tc>
          <w:tcPr>
            <w:tcW w:w="5310" w:type="dxa"/>
          </w:tcPr>
          <w:p w14:paraId="42854CBF" w14:textId="77777777" w:rsidR="00C14BB9" w:rsidRPr="00C14BB9" w:rsidRDefault="00C14BB9" w:rsidP="0077357B">
            <w:pPr>
              <w:rPr>
                <w:b/>
                <w:sz w:val="22"/>
                <w:szCs w:val="22"/>
              </w:rPr>
            </w:pPr>
          </w:p>
        </w:tc>
        <w:tc>
          <w:tcPr>
            <w:tcW w:w="1710" w:type="dxa"/>
            <w:shd w:val="clear" w:color="auto" w:fill="auto"/>
          </w:tcPr>
          <w:p w14:paraId="0EDE0EC9" w14:textId="77777777" w:rsidR="00C14BB9" w:rsidRPr="00C14BB9" w:rsidRDefault="00C14BB9" w:rsidP="0077357B">
            <w:pPr>
              <w:rPr>
                <w:b/>
                <w:sz w:val="22"/>
                <w:szCs w:val="22"/>
              </w:rPr>
            </w:pPr>
          </w:p>
        </w:tc>
        <w:tc>
          <w:tcPr>
            <w:tcW w:w="1620" w:type="dxa"/>
            <w:shd w:val="clear" w:color="auto" w:fill="auto"/>
          </w:tcPr>
          <w:p w14:paraId="77E9EEDC" w14:textId="77777777" w:rsidR="00C14BB9" w:rsidRPr="00C14BB9" w:rsidRDefault="00C14BB9" w:rsidP="0077357B">
            <w:pPr>
              <w:rPr>
                <w:b/>
                <w:sz w:val="22"/>
                <w:szCs w:val="22"/>
              </w:rPr>
            </w:pPr>
          </w:p>
        </w:tc>
      </w:tr>
      <w:tr w:rsidR="00C14BB9" w:rsidRPr="00C14BB9" w14:paraId="51119125" w14:textId="77777777" w:rsidTr="00D33182">
        <w:trPr>
          <w:trHeight w:val="330"/>
        </w:trPr>
        <w:tc>
          <w:tcPr>
            <w:tcW w:w="2245" w:type="dxa"/>
          </w:tcPr>
          <w:p w14:paraId="3C44045F" w14:textId="77777777" w:rsidR="00C14BB9" w:rsidRPr="00C14BB9" w:rsidRDefault="00C14BB9" w:rsidP="0077357B">
            <w:pPr>
              <w:rPr>
                <w:b/>
                <w:sz w:val="22"/>
                <w:szCs w:val="22"/>
              </w:rPr>
            </w:pPr>
          </w:p>
        </w:tc>
        <w:tc>
          <w:tcPr>
            <w:tcW w:w="5310" w:type="dxa"/>
          </w:tcPr>
          <w:p w14:paraId="18687F30" w14:textId="77777777" w:rsidR="00C14BB9" w:rsidRPr="00C14BB9" w:rsidRDefault="00C14BB9" w:rsidP="0077357B">
            <w:pPr>
              <w:rPr>
                <w:b/>
                <w:sz w:val="22"/>
                <w:szCs w:val="22"/>
              </w:rPr>
            </w:pPr>
          </w:p>
        </w:tc>
        <w:tc>
          <w:tcPr>
            <w:tcW w:w="1710" w:type="dxa"/>
            <w:shd w:val="clear" w:color="auto" w:fill="auto"/>
          </w:tcPr>
          <w:p w14:paraId="7BE423A2" w14:textId="77777777" w:rsidR="00C14BB9" w:rsidRPr="00C14BB9" w:rsidRDefault="00C14BB9" w:rsidP="0077357B">
            <w:pPr>
              <w:rPr>
                <w:b/>
                <w:sz w:val="22"/>
                <w:szCs w:val="22"/>
              </w:rPr>
            </w:pPr>
          </w:p>
        </w:tc>
        <w:tc>
          <w:tcPr>
            <w:tcW w:w="1620" w:type="dxa"/>
            <w:shd w:val="clear" w:color="auto" w:fill="auto"/>
          </w:tcPr>
          <w:p w14:paraId="7A37FDD3" w14:textId="77777777" w:rsidR="00C14BB9" w:rsidRPr="00C14BB9" w:rsidRDefault="00C14BB9" w:rsidP="0077357B">
            <w:pPr>
              <w:rPr>
                <w:b/>
                <w:sz w:val="22"/>
                <w:szCs w:val="22"/>
              </w:rPr>
            </w:pPr>
          </w:p>
        </w:tc>
      </w:tr>
      <w:tr w:rsidR="00C14BB9" w:rsidRPr="00C14BB9" w14:paraId="5461AE63" w14:textId="77777777" w:rsidTr="00D33182">
        <w:trPr>
          <w:trHeight w:val="330"/>
        </w:trPr>
        <w:tc>
          <w:tcPr>
            <w:tcW w:w="2245" w:type="dxa"/>
          </w:tcPr>
          <w:p w14:paraId="29FA1E45" w14:textId="77777777" w:rsidR="00C14BB9" w:rsidRPr="00C14BB9" w:rsidRDefault="00C14BB9" w:rsidP="0077357B">
            <w:pPr>
              <w:rPr>
                <w:b/>
                <w:sz w:val="22"/>
                <w:szCs w:val="22"/>
              </w:rPr>
            </w:pPr>
          </w:p>
        </w:tc>
        <w:tc>
          <w:tcPr>
            <w:tcW w:w="5310" w:type="dxa"/>
          </w:tcPr>
          <w:p w14:paraId="7B681122" w14:textId="77777777" w:rsidR="00C14BB9" w:rsidRPr="00C14BB9" w:rsidRDefault="00C14BB9" w:rsidP="0077357B">
            <w:pPr>
              <w:rPr>
                <w:b/>
                <w:sz w:val="22"/>
                <w:szCs w:val="22"/>
              </w:rPr>
            </w:pPr>
          </w:p>
        </w:tc>
        <w:tc>
          <w:tcPr>
            <w:tcW w:w="1710" w:type="dxa"/>
            <w:shd w:val="clear" w:color="auto" w:fill="auto"/>
          </w:tcPr>
          <w:p w14:paraId="62663DE9" w14:textId="77777777" w:rsidR="00C14BB9" w:rsidRPr="00C14BB9" w:rsidRDefault="00C14BB9" w:rsidP="0077357B">
            <w:pPr>
              <w:rPr>
                <w:b/>
                <w:sz w:val="22"/>
                <w:szCs w:val="22"/>
              </w:rPr>
            </w:pPr>
          </w:p>
        </w:tc>
        <w:tc>
          <w:tcPr>
            <w:tcW w:w="1620" w:type="dxa"/>
            <w:shd w:val="clear" w:color="auto" w:fill="auto"/>
          </w:tcPr>
          <w:p w14:paraId="0761F787" w14:textId="77777777" w:rsidR="00C14BB9" w:rsidRPr="00C14BB9" w:rsidRDefault="00C14BB9" w:rsidP="0077357B">
            <w:pPr>
              <w:rPr>
                <w:b/>
                <w:sz w:val="22"/>
                <w:szCs w:val="22"/>
              </w:rPr>
            </w:pPr>
          </w:p>
        </w:tc>
      </w:tr>
      <w:tr w:rsidR="00C14BB9" w:rsidRPr="00C14BB9" w14:paraId="13A08E0E" w14:textId="77777777" w:rsidTr="00D33182">
        <w:trPr>
          <w:trHeight w:val="330"/>
        </w:trPr>
        <w:tc>
          <w:tcPr>
            <w:tcW w:w="2245" w:type="dxa"/>
          </w:tcPr>
          <w:p w14:paraId="426BFC95" w14:textId="77777777" w:rsidR="00C14BB9" w:rsidRPr="00C14BB9" w:rsidRDefault="00C14BB9" w:rsidP="0077357B">
            <w:pPr>
              <w:rPr>
                <w:b/>
                <w:sz w:val="22"/>
                <w:szCs w:val="22"/>
              </w:rPr>
            </w:pPr>
          </w:p>
        </w:tc>
        <w:tc>
          <w:tcPr>
            <w:tcW w:w="5310" w:type="dxa"/>
          </w:tcPr>
          <w:p w14:paraId="43C5BA31" w14:textId="77777777" w:rsidR="00C14BB9" w:rsidRPr="00C14BB9" w:rsidRDefault="00C14BB9" w:rsidP="0077357B">
            <w:pPr>
              <w:rPr>
                <w:b/>
                <w:sz w:val="22"/>
                <w:szCs w:val="22"/>
              </w:rPr>
            </w:pPr>
          </w:p>
        </w:tc>
        <w:tc>
          <w:tcPr>
            <w:tcW w:w="1710" w:type="dxa"/>
            <w:shd w:val="clear" w:color="auto" w:fill="auto"/>
          </w:tcPr>
          <w:p w14:paraId="1384D061" w14:textId="77777777" w:rsidR="00C14BB9" w:rsidRPr="00C14BB9" w:rsidRDefault="00C14BB9" w:rsidP="0077357B">
            <w:pPr>
              <w:rPr>
                <w:b/>
                <w:sz w:val="22"/>
                <w:szCs w:val="22"/>
              </w:rPr>
            </w:pPr>
          </w:p>
        </w:tc>
        <w:tc>
          <w:tcPr>
            <w:tcW w:w="1620" w:type="dxa"/>
            <w:shd w:val="clear" w:color="auto" w:fill="auto"/>
          </w:tcPr>
          <w:p w14:paraId="693AE643" w14:textId="77777777" w:rsidR="00C14BB9" w:rsidRPr="00C14BB9" w:rsidRDefault="00C14BB9" w:rsidP="0077357B">
            <w:pPr>
              <w:rPr>
                <w:b/>
                <w:sz w:val="22"/>
                <w:szCs w:val="22"/>
              </w:rPr>
            </w:pPr>
          </w:p>
        </w:tc>
      </w:tr>
      <w:tr w:rsidR="00C14BB9" w:rsidRPr="00C14BB9" w14:paraId="5A9CAAC9" w14:textId="77777777" w:rsidTr="00D33182">
        <w:trPr>
          <w:trHeight w:val="330"/>
        </w:trPr>
        <w:tc>
          <w:tcPr>
            <w:tcW w:w="2245" w:type="dxa"/>
          </w:tcPr>
          <w:p w14:paraId="11767047" w14:textId="77777777" w:rsidR="00C14BB9" w:rsidRPr="00C14BB9" w:rsidRDefault="00C14BB9" w:rsidP="0077357B">
            <w:pPr>
              <w:rPr>
                <w:b/>
                <w:sz w:val="22"/>
                <w:szCs w:val="22"/>
              </w:rPr>
            </w:pPr>
          </w:p>
        </w:tc>
        <w:tc>
          <w:tcPr>
            <w:tcW w:w="5310" w:type="dxa"/>
          </w:tcPr>
          <w:p w14:paraId="07BE0852" w14:textId="77777777" w:rsidR="00C14BB9" w:rsidRPr="00C14BB9" w:rsidRDefault="00C14BB9" w:rsidP="0077357B">
            <w:pPr>
              <w:rPr>
                <w:b/>
                <w:sz w:val="22"/>
                <w:szCs w:val="22"/>
              </w:rPr>
            </w:pPr>
          </w:p>
        </w:tc>
        <w:tc>
          <w:tcPr>
            <w:tcW w:w="1710" w:type="dxa"/>
            <w:shd w:val="clear" w:color="auto" w:fill="auto"/>
          </w:tcPr>
          <w:p w14:paraId="2051F1EE" w14:textId="77777777" w:rsidR="00C14BB9" w:rsidRPr="00C14BB9" w:rsidRDefault="00C14BB9" w:rsidP="0077357B">
            <w:pPr>
              <w:rPr>
                <w:b/>
                <w:sz w:val="22"/>
                <w:szCs w:val="22"/>
              </w:rPr>
            </w:pPr>
          </w:p>
        </w:tc>
        <w:tc>
          <w:tcPr>
            <w:tcW w:w="1620" w:type="dxa"/>
            <w:shd w:val="clear" w:color="auto" w:fill="auto"/>
          </w:tcPr>
          <w:p w14:paraId="02BAFD86" w14:textId="77777777" w:rsidR="00C14BB9" w:rsidRPr="00C14BB9" w:rsidRDefault="00C14BB9" w:rsidP="0077357B">
            <w:pPr>
              <w:rPr>
                <w:b/>
                <w:sz w:val="22"/>
                <w:szCs w:val="22"/>
              </w:rPr>
            </w:pPr>
          </w:p>
        </w:tc>
      </w:tr>
      <w:tr w:rsidR="00C14BB9" w:rsidRPr="00C14BB9" w14:paraId="4E4559B4" w14:textId="77777777" w:rsidTr="00D33182">
        <w:trPr>
          <w:trHeight w:val="330"/>
        </w:trPr>
        <w:tc>
          <w:tcPr>
            <w:tcW w:w="2245" w:type="dxa"/>
          </w:tcPr>
          <w:p w14:paraId="4750C833" w14:textId="77777777" w:rsidR="00C14BB9" w:rsidRPr="00C14BB9" w:rsidRDefault="00C14BB9" w:rsidP="0077357B">
            <w:pPr>
              <w:rPr>
                <w:b/>
                <w:sz w:val="22"/>
                <w:szCs w:val="22"/>
              </w:rPr>
            </w:pPr>
          </w:p>
        </w:tc>
        <w:tc>
          <w:tcPr>
            <w:tcW w:w="5310" w:type="dxa"/>
          </w:tcPr>
          <w:p w14:paraId="011D1B95" w14:textId="77777777" w:rsidR="00C14BB9" w:rsidRPr="00C14BB9" w:rsidRDefault="00C14BB9" w:rsidP="0077357B">
            <w:pPr>
              <w:rPr>
                <w:b/>
                <w:sz w:val="22"/>
                <w:szCs w:val="22"/>
              </w:rPr>
            </w:pPr>
          </w:p>
        </w:tc>
        <w:tc>
          <w:tcPr>
            <w:tcW w:w="1710" w:type="dxa"/>
            <w:shd w:val="clear" w:color="auto" w:fill="auto"/>
          </w:tcPr>
          <w:p w14:paraId="54B7C871" w14:textId="77777777" w:rsidR="00C14BB9" w:rsidRPr="00C14BB9" w:rsidRDefault="00C14BB9" w:rsidP="0077357B">
            <w:pPr>
              <w:rPr>
                <w:b/>
                <w:sz w:val="22"/>
                <w:szCs w:val="22"/>
              </w:rPr>
            </w:pPr>
          </w:p>
        </w:tc>
        <w:tc>
          <w:tcPr>
            <w:tcW w:w="1620" w:type="dxa"/>
            <w:shd w:val="clear" w:color="auto" w:fill="auto"/>
          </w:tcPr>
          <w:p w14:paraId="2991826D" w14:textId="77777777" w:rsidR="00C14BB9" w:rsidRPr="00C14BB9" w:rsidRDefault="00C14BB9" w:rsidP="0077357B">
            <w:pPr>
              <w:rPr>
                <w:b/>
                <w:sz w:val="22"/>
                <w:szCs w:val="22"/>
              </w:rPr>
            </w:pPr>
          </w:p>
        </w:tc>
      </w:tr>
      <w:tr w:rsidR="00C14BB9" w:rsidRPr="00C14BB9" w14:paraId="034FAF16" w14:textId="77777777" w:rsidTr="00D33182">
        <w:trPr>
          <w:trHeight w:val="330"/>
        </w:trPr>
        <w:tc>
          <w:tcPr>
            <w:tcW w:w="2245" w:type="dxa"/>
          </w:tcPr>
          <w:p w14:paraId="558F1A84" w14:textId="77777777" w:rsidR="00C14BB9" w:rsidRPr="00C14BB9" w:rsidRDefault="00C14BB9" w:rsidP="0077357B">
            <w:pPr>
              <w:rPr>
                <w:b/>
                <w:sz w:val="22"/>
                <w:szCs w:val="22"/>
              </w:rPr>
            </w:pPr>
          </w:p>
        </w:tc>
        <w:tc>
          <w:tcPr>
            <w:tcW w:w="5310" w:type="dxa"/>
          </w:tcPr>
          <w:p w14:paraId="6DF928C5" w14:textId="77777777" w:rsidR="00C14BB9" w:rsidRPr="00C14BB9" w:rsidRDefault="00C14BB9" w:rsidP="0077357B">
            <w:pPr>
              <w:rPr>
                <w:b/>
                <w:sz w:val="22"/>
                <w:szCs w:val="22"/>
              </w:rPr>
            </w:pPr>
          </w:p>
        </w:tc>
        <w:tc>
          <w:tcPr>
            <w:tcW w:w="1710" w:type="dxa"/>
            <w:shd w:val="clear" w:color="auto" w:fill="auto"/>
          </w:tcPr>
          <w:p w14:paraId="0A9E0036" w14:textId="77777777" w:rsidR="00C14BB9" w:rsidRPr="00C14BB9" w:rsidRDefault="00C14BB9" w:rsidP="0077357B">
            <w:pPr>
              <w:rPr>
                <w:b/>
                <w:sz w:val="22"/>
                <w:szCs w:val="22"/>
              </w:rPr>
            </w:pPr>
          </w:p>
        </w:tc>
        <w:tc>
          <w:tcPr>
            <w:tcW w:w="1620" w:type="dxa"/>
            <w:shd w:val="clear" w:color="auto" w:fill="auto"/>
          </w:tcPr>
          <w:p w14:paraId="6A7AC7CB" w14:textId="77777777" w:rsidR="00C14BB9" w:rsidRPr="00C14BB9" w:rsidRDefault="00C14BB9" w:rsidP="0077357B">
            <w:pPr>
              <w:rPr>
                <w:b/>
                <w:sz w:val="22"/>
                <w:szCs w:val="22"/>
              </w:rPr>
            </w:pPr>
          </w:p>
        </w:tc>
      </w:tr>
      <w:tr w:rsidR="00C14BB9" w:rsidRPr="00C14BB9" w14:paraId="112C533B" w14:textId="77777777" w:rsidTr="00D33182">
        <w:trPr>
          <w:trHeight w:val="330"/>
        </w:trPr>
        <w:tc>
          <w:tcPr>
            <w:tcW w:w="2245" w:type="dxa"/>
          </w:tcPr>
          <w:p w14:paraId="22FC8788" w14:textId="77777777" w:rsidR="00C14BB9" w:rsidRPr="00C14BB9" w:rsidRDefault="00C14BB9" w:rsidP="0077357B">
            <w:pPr>
              <w:rPr>
                <w:b/>
                <w:i/>
                <w:sz w:val="22"/>
                <w:szCs w:val="22"/>
              </w:rPr>
            </w:pPr>
          </w:p>
        </w:tc>
        <w:tc>
          <w:tcPr>
            <w:tcW w:w="5310" w:type="dxa"/>
          </w:tcPr>
          <w:p w14:paraId="4CE82A26" w14:textId="77777777" w:rsidR="00C14BB9" w:rsidRPr="00C14BB9" w:rsidRDefault="00C14BB9" w:rsidP="0077357B">
            <w:pPr>
              <w:rPr>
                <w:b/>
                <w:i/>
                <w:sz w:val="22"/>
                <w:szCs w:val="22"/>
              </w:rPr>
            </w:pPr>
          </w:p>
        </w:tc>
        <w:tc>
          <w:tcPr>
            <w:tcW w:w="1710" w:type="dxa"/>
            <w:shd w:val="clear" w:color="auto" w:fill="auto"/>
          </w:tcPr>
          <w:p w14:paraId="01A5D810" w14:textId="77777777" w:rsidR="00C14BB9" w:rsidRPr="00C14BB9" w:rsidRDefault="00C14BB9" w:rsidP="0077357B">
            <w:pPr>
              <w:rPr>
                <w:b/>
                <w:i/>
                <w:sz w:val="22"/>
                <w:szCs w:val="22"/>
              </w:rPr>
            </w:pPr>
          </w:p>
        </w:tc>
        <w:tc>
          <w:tcPr>
            <w:tcW w:w="1620" w:type="dxa"/>
            <w:shd w:val="clear" w:color="auto" w:fill="auto"/>
          </w:tcPr>
          <w:p w14:paraId="525E92A3" w14:textId="77777777" w:rsidR="00C14BB9" w:rsidRPr="00C14BB9" w:rsidRDefault="00C14BB9" w:rsidP="0077357B">
            <w:pPr>
              <w:rPr>
                <w:b/>
                <w:i/>
                <w:sz w:val="22"/>
                <w:szCs w:val="22"/>
              </w:rPr>
            </w:pPr>
          </w:p>
        </w:tc>
      </w:tr>
      <w:tr w:rsidR="00C14BB9" w:rsidRPr="00C14BB9" w14:paraId="0C69FC9A" w14:textId="77777777" w:rsidTr="00D33182">
        <w:trPr>
          <w:trHeight w:val="330"/>
        </w:trPr>
        <w:tc>
          <w:tcPr>
            <w:tcW w:w="2245" w:type="dxa"/>
          </w:tcPr>
          <w:p w14:paraId="6C81BF78" w14:textId="77777777" w:rsidR="00C14BB9" w:rsidRPr="00C14BB9" w:rsidRDefault="00C14BB9" w:rsidP="0077357B">
            <w:pPr>
              <w:rPr>
                <w:b/>
                <w:i/>
                <w:sz w:val="22"/>
                <w:szCs w:val="22"/>
              </w:rPr>
            </w:pPr>
          </w:p>
        </w:tc>
        <w:tc>
          <w:tcPr>
            <w:tcW w:w="5310" w:type="dxa"/>
          </w:tcPr>
          <w:p w14:paraId="489B51E8" w14:textId="77777777" w:rsidR="00C14BB9" w:rsidRPr="00C14BB9" w:rsidRDefault="00C14BB9" w:rsidP="0077357B">
            <w:pPr>
              <w:rPr>
                <w:b/>
                <w:i/>
                <w:sz w:val="22"/>
                <w:szCs w:val="22"/>
              </w:rPr>
            </w:pPr>
          </w:p>
        </w:tc>
        <w:tc>
          <w:tcPr>
            <w:tcW w:w="1710" w:type="dxa"/>
            <w:shd w:val="clear" w:color="auto" w:fill="auto"/>
          </w:tcPr>
          <w:p w14:paraId="09A2201B" w14:textId="77777777" w:rsidR="00C14BB9" w:rsidRPr="00C14BB9" w:rsidRDefault="00C14BB9" w:rsidP="0077357B">
            <w:pPr>
              <w:rPr>
                <w:b/>
                <w:i/>
                <w:sz w:val="22"/>
                <w:szCs w:val="22"/>
              </w:rPr>
            </w:pPr>
          </w:p>
        </w:tc>
        <w:tc>
          <w:tcPr>
            <w:tcW w:w="1620" w:type="dxa"/>
            <w:shd w:val="clear" w:color="auto" w:fill="auto"/>
          </w:tcPr>
          <w:p w14:paraId="2BB651B9" w14:textId="77777777" w:rsidR="00C14BB9" w:rsidRPr="00C14BB9" w:rsidRDefault="00C14BB9" w:rsidP="0077357B">
            <w:pPr>
              <w:rPr>
                <w:b/>
                <w:i/>
                <w:sz w:val="22"/>
                <w:szCs w:val="22"/>
              </w:rPr>
            </w:pPr>
          </w:p>
        </w:tc>
      </w:tr>
      <w:tr w:rsidR="00C14BB9" w:rsidRPr="00C14BB9" w14:paraId="454ECA6B" w14:textId="77777777" w:rsidTr="00D33182">
        <w:trPr>
          <w:trHeight w:val="330"/>
        </w:trPr>
        <w:tc>
          <w:tcPr>
            <w:tcW w:w="2245" w:type="dxa"/>
          </w:tcPr>
          <w:p w14:paraId="590C63FB" w14:textId="77777777" w:rsidR="00C14BB9" w:rsidRPr="00C14BB9" w:rsidRDefault="00C14BB9" w:rsidP="0077357B">
            <w:pPr>
              <w:rPr>
                <w:b/>
                <w:i/>
                <w:sz w:val="22"/>
                <w:szCs w:val="22"/>
              </w:rPr>
            </w:pPr>
          </w:p>
        </w:tc>
        <w:tc>
          <w:tcPr>
            <w:tcW w:w="5310" w:type="dxa"/>
          </w:tcPr>
          <w:p w14:paraId="4B646B53" w14:textId="77777777" w:rsidR="00C14BB9" w:rsidRPr="00C14BB9" w:rsidRDefault="00C14BB9" w:rsidP="0077357B">
            <w:pPr>
              <w:rPr>
                <w:b/>
                <w:i/>
                <w:sz w:val="22"/>
                <w:szCs w:val="22"/>
              </w:rPr>
            </w:pPr>
          </w:p>
        </w:tc>
        <w:tc>
          <w:tcPr>
            <w:tcW w:w="1710" w:type="dxa"/>
            <w:shd w:val="clear" w:color="auto" w:fill="auto"/>
          </w:tcPr>
          <w:p w14:paraId="66763281" w14:textId="77777777" w:rsidR="00C14BB9" w:rsidRPr="00C14BB9" w:rsidRDefault="00C14BB9" w:rsidP="0077357B">
            <w:pPr>
              <w:rPr>
                <w:b/>
                <w:i/>
                <w:sz w:val="22"/>
                <w:szCs w:val="22"/>
              </w:rPr>
            </w:pPr>
          </w:p>
        </w:tc>
        <w:tc>
          <w:tcPr>
            <w:tcW w:w="1620" w:type="dxa"/>
            <w:shd w:val="clear" w:color="auto" w:fill="auto"/>
          </w:tcPr>
          <w:p w14:paraId="5F7C7985" w14:textId="77777777" w:rsidR="00C14BB9" w:rsidRPr="00C14BB9" w:rsidRDefault="00C14BB9" w:rsidP="0077357B">
            <w:pPr>
              <w:rPr>
                <w:b/>
                <w:i/>
                <w:sz w:val="22"/>
                <w:szCs w:val="22"/>
              </w:rPr>
            </w:pPr>
          </w:p>
        </w:tc>
      </w:tr>
      <w:tr w:rsidR="00C14BB9" w:rsidRPr="00C14BB9" w14:paraId="7E9B8941" w14:textId="77777777" w:rsidTr="00D33182">
        <w:trPr>
          <w:trHeight w:val="330"/>
        </w:trPr>
        <w:tc>
          <w:tcPr>
            <w:tcW w:w="2245" w:type="dxa"/>
          </w:tcPr>
          <w:p w14:paraId="7AB8424F" w14:textId="77777777" w:rsidR="00C14BB9" w:rsidRPr="00C14BB9" w:rsidRDefault="00C14BB9" w:rsidP="0077357B">
            <w:pPr>
              <w:rPr>
                <w:b/>
                <w:i/>
                <w:sz w:val="22"/>
                <w:szCs w:val="22"/>
              </w:rPr>
            </w:pPr>
          </w:p>
        </w:tc>
        <w:tc>
          <w:tcPr>
            <w:tcW w:w="5310" w:type="dxa"/>
          </w:tcPr>
          <w:p w14:paraId="09D4CFEE" w14:textId="77777777" w:rsidR="00C14BB9" w:rsidRPr="00C14BB9" w:rsidRDefault="00C14BB9" w:rsidP="0077357B">
            <w:pPr>
              <w:rPr>
                <w:b/>
                <w:i/>
                <w:sz w:val="22"/>
                <w:szCs w:val="22"/>
              </w:rPr>
            </w:pPr>
          </w:p>
        </w:tc>
        <w:tc>
          <w:tcPr>
            <w:tcW w:w="1710" w:type="dxa"/>
            <w:shd w:val="clear" w:color="auto" w:fill="auto"/>
          </w:tcPr>
          <w:p w14:paraId="4439A16C" w14:textId="77777777" w:rsidR="00C14BB9" w:rsidRPr="00C14BB9" w:rsidRDefault="00C14BB9" w:rsidP="0077357B">
            <w:pPr>
              <w:rPr>
                <w:b/>
                <w:i/>
                <w:sz w:val="22"/>
                <w:szCs w:val="22"/>
              </w:rPr>
            </w:pPr>
          </w:p>
        </w:tc>
        <w:tc>
          <w:tcPr>
            <w:tcW w:w="1620" w:type="dxa"/>
            <w:shd w:val="clear" w:color="auto" w:fill="auto"/>
          </w:tcPr>
          <w:p w14:paraId="71F27C68" w14:textId="77777777" w:rsidR="00C14BB9" w:rsidRPr="00C14BB9" w:rsidRDefault="00C14BB9" w:rsidP="0077357B">
            <w:pPr>
              <w:rPr>
                <w:b/>
                <w:i/>
                <w:sz w:val="22"/>
                <w:szCs w:val="22"/>
              </w:rPr>
            </w:pPr>
          </w:p>
        </w:tc>
      </w:tr>
      <w:tr w:rsidR="00C14BB9" w:rsidRPr="00C14BB9" w14:paraId="29C8E3C0" w14:textId="77777777" w:rsidTr="00D33182">
        <w:trPr>
          <w:trHeight w:val="330"/>
        </w:trPr>
        <w:tc>
          <w:tcPr>
            <w:tcW w:w="2245" w:type="dxa"/>
          </w:tcPr>
          <w:p w14:paraId="2FED7CF9" w14:textId="77777777" w:rsidR="00C14BB9" w:rsidRPr="00C14BB9" w:rsidRDefault="00C14BB9" w:rsidP="0077357B">
            <w:pPr>
              <w:rPr>
                <w:b/>
                <w:i/>
                <w:sz w:val="22"/>
                <w:szCs w:val="22"/>
              </w:rPr>
            </w:pPr>
          </w:p>
        </w:tc>
        <w:tc>
          <w:tcPr>
            <w:tcW w:w="5310" w:type="dxa"/>
          </w:tcPr>
          <w:p w14:paraId="44E027C3" w14:textId="77777777" w:rsidR="00C14BB9" w:rsidRPr="00C14BB9" w:rsidRDefault="00C14BB9" w:rsidP="0077357B">
            <w:pPr>
              <w:rPr>
                <w:b/>
                <w:i/>
                <w:sz w:val="22"/>
                <w:szCs w:val="22"/>
              </w:rPr>
            </w:pPr>
          </w:p>
        </w:tc>
        <w:tc>
          <w:tcPr>
            <w:tcW w:w="1710" w:type="dxa"/>
            <w:shd w:val="clear" w:color="auto" w:fill="auto"/>
          </w:tcPr>
          <w:p w14:paraId="66622C5E" w14:textId="77777777" w:rsidR="00C14BB9" w:rsidRPr="00C14BB9" w:rsidRDefault="00C14BB9" w:rsidP="0077357B">
            <w:pPr>
              <w:rPr>
                <w:b/>
                <w:i/>
                <w:sz w:val="22"/>
                <w:szCs w:val="22"/>
              </w:rPr>
            </w:pPr>
          </w:p>
        </w:tc>
        <w:tc>
          <w:tcPr>
            <w:tcW w:w="1620" w:type="dxa"/>
            <w:shd w:val="clear" w:color="auto" w:fill="auto"/>
          </w:tcPr>
          <w:p w14:paraId="5F4D0BC1" w14:textId="77777777" w:rsidR="00C14BB9" w:rsidRPr="00C14BB9" w:rsidRDefault="00C14BB9" w:rsidP="0077357B">
            <w:pPr>
              <w:rPr>
                <w:b/>
                <w:i/>
                <w:sz w:val="22"/>
                <w:szCs w:val="22"/>
              </w:rPr>
            </w:pPr>
          </w:p>
        </w:tc>
      </w:tr>
      <w:tr w:rsidR="00C14BB9" w:rsidRPr="00C14BB9" w14:paraId="0AE2E572" w14:textId="77777777" w:rsidTr="00D33182">
        <w:trPr>
          <w:trHeight w:val="330"/>
        </w:trPr>
        <w:tc>
          <w:tcPr>
            <w:tcW w:w="2245" w:type="dxa"/>
          </w:tcPr>
          <w:p w14:paraId="1AD6012A" w14:textId="77777777" w:rsidR="00C14BB9" w:rsidRPr="00C14BB9" w:rsidRDefault="00C14BB9" w:rsidP="0077357B">
            <w:pPr>
              <w:rPr>
                <w:b/>
                <w:i/>
                <w:sz w:val="22"/>
                <w:szCs w:val="22"/>
              </w:rPr>
            </w:pPr>
          </w:p>
        </w:tc>
        <w:tc>
          <w:tcPr>
            <w:tcW w:w="5310" w:type="dxa"/>
          </w:tcPr>
          <w:p w14:paraId="1EF75584" w14:textId="77777777" w:rsidR="00C14BB9" w:rsidRPr="00C14BB9" w:rsidRDefault="00C14BB9" w:rsidP="0077357B">
            <w:pPr>
              <w:rPr>
                <w:b/>
                <w:i/>
                <w:sz w:val="22"/>
                <w:szCs w:val="22"/>
              </w:rPr>
            </w:pPr>
          </w:p>
        </w:tc>
        <w:tc>
          <w:tcPr>
            <w:tcW w:w="1710" w:type="dxa"/>
            <w:shd w:val="clear" w:color="auto" w:fill="auto"/>
          </w:tcPr>
          <w:p w14:paraId="119877B5" w14:textId="77777777" w:rsidR="00C14BB9" w:rsidRPr="00C14BB9" w:rsidRDefault="00C14BB9" w:rsidP="0077357B">
            <w:pPr>
              <w:rPr>
                <w:b/>
                <w:i/>
                <w:sz w:val="22"/>
                <w:szCs w:val="22"/>
              </w:rPr>
            </w:pPr>
          </w:p>
        </w:tc>
        <w:tc>
          <w:tcPr>
            <w:tcW w:w="1620" w:type="dxa"/>
            <w:shd w:val="clear" w:color="auto" w:fill="auto"/>
          </w:tcPr>
          <w:p w14:paraId="21350A8F" w14:textId="77777777" w:rsidR="00C14BB9" w:rsidRPr="00C14BB9" w:rsidRDefault="00C14BB9" w:rsidP="0077357B">
            <w:pPr>
              <w:rPr>
                <w:b/>
                <w:i/>
                <w:sz w:val="22"/>
                <w:szCs w:val="22"/>
              </w:rPr>
            </w:pPr>
          </w:p>
        </w:tc>
      </w:tr>
      <w:tr w:rsidR="00C14BB9" w:rsidRPr="00C14BB9" w14:paraId="5F3F9470" w14:textId="77777777" w:rsidTr="00D33182">
        <w:trPr>
          <w:trHeight w:val="330"/>
        </w:trPr>
        <w:tc>
          <w:tcPr>
            <w:tcW w:w="2245" w:type="dxa"/>
          </w:tcPr>
          <w:p w14:paraId="3D89038E" w14:textId="77777777" w:rsidR="00C14BB9" w:rsidRPr="00C14BB9" w:rsidRDefault="00C14BB9" w:rsidP="0077357B">
            <w:pPr>
              <w:rPr>
                <w:b/>
                <w:i/>
                <w:sz w:val="22"/>
                <w:szCs w:val="22"/>
              </w:rPr>
            </w:pPr>
          </w:p>
        </w:tc>
        <w:tc>
          <w:tcPr>
            <w:tcW w:w="5310" w:type="dxa"/>
          </w:tcPr>
          <w:p w14:paraId="4C5A40D1" w14:textId="77777777" w:rsidR="00C14BB9" w:rsidRPr="00C14BB9" w:rsidRDefault="00C14BB9" w:rsidP="0077357B">
            <w:pPr>
              <w:rPr>
                <w:b/>
                <w:i/>
                <w:sz w:val="22"/>
                <w:szCs w:val="22"/>
              </w:rPr>
            </w:pPr>
          </w:p>
        </w:tc>
        <w:tc>
          <w:tcPr>
            <w:tcW w:w="1710" w:type="dxa"/>
            <w:shd w:val="clear" w:color="auto" w:fill="auto"/>
          </w:tcPr>
          <w:p w14:paraId="3D7570C9" w14:textId="77777777" w:rsidR="00C14BB9" w:rsidRPr="00C14BB9" w:rsidRDefault="00C14BB9" w:rsidP="0077357B">
            <w:pPr>
              <w:rPr>
                <w:b/>
                <w:i/>
                <w:sz w:val="22"/>
                <w:szCs w:val="22"/>
              </w:rPr>
            </w:pPr>
          </w:p>
        </w:tc>
        <w:tc>
          <w:tcPr>
            <w:tcW w:w="1620" w:type="dxa"/>
            <w:shd w:val="clear" w:color="auto" w:fill="auto"/>
          </w:tcPr>
          <w:p w14:paraId="5D74A735" w14:textId="77777777" w:rsidR="00C14BB9" w:rsidRPr="00C14BB9" w:rsidRDefault="00C14BB9" w:rsidP="0077357B">
            <w:pPr>
              <w:rPr>
                <w:b/>
                <w:i/>
                <w:sz w:val="22"/>
                <w:szCs w:val="22"/>
              </w:rPr>
            </w:pPr>
          </w:p>
        </w:tc>
      </w:tr>
    </w:tbl>
    <w:p w14:paraId="252E7404" w14:textId="77777777" w:rsidR="00D33182" w:rsidRDefault="00D33182" w:rsidP="0077357B">
      <w:pPr>
        <w:pStyle w:val="Footer"/>
        <w:rPr>
          <w:sz w:val="22"/>
          <w:szCs w:val="22"/>
        </w:rPr>
      </w:pPr>
    </w:p>
    <w:p w14:paraId="02258371" w14:textId="77777777" w:rsidR="00D33182" w:rsidRDefault="00D33182" w:rsidP="0077357B">
      <w:pPr>
        <w:pStyle w:val="Footer"/>
        <w:rPr>
          <w:sz w:val="22"/>
          <w:szCs w:val="22"/>
        </w:rPr>
      </w:pPr>
      <w:r w:rsidRPr="00D33182">
        <w:rPr>
          <w:b/>
          <w:sz w:val="22"/>
          <w:szCs w:val="22"/>
        </w:rPr>
        <w:t>TYPE OF BIOLOGICAL MATERIAL:</w:t>
      </w:r>
      <w:r>
        <w:rPr>
          <w:sz w:val="22"/>
          <w:szCs w:val="22"/>
        </w:rPr>
        <w:t xml:space="preserve"> </w:t>
      </w:r>
      <w:r w:rsidR="00C14BB9" w:rsidRPr="00C14BB9">
        <w:rPr>
          <w:sz w:val="22"/>
          <w:szCs w:val="22"/>
        </w:rPr>
        <w:t>Bacteria, bacterial toxins, viruses, fungi, rickettsia, prions, protozoans, parasites, genetically-modified organisms, recombinant or synthetic nucleic acid molecules, human blood or mate</w:t>
      </w:r>
      <w:r>
        <w:rPr>
          <w:sz w:val="22"/>
          <w:szCs w:val="22"/>
        </w:rPr>
        <w:t>rials of human origin, etc.</w:t>
      </w:r>
    </w:p>
    <w:p w14:paraId="74302C30" w14:textId="77777777" w:rsidR="00405013" w:rsidRPr="00F70507" w:rsidRDefault="00D33182" w:rsidP="0077357B">
      <w:pPr>
        <w:pStyle w:val="Footer"/>
        <w:rPr>
          <w:sz w:val="22"/>
          <w:szCs w:val="22"/>
        </w:rPr>
        <w:sectPr w:rsidR="00405013" w:rsidRPr="00F70507" w:rsidSect="000510CC">
          <w:pgSz w:w="12240" w:h="20160" w:code="5"/>
          <w:pgMar w:top="720" w:right="720" w:bottom="720" w:left="720" w:header="720" w:footer="720" w:gutter="0"/>
          <w:pgNumType w:start="27"/>
          <w:cols w:space="720"/>
          <w:docGrid w:linePitch="360"/>
        </w:sectPr>
      </w:pPr>
      <w:r w:rsidRPr="00D33182">
        <w:rPr>
          <w:b/>
          <w:sz w:val="22"/>
          <w:szCs w:val="22"/>
        </w:rPr>
        <w:t>TYPE OF CONTAINERS:</w:t>
      </w:r>
      <w:r>
        <w:rPr>
          <w:sz w:val="22"/>
          <w:szCs w:val="22"/>
        </w:rPr>
        <w:t xml:space="preserve"> </w:t>
      </w:r>
      <w:r w:rsidR="00C14BB9" w:rsidRPr="00C14BB9">
        <w:rPr>
          <w:sz w:val="22"/>
          <w:szCs w:val="22"/>
        </w:rPr>
        <w:t xml:space="preserve">Conical tubes, centrifuge </w:t>
      </w:r>
      <w:r w:rsidR="00405013">
        <w:rPr>
          <w:sz w:val="22"/>
          <w:szCs w:val="22"/>
        </w:rPr>
        <w:t xml:space="preserve">tubes, vials, Petri dishes, </w:t>
      </w:r>
      <w:r w:rsidRPr="00C14BB9">
        <w:rPr>
          <w:sz w:val="22"/>
          <w:szCs w:val="22"/>
        </w:rPr>
        <w:t>-80°C freezer, -20°C freezer, Liquid N</w:t>
      </w:r>
      <w:r w:rsidRPr="00C14BB9">
        <w:rPr>
          <w:sz w:val="22"/>
          <w:szCs w:val="22"/>
          <w:vertAlign w:val="subscript"/>
        </w:rPr>
        <w:t xml:space="preserve">2 </w:t>
      </w:r>
      <w:r w:rsidR="00F70507">
        <w:rPr>
          <w:sz w:val="22"/>
          <w:szCs w:val="22"/>
        </w:rPr>
        <w:t xml:space="preserve">Dewar, </w:t>
      </w:r>
      <w:proofErr w:type="spellStart"/>
      <w:r w:rsidR="00F70507">
        <w:rPr>
          <w:sz w:val="22"/>
          <w:szCs w:val="22"/>
        </w:rPr>
        <w:t>etc</w:t>
      </w:r>
      <w:proofErr w:type="spellEnd"/>
    </w:p>
    <w:p w14:paraId="771C18BC" w14:textId="77777777" w:rsidR="00405013" w:rsidRPr="0036537B" w:rsidRDefault="008C5DCD" w:rsidP="0077357B">
      <w:pPr>
        <w:pStyle w:val="Heading1"/>
        <w:spacing w:before="0"/>
        <w:jc w:val="center"/>
        <w:rPr>
          <w:rFonts w:ascii="Times New Roman" w:hAnsi="Times New Roman"/>
          <w:color w:val="auto"/>
          <w:sz w:val="22"/>
          <w:szCs w:val="22"/>
        </w:rPr>
      </w:pPr>
      <w:bookmarkStart w:id="52" w:name="_Toc428867520"/>
      <w:r w:rsidRPr="0036537B">
        <w:rPr>
          <w:rFonts w:ascii="Times New Roman" w:hAnsi="Times New Roman"/>
          <w:color w:val="auto"/>
          <w:sz w:val="22"/>
          <w:szCs w:val="22"/>
        </w:rPr>
        <w:lastRenderedPageBreak/>
        <w:t xml:space="preserve">APPENDIX IX. CHEMICAL </w:t>
      </w:r>
      <w:r w:rsidR="00B364E9">
        <w:rPr>
          <w:rFonts w:ascii="Times New Roman" w:hAnsi="Times New Roman"/>
          <w:color w:val="auto"/>
          <w:sz w:val="22"/>
          <w:szCs w:val="22"/>
        </w:rPr>
        <w:t xml:space="preserve">AND TOXIN </w:t>
      </w:r>
      <w:r w:rsidRPr="0036537B">
        <w:rPr>
          <w:rFonts w:ascii="Times New Roman" w:hAnsi="Times New Roman"/>
          <w:color w:val="auto"/>
          <w:sz w:val="22"/>
          <w:szCs w:val="22"/>
        </w:rPr>
        <w:t>INVENTORY</w:t>
      </w:r>
      <w:bookmarkEnd w:id="52"/>
    </w:p>
    <w:p w14:paraId="0BEDD96A" w14:textId="77777777" w:rsidR="00405013" w:rsidRPr="00C14BB9" w:rsidRDefault="00405013" w:rsidP="0077357B">
      <w:pPr>
        <w:rPr>
          <w:b/>
          <w:sz w:val="22"/>
          <w:szCs w:val="22"/>
        </w:rPr>
      </w:pPr>
    </w:p>
    <w:p w14:paraId="3EBA6763" w14:textId="77777777" w:rsidR="00AA3A29" w:rsidRDefault="00AA3A29" w:rsidP="0077357B">
      <w:pPr>
        <w:rPr>
          <w:b/>
          <w:sz w:val="22"/>
          <w:szCs w:val="22"/>
        </w:rPr>
      </w:pPr>
      <w:r>
        <w:rPr>
          <w:b/>
          <w:sz w:val="22"/>
          <w:szCs w:val="22"/>
        </w:rPr>
        <w:t>Researcher</w:t>
      </w:r>
      <w:r w:rsidR="0077357B">
        <w:rPr>
          <w:b/>
          <w:sz w:val="22"/>
          <w:szCs w:val="22"/>
        </w:rPr>
        <w:t>: _</w:t>
      </w:r>
      <w:r w:rsidR="00405013">
        <w:rPr>
          <w:b/>
          <w:sz w:val="22"/>
          <w:szCs w:val="22"/>
        </w:rPr>
        <w:t>_________________________________________________________________________________</w:t>
      </w:r>
      <w:r w:rsidR="00405013" w:rsidRPr="00C14BB9">
        <w:rPr>
          <w:b/>
          <w:sz w:val="22"/>
          <w:szCs w:val="22"/>
        </w:rPr>
        <w:t xml:space="preserve"> </w:t>
      </w:r>
    </w:p>
    <w:p w14:paraId="101D1D6E" w14:textId="77777777" w:rsidR="00AA3A29" w:rsidRDefault="00AA3A29" w:rsidP="0077357B">
      <w:pPr>
        <w:rPr>
          <w:b/>
          <w:sz w:val="22"/>
          <w:szCs w:val="22"/>
        </w:rPr>
      </w:pPr>
    </w:p>
    <w:p w14:paraId="47FEBDFB" w14:textId="77777777" w:rsidR="00AA3A29" w:rsidRDefault="00405013" w:rsidP="0077357B">
      <w:pPr>
        <w:rPr>
          <w:b/>
          <w:sz w:val="22"/>
          <w:szCs w:val="22"/>
        </w:rPr>
      </w:pPr>
      <w:r w:rsidRPr="00C14BB9">
        <w:rPr>
          <w:b/>
          <w:sz w:val="22"/>
          <w:szCs w:val="22"/>
        </w:rPr>
        <w:t>E</w:t>
      </w:r>
      <w:r>
        <w:rPr>
          <w:b/>
          <w:sz w:val="22"/>
          <w:szCs w:val="22"/>
        </w:rPr>
        <w:t>mergency Contact</w:t>
      </w:r>
      <w:r w:rsidR="0077357B">
        <w:rPr>
          <w:b/>
          <w:sz w:val="22"/>
          <w:szCs w:val="22"/>
        </w:rPr>
        <w:t>: _</w:t>
      </w:r>
      <w:r>
        <w:rPr>
          <w:b/>
          <w:sz w:val="22"/>
          <w:szCs w:val="22"/>
        </w:rPr>
        <w:t>___________________________________________________________</w:t>
      </w:r>
    </w:p>
    <w:p w14:paraId="12CB28CB" w14:textId="77777777" w:rsidR="0077357B" w:rsidRDefault="00405013" w:rsidP="0077357B">
      <w:pPr>
        <w:rPr>
          <w:b/>
          <w:sz w:val="22"/>
          <w:szCs w:val="22"/>
        </w:rPr>
      </w:pPr>
      <w:r w:rsidRPr="00C14BB9">
        <w:rPr>
          <w:b/>
          <w:sz w:val="22"/>
          <w:szCs w:val="22"/>
        </w:rPr>
        <w:br/>
        <w:t>Building:</w:t>
      </w:r>
      <w:r>
        <w:rPr>
          <w:b/>
          <w:sz w:val="22"/>
          <w:szCs w:val="22"/>
        </w:rPr>
        <w:t xml:space="preserve"> ________________________________________________</w:t>
      </w:r>
      <w:r w:rsidR="0077357B">
        <w:rPr>
          <w:b/>
          <w:sz w:val="22"/>
          <w:szCs w:val="22"/>
        </w:rPr>
        <w:t>_</w:t>
      </w:r>
      <w:r w:rsidR="0077357B" w:rsidRPr="00C14BB9">
        <w:rPr>
          <w:b/>
          <w:sz w:val="22"/>
          <w:szCs w:val="22"/>
        </w:rPr>
        <w:t xml:space="preserve"> </w:t>
      </w:r>
    </w:p>
    <w:p w14:paraId="16E8A8B9" w14:textId="77777777" w:rsidR="00AA3A29" w:rsidRDefault="00AA3A29" w:rsidP="0077357B">
      <w:pPr>
        <w:rPr>
          <w:b/>
          <w:sz w:val="22"/>
          <w:szCs w:val="22"/>
        </w:rPr>
      </w:pPr>
    </w:p>
    <w:p w14:paraId="769D84CA" w14:textId="77777777" w:rsidR="00AA3A29" w:rsidRDefault="0077357B" w:rsidP="0077357B">
      <w:pPr>
        <w:rPr>
          <w:b/>
          <w:sz w:val="22"/>
          <w:szCs w:val="22"/>
        </w:rPr>
      </w:pPr>
      <w:r w:rsidRPr="00C14BB9">
        <w:rPr>
          <w:b/>
          <w:sz w:val="22"/>
          <w:szCs w:val="22"/>
        </w:rPr>
        <w:t>Room</w:t>
      </w:r>
      <w:r>
        <w:rPr>
          <w:b/>
          <w:sz w:val="22"/>
          <w:szCs w:val="22"/>
        </w:rPr>
        <w:t>: _</w:t>
      </w:r>
      <w:r w:rsidR="00405013">
        <w:rPr>
          <w:b/>
          <w:sz w:val="22"/>
          <w:szCs w:val="22"/>
        </w:rPr>
        <w:t>____________________________________________</w:t>
      </w:r>
      <w:r w:rsidR="00405013" w:rsidRPr="00C14BB9">
        <w:rPr>
          <w:b/>
          <w:sz w:val="22"/>
          <w:szCs w:val="22"/>
        </w:rPr>
        <w:t xml:space="preserve"> </w:t>
      </w:r>
      <w:r w:rsidR="00405013">
        <w:rPr>
          <w:b/>
          <w:sz w:val="22"/>
          <w:szCs w:val="22"/>
        </w:rPr>
        <w:t>Contact on call: ______________</w:t>
      </w:r>
      <w:r w:rsidR="003F4AF4">
        <w:rPr>
          <w:b/>
          <w:sz w:val="22"/>
          <w:szCs w:val="22"/>
        </w:rPr>
        <w:t>__________________</w:t>
      </w:r>
      <w:r w:rsidR="00405013" w:rsidRPr="00C14BB9">
        <w:rPr>
          <w:b/>
          <w:sz w:val="22"/>
          <w:szCs w:val="22"/>
        </w:rPr>
        <w:t xml:space="preserve">   </w:t>
      </w:r>
    </w:p>
    <w:p w14:paraId="13FC3372" w14:textId="77777777" w:rsidR="00405013" w:rsidRPr="00C14BB9" w:rsidRDefault="00405013" w:rsidP="0077357B">
      <w:pPr>
        <w:rPr>
          <w:b/>
          <w:sz w:val="22"/>
          <w:szCs w:val="22"/>
        </w:rPr>
      </w:pPr>
      <w:r w:rsidRPr="00C14BB9">
        <w:rPr>
          <w:b/>
          <w:sz w:val="22"/>
          <w:szCs w:val="22"/>
        </w:rPr>
        <w:t xml:space="preserve">                     </w:t>
      </w:r>
    </w:p>
    <w:p w14:paraId="4D4E4BD8" w14:textId="77777777" w:rsidR="00405013" w:rsidRDefault="00405013" w:rsidP="0077357B">
      <w:pPr>
        <w:rPr>
          <w:sz w:val="22"/>
          <w:szCs w:val="22"/>
          <w:u w:val="single"/>
        </w:rPr>
      </w:pPr>
      <w:r w:rsidRPr="00C14BB9">
        <w:rPr>
          <w:b/>
          <w:sz w:val="22"/>
          <w:szCs w:val="22"/>
        </w:rPr>
        <w:t xml:space="preserve">Date Inventory Performed:  </w:t>
      </w:r>
      <w:r w:rsidRPr="00AA3A29">
        <w:rPr>
          <w:sz w:val="22"/>
          <w:szCs w:val="22"/>
          <w:u w:val="single"/>
        </w:rPr>
        <w:tab/>
      </w:r>
      <w:r w:rsidRPr="00AA3A29">
        <w:rPr>
          <w:sz w:val="22"/>
          <w:szCs w:val="22"/>
          <w:u w:val="single"/>
        </w:rPr>
        <w:tab/>
      </w:r>
      <w:r w:rsidRPr="00AA3A29">
        <w:rPr>
          <w:sz w:val="22"/>
          <w:szCs w:val="22"/>
          <w:u w:val="single"/>
        </w:rPr>
        <w:tab/>
      </w:r>
      <w:r w:rsidRPr="00AA3A29">
        <w:rPr>
          <w:sz w:val="22"/>
          <w:szCs w:val="22"/>
          <w:u w:val="single"/>
        </w:rPr>
        <w:tab/>
      </w:r>
      <w:r w:rsidRPr="00AA3A29">
        <w:rPr>
          <w:sz w:val="22"/>
          <w:szCs w:val="22"/>
          <w:u w:val="single"/>
        </w:rPr>
        <w:tab/>
      </w:r>
      <w:proofErr w:type="gramStart"/>
      <w:r w:rsidRPr="00AA3A29">
        <w:rPr>
          <w:sz w:val="22"/>
          <w:szCs w:val="22"/>
          <w:u w:val="single"/>
        </w:rPr>
        <w:tab/>
      </w:r>
      <w:r w:rsidRPr="00C14BB9">
        <w:rPr>
          <w:b/>
          <w:sz w:val="22"/>
          <w:szCs w:val="22"/>
        </w:rPr>
        <w:t xml:space="preserve">  Notes</w:t>
      </w:r>
      <w:proofErr w:type="gramEnd"/>
      <w:r w:rsidRPr="00C14BB9">
        <w:rPr>
          <w:b/>
          <w:sz w:val="22"/>
          <w:szCs w:val="22"/>
        </w:rPr>
        <w:t xml:space="preserve">: </w:t>
      </w:r>
      <w:r w:rsidR="00AA3A29">
        <w:rPr>
          <w:sz w:val="22"/>
          <w:szCs w:val="22"/>
          <w:u w:val="single"/>
        </w:rPr>
        <w:tab/>
      </w:r>
      <w:r w:rsidR="00AA3A29">
        <w:rPr>
          <w:sz w:val="22"/>
          <w:szCs w:val="22"/>
          <w:u w:val="single"/>
        </w:rPr>
        <w:tab/>
        <w:t>___________________</w:t>
      </w:r>
    </w:p>
    <w:p w14:paraId="4FC0767C" w14:textId="77777777" w:rsidR="00AA3A29" w:rsidRPr="00AA3A29" w:rsidRDefault="00AA3A29" w:rsidP="0077357B">
      <w:pPr>
        <w:rPr>
          <w:sz w:val="22"/>
          <w:szCs w:val="22"/>
          <w:u w:val="single"/>
        </w:rPr>
      </w:pPr>
    </w:p>
    <w:tbl>
      <w:tblPr>
        <w:tblStyle w:val="TableGrid"/>
        <w:tblW w:w="0" w:type="auto"/>
        <w:tblLook w:val="04A0" w:firstRow="1" w:lastRow="0" w:firstColumn="1" w:lastColumn="0" w:noHBand="0" w:noVBand="1"/>
      </w:tblPr>
      <w:tblGrid>
        <w:gridCol w:w="1046"/>
        <w:gridCol w:w="1395"/>
        <w:gridCol w:w="1732"/>
        <w:gridCol w:w="1751"/>
        <w:gridCol w:w="1357"/>
        <w:gridCol w:w="1029"/>
        <w:gridCol w:w="1132"/>
        <w:gridCol w:w="1348"/>
      </w:tblGrid>
      <w:tr w:rsidR="00405013" w14:paraId="0E2594E5" w14:textId="77777777" w:rsidTr="00405013">
        <w:tc>
          <w:tcPr>
            <w:tcW w:w="2338" w:type="dxa"/>
          </w:tcPr>
          <w:p w14:paraId="258E44CC" w14:textId="77777777" w:rsidR="00405013" w:rsidRPr="00405013" w:rsidRDefault="00405013" w:rsidP="0077357B">
            <w:pPr>
              <w:pStyle w:val="Footer"/>
              <w:jc w:val="center"/>
              <w:rPr>
                <w:b/>
                <w:sz w:val="22"/>
                <w:szCs w:val="22"/>
              </w:rPr>
            </w:pPr>
            <w:r w:rsidRPr="00405013">
              <w:rPr>
                <w:b/>
                <w:sz w:val="22"/>
                <w:szCs w:val="22"/>
              </w:rPr>
              <w:t>Item ID</w:t>
            </w:r>
          </w:p>
        </w:tc>
        <w:tc>
          <w:tcPr>
            <w:tcW w:w="2338" w:type="dxa"/>
          </w:tcPr>
          <w:p w14:paraId="5DF2001A" w14:textId="77777777" w:rsidR="00405013" w:rsidRPr="00405013" w:rsidRDefault="00405013" w:rsidP="0077357B">
            <w:pPr>
              <w:pStyle w:val="Footer"/>
              <w:jc w:val="center"/>
              <w:rPr>
                <w:b/>
                <w:sz w:val="22"/>
                <w:szCs w:val="22"/>
              </w:rPr>
            </w:pPr>
            <w:r w:rsidRPr="00405013">
              <w:rPr>
                <w:b/>
                <w:sz w:val="22"/>
                <w:szCs w:val="22"/>
              </w:rPr>
              <w:t>Chemical Name</w:t>
            </w:r>
          </w:p>
        </w:tc>
        <w:tc>
          <w:tcPr>
            <w:tcW w:w="2339" w:type="dxa"/>
          </w:tcPr>
          <w:p w14:paraId="27FAD5EA" w14:textId="77777777" w:rsidR="00405013" w:rsidRPr="00405013" w:rsidRDefault="00405013" w:rsidP="0077357B">
            <w:pPr>
              <w:pStyle w:val="Footer"/>
              <w:jc w:val="center"/>
              <w:rPr>
                <w:b/>
                <w:sz w:val="22"/>
                <w:szCs w:val="22"/>
              </w:rPr>
            </w:pPr>
            <w:r w:rsidRPr="00405013">
              <w:rPr>
                <w:b/>
                <w:sz w:val="22"/>
                <w:szCs w:val="22"/>
              </w:rPr>
              <w:t>Manufacturer</w:t>
            </w:r>
          </w:p>
        </w:tc>
        <w:tc>
          <w:tcPr>
            <w:tcW w:w="2339" w:type="dxa"/>
          </w:tcPr>
          <w:p w14:paraId="5CED3E22" w14:textId="77777777" w:rsidR="00405013" w:rsidRPr="00405013" w:rsidRDefault="00405013" w:rsidP="0077357B">
            <w:pPr>
              <w:pStyle w:val="Footer"/>
              <w:jc w:val="center"/>
              <w:rPr>
                <w:b/>
                <w:sz w:val="22"/>
                <w:szCs w:val="22"/>
              </w:rPr>
            </w:pPr>
            <w:r w:rsidRPr="00405013">
              <w:rPr>
                <w:b/>
                <w:sz w:val="22"/>
                <w:szCs w:val="22"/>
              </w:rPr>
              <w:t>Concentration</w:t>
            </w:r>
          </w:p>
        </w:tc>
        <w:tc>
          <w:tcPr>
            <w:tcW w:w="2339" w:type="dxa"/>
          </w:tcPr>
          <w:p w14:paraId="14758D2C" w14:textId="77777777" w:rsidR="00405013" w:rsidRPr="00405013" w:rsidRDefault="00405013" w:rsidP="0077357B">
            <w:pPr>
              <w:pStyle w:val="Footer"/>
              <w:jc w:val="center"/>
              <w:rPr>
                <w:b/>
                <w:sz w:val="22"/>
                <w:szCs w:val="22"/>
              </w:rPr>
            </w:pPr>
            <w:r w:rsidRPr="00405013">
              <w:rPr>
                <w:b/>
                <w:sz w:val="22"/>
                <w:szCs w:val="22"/>
              </w:rPr>
              <w:t>Quantity</w:t>
            </w:r>
          </w:p>
        </w:tc>
        <w:tc>
          <w:tcPr>
            <w:tcW w:w="2339" w:type="dxa"/>
          </w:tcPr>
          <w:p w14:paraId="7CB59D42" w14:textId="77777777" w:rsidR="00405013" w:rsidRPr="00405013" w:rsidRDefault="00405013" w:rsidP="0077357B">
            <w:pPr>
              <w:pStyle w:val="Footer"/>
              <w:jc w:val="center"/>
              <w:rPr>
                <w:b/>
                <w:sz w:val="22"/>
                <w:szCs w:val="22"/>
              </w:rPr>
            </w:pPr>
            <w:r>
              <w:rPr>
                <w:b/>
                <w:sz w:val="22"/>
                <w:szCs w:val="22"/>
              </w:rPr>
              <w:t xml:space="preserve">Unit (L, kg, </w:t>
            </w:r>
            <w:proofErr w:type="spellStart"/>
            <w:r>
              <w:rPr>
                <w:b/>
                <w:sz w:val="22"/>
                <w:szCs w:val="22"/>
              </w:rPr>
              <w:t>cyl</w:t>
            </w:r>
            <w:proofErr w:type="spellEnd"/>
            <w:r>
              <w:rPr>
                <w:b/>
                <w:sz w:val="22"/>
                <w:szCs w:val="22"/>
              </w:rPr>
              <w:t>, l</w:t>
            </w:r>
            <w:r w:rsidRPr="00405013">
              <w:rPr>
                <w:b/>
                <w:sz w:val="22"/>
                <w:szCs w:val="22"/>
              </w:rPr>
              <w:t>b.)</w:t>
            </w:r>
          </w:p>
        </w:tc>
        <w:tc>
          <w:tcPr>
            <w:tcW w:w="2339" w:type="dxa"/>
          </w:tcPr>
          <w:p w14:paraId="5E5EE9BB" w14:textId="77777777" w:rsidR="00405013" w:rsidRPr="00405013" w:rsidRDefault="00405013" w:rsidP="0077357B">
            <w:pPr>
              <w:pStyle w:val="Footer"/>
              <w:jc w:val="center"/>
              <w:rPr>
                <w:b/>
                <w:sz w:val="22"/>
                <w:szCs w:val="22"/>
              </w:rPr>
            </w:pPr>
            <w:r w:rsidRPr="00405013">
              <w:rPr>
                <w:b/>
                <w:sz w:val="22"/>
                <w:szCs w:val="22"/>
              </w:rPr>
              <w:t>CAS#</w:t>
            </w:r>
          </w:p>
        </w:tc>
        <w:tc>
          <w:tcPr>
            <w:tcW w:w="2339" w:type="dxa"/>
          </w:tcPr>
          <w:p w14:paraId="7A399567" w14:textId="77777777" w:rsidR="00405013" w:rsidRPr="00405013" w:rsidRDefault="00405013" w:rsidP="0077357B">
            <w:pPr>
              <w:pStyle w:val="Footer"/>
              <w:jc w:val="center"/>
              <w:rPr>
                <w:b/>
                <w:sz w:val="22"/>
                <w:szCs w:val="22"/>
              </w:rPr>
            </w:pPr>
            <w:r w:rsidRPr="00405013">
              <w:rPr>
                <w:b/>
                <w:sz w:val="22"/>
                <w:szCs w:val="22"/>
              </w:rPr>
              <w:t>Storage Location</w:t>
            </w:r>
          </w:p>
        </w:tc>
      </w:tr>
      <w:tr w:rsidR="00405013" w14:paraId="7559E168" w14:textId="77777777" w:rsidTr="00405013">
        <w:tc>
          <w:tcPr>
            <w:tcW w:w="2338" w:type="dxa"/>
          </w:tcPr>
          <w:p w14:paraId="52CDCE10" w14:textId="77777777" w:rsidR="00405013" w:rsidRDefault="00405013" w:rsidP="0077357B">
            <w:pPr>
              <w:pStyle w:val="Footer"/>
              <w:rPr>
                <w:sz w:val="22"/>
                <w:szCs w:val="22"/>
              </w:rPr>
            </w:pPr>
          </w:p>
        </w:tc>
        <w:tc>
          <w:tcPr>
            <w:tcW w:w="2338" w:type="dxa"/>
          </w:tcPr>
          <w:p w14:paraId="3C67107B" w14:textId="77777777" w:rsidR="00405013" w:rsidRDefault="00405013" w:rsidP="0077357B">
            <w:pPr>
              <w:pStyle w:val="Footer"/>
              <w:rPr>
                <w:sz w:val="22"/>
                <w:szCs w:val="22"/>
              </w:rPr>
            </w:pPr>
          </w:p>
        </w:tc>
        <w:tc>
          <w:tcPr>
            <w:tcW w:w="2339" w:type="dxa"/>
          </w:tcPr>
          <w:p w14:paraId="58F02243" w14:textId="77777777" w:rsidR="00405013" w:rsidRDefault="00405013" w:rsidP="0077357B">
            <w:pPr>
              <w:pStyle w:val="Footer"/>
              <w:rPr>
                <w:sz w:val="22"/>
                <w:szCs w:val="22"/>
              </w:rPr>
            </w:pPr>
          </w:p>
        </w:tc>
        <w:tc>
          <w:tcPr>
            <w:tcW w:w="2339" w:type="dxa"/>
          </w:tcPr>
          <w:p w14:paraId="0F5F4D8B" w14:textId="77777777" w:rsidR="00405013" w:rsidRDefault="00405013" w:rsidP="0077357B">
            <w:pPr>
              <w:pStyle w:val="Footer"/>
              <w:rPr>
                <w:sz w:val="22"/>
                <w:szCs w:val="22"/>
              </w:rPr>
            </w:pPr>
          </w:p>
        </w:tc>
        <w:tc>
          <w:tcPr>
            <w:tcW w:w="2339" w:type="dxa"/>
          </w:tcPr>
          <w:p w14:paraId="562E81DF" w14:textId="77777777" w:rsidR="00405013" w:rsidRDefault="00405013" w:rsidP="0077357B">
            <w:pPr>
              <w:pStyle w:val="Footer"/>
              <w:rPr>
                <w:sz w:val="22"/>
                <w:szCs w:val="22"/>
              </w:rPr>
            </w:pPr>
          </w:p>
        </w:tc>
        <w:tc>
          <w:tcPr>
            <w:tcW w:w="2339" w:type="dxa"/>
          </w:tcPr>
          <w:p w14:paraId="51392094" w14:textId="77777777" w:rsidR="00405013" w:rsidRDefault="00405013" w:rsidP="0077357B">
            <w:pPr>
              <w:pStyle w:val="Footer"/>
              <w:rPr>
                <w:sz w:val="22"/>
                <w:szCs w:val="22"/>
              </w:rPr>
            </w:pPr>
          </w:p>
        </w:tc>
        <w:tc>
          <w:tcPr>
            <w:tcW w:w="2339" w:type="dxa"/>
          </w:tcPr>
          <w:p w14:paraId="17A39C12" w14:textId="77777777" w:rsidR="00405013" w:rsidRDefault="00405013" w:rsidP="0077357B">
            <w:pPr>
              <w:pStyle w:val="Footer"/>
              <w:rPr>
                <w:sz w:val="22"/>
                <w:szCs w:val="22"/>
              </w:rPr>
            </w:pPr>
          </w:p>
        </w:tc>
        <w:tc>
          <w:tcPr>
            <w:tcW w:w="2339" w:type="dxa"/>
          </w:tcPr>
          <w:p w14:paraId="7AA70AE5" w14:textId="77777777" w:rsidR="00405013" w:rsidRDefault="00405013" w:rsidP="0077357B">
            <w:pPr>
              <w:pStyle w:val="Footer"/>
              <w:rPr>
                <w:sz w:val="22"/>
                <w:szCs w:val="22"/>
              </w:rPr>
            </w:pPr>
          </w:p>
        </w:tc>
      </w:tr>
      <w:tr w:rsidR="00405013" w14:paraId="2702059E" w14:textId="77777777" w:rsidTr="00405013">
        <w:tc>
          <w:tcPr>
            <w:tcW w:w="2338" w:type="dxa"/>
          </w:tcPr>
          <w:p w14:paraId="14295A7B" w14:textId="77777777" w:rsidR="00405013" w:rsidRDefault="00405013" w:rsidP="0077357B">
            <w:pPr>
              <w:pStyle w:val="Footer"/>
              <w:rPr>
                <w:sz w:val="22"/>
                <w:szCs w:val="22"/>
              </w:rPr>
            </w:pPr>
          </w:p>
        </w:tc>
        <w:tc>
          <w:tcPr>
            <w:tcW w:w="2338" w:type="dxa"/>
          </w:tcPr>
          <w:p w14:paraId="1180D25D" w14:textId="77777777" w:rsidR="00405013" w:rsidRDefault="00405013" w:rsidP="0077357B">
            <w:pPr>
              <w:pStyle w:val="Footer"/>
              <w:rPr>
                <w:sz w:val="22"/>
                <w:szCs w:val="22"/>
              </w:rPr>
            </w:pPr>
          </w:p>
        </w:tc>
        <w:tc>
          <w:tcPr>
            <w:tcW w:w="2339" w:type="dxa"/>
          </w:tcPr>
          <w:p w14:paraId="1612FDAC" w14:textId="77777777" w:rsidR="00405013" w:rsidRDefault="00405013" w:rsidP="0077357B">
            <w:pPr>
              <w:pStyle w:val="Footer"/>
              <w:rPr>
                <w:sz w:val="22"/>
                <w:szCs w:val="22"/>
              </w:rPr>
            </w:pPr>
          </w:p>
        </w:tc>
        <w:tc>
          <w:tcPr>
            <w:tcW w:w="2339" w:type="dxa"/>
          </w:tcPr>
          <w:p w14:paraId="719A78B0" w14:textId="77777777" w:rsidR="00405013" w:rsidRDefault="00405013" w:rsidP="0077357B">
            <w:pPr>
              <w:pStyle w:val="Footer"/>
              <w:rPr>
                <w:sz w:val="22"/>
                <w:szCs w:val="22"/>
              </w:rPr>
            </w:pPr>
          </w:p>
        </w:tc>
        <w:tc>
          <w:tcPr>
            <w:tcW w:w="2339" w:type="dxa"/>
          </w:tcPr>
          <w:p w14:paraId="4E14E389" w14:textId="77777777" w:rsidR="00405013" w:rsidRDefault="00405013" w:rsidP="0077357B">
            <w:pPr>
              <w:pStyle w:val="Footer"/>
              <w:rPr>
                <w:sz w:val="22"/>
                <w:szCs w:val="22"/>
              </w:rPr>
            </w:pPr>
          </w:p>
        </w:tc>
        <w:tc>
          <w:tcPr>
            <w:tcW w:w="2339" w:type="dxa"/>
          </w:tcPr>
          <w:p w14:paraId="1269D251" w14:textId="77777777" w:rsidR="00405013" w:rsidRDefault="00405013" w:rsidP="0077357B">
            <w:pPr>
              <w:pStyle w:val="Footer"/>
              <w:rPr>
                <w:sz w:val="22"/>
                <w:szCs w:val="22"/>
              </w:rPr>
            </w:pPr>
          </w:p>
        </w:tc>
        <w:tc>
          <w:tcPr>
            <w:tcW w:w="2339" w:type="dxa"/>
          </w:tcPr>
          <w:p w14:paraId="00B63536" w14:textId="77777777" w:rsidR="00405013" w:rsidRDefault="00405013" w:rsidP="0077357B">
            <w:pPr>
              <w:pStyle w:val="Footer"/>
              <w:rPr>
                <w:sz w:val="22"/>
                <w:szCs w:val="22"/>
              </w:rPr>
            </w:pPr>
          </w:p>
        </w:tc>
        <w:tc>
          <w:tcPr>
            <w:tcW w:w="2339" w:type="dxa"/>
          </w:tcPr>
          <w:p w14:paraId="69240C8A" w14:textId="77777777" w:rsidR="00405013" w:rsidRDefault="00405013" w:rsidP="0077357B">
            <w:pPr>
              <w:pStyle w:val="Footer"/>
              <w:rPr>
                <w:sz w:val="22"/>
                <w:szCs w:val="22"/>
              </w:rPr>
            </w:pPr>
          </w:p>
        </w:tc>
      </w:tr>
      <w:tr w:rsidR="00405013" w14:paraId="7326DFAC" w14:textId="77777777" w:rsidTr="00405013">
        <w:tc>
          <w:tcPr>
            <w:tcW w:w="2338" w:type="dxa"/>
          </w:tcPr>
          <w:p w14:paraId="139E4A87" w14:textId="77777777" w:rsidR="00405013" w:rsidRDefault="00405013" w:rsidP="0077357B">
            <w:pPr>
              <w:pStyle w:val="Footer"/>
              <w:rPr>
                <w:sz w:val="22"/>
                <w:szCs w:val="22"/>
              </w:rPr>
            </w:pPr>
          </w:p>
        </w:tc>
        <w:tc>
          <w:tcPr>
            <w:tcW w:w="2338" w:type="dxa"/>
          </w:tcPr>
          <w:p w14:paraId="3A9DE580" w14:textId="77777777" w:rsidR="00405013" w:rsidRDefault="00405013" w:rsidP="0077357B">
            <w:pPr>
              <w:pStyle w:val="Footer"/>
              <w:rPr>
                <w:sz w:val="22"/>
                <w:szCs w:val="22"/>
              </w:rPr>
            </w:pPr>
          </w:p>
        </w:tc>
        <w:tc>
          <w:tcPr>
            <w:tcW w:w="2339" w:type="dxa"/>
          </w:tcPr>
          <w:p w14:paraId="567A2BC7" w14:textId="77777777" w:rsidR="00405013" w:rsidRDefault="00405013" w:rsidP="0077357B">
            <w:pPr>
              <w:pStyle w:val="Footer"/>
              <w:rPr>
                <w:sz w:val="22"/>
                <w:szCs w:val="22"/>
              </w:rPr>
            </w:pPr>
          </w:p>
        </w:tc>
        <w:tc>
          <w:tcPr>
            <w:tcW w:w="2339" w:type="dxa"/>
          </w:tcPr>
          <w:p w14:paraId="27EE47B0" w14:textId="77777777" w:rsidR="00405013" w:rsidRDefault="00405013" w:rsidP="0077357B">
            <w:pPr>
              <w:pStyle w:val="Footer"/>
              <w:rPr>
                <w:sz w:val="22"/>
                <w:szCs w:val="22"/>
              </w:rPr>
            </w:pPr>
          </w:p>
        </w:tc>
        <w:tc>
          <w:tcPr>
            <w:tcW w:w="2339" w:type="dxa"/>
          </w:tcPr>
          <w:p w14:paraId="7B40EEF8" w14:textId="77777777" w:rsidR="00405013" w:rsidRDefault="00405013" w:rsidP="0077357B">
            <w:pPr>
              <w:pStyle w:val="Footer"/>
              <w:rPr>
                <w:sz w:val="22"/>
                <w:szCs w:val="22"/>
              </w:rPr>
            </w:pPr>
          </w:p>
        </w:tc>
        <w:tc>
          <w:tcPr>
            <w:tcW w:w="2339" w:type="dxa"/>
          </w:tcPr>
          <w:p w14:paraId="051C9D9A" w14:textId="77777777" w:rsidR="00405013" w:rsidRDefault="00405013" w:rsidP="0077357B">
            <w:pPr>
              <w:pStyle w:val="Footer"/>
              <w:rPr>
                <w:sz w:val="22"/>
                <w:szCs w:val="22"/>
              </w:rPr>
            </w:pPr>
          </w:p>
        </w:tc>
        <w:tc>
          <w:tcPr>
            <w:tcW w:w="2339" w:type="dxa"/>
          </w:tcPr>
          <w:p w14:paraId="35D6DA03" w14:textId="77777777" w:rsidR="00405013" w:rsidRDefault="00405013" w:rsidP="0077357B">
            <w:pPr>
              <w:pStyle w:val="Footer"/>
              <w:rPr>
                <w:sz w:val="22"/>
                <w:szCs w:val="22"/>
              </w:rPr>
            </w:pPr>
          </w:p>
        </w:tc>
        <w:tc>
          <w:tcPr>
            <w:tcW w:w="2339" w:type="dxa"/>
          </w:tcPr>
          <w:p w14:paraId="0E76805B" w14:textId="77777777" w:rsidR="00405013" w:rsidRDefault="00405013" w:rsidP="0077357B">
            <w:pPr>
              <w:pStyle w:val="Footer"/>
              <w:rPr>
                <w:sz w:val="22"/>
                <w:szCs w:val="22"/>
              </w:rPr>
            </w:pPr>
          </w:p>
        </w:tc>
      </w:tr>
      <w:tr w:rsidR="00405013" w14:paraId="2DD8DF92" w14:textId="77777777" w:rsidTr="00405013">
        <w:tc>
          <w:tcPr>
            <w:tcW w:w="2338" w:type="dxa"/>
          </w:tcPr>
          <w:p w14:paraId="355FC7AA" w14:textId="77777777" w:rsidR="00405013" w:rsidRDefault="00405013" w:rsidP="0077357B">
            <w:pPr>
              <w:pStyle w:val="Footer"/>
              <w:rPr>
                <w:sz w:val="22"/>
                <w:szCs w:val="22"/>
              </w:rPr>
            </w:pPr>
          </w:p>
        </w:tc>
        <w:tc>
          <w:tcPr>
            <w:tcW w:w="2338" w:type="dxa"/>
          </w:tcPr>
          <w:p w14:paraId="367B9A1A" w14:textId="77777777" w:rsidR="00405013" w:rsidRDefault="00405013" w:rsidP="0077357B">
            <w:pPr>
              <w:pStyle w:val="Footer"/>
              <w:rPr>
                <w:sz w:val="22"/>
                <w:szCs w:val="22"/>
              </w:rPr>
            </w:pPr>
          </w:p>
        </w:tc>
        <w:tc>
          <w:tcPr>
            <w:tcW w:w="2339" w:type="dxa"/>
          </w:tcPr>
          <w:p w14:paraId="3ED3AD04" w14:textId="77777777" w:rsidR="00405013" w:rsidRDefault="00405013" w:rsidP="0077357B">
            <w:pPr>
              <w:pStyle w:val="Footer"/>
              <w:rPr>
                <w:sz w:val="22"/>
                <w:szCs w:val="22"/>
              </w:rPr>
            </w:pPr>
          </w:p>
        </w:tc>
        <w:tc>
          <w:tcPr>
            <w:tcW w:w="2339" w:type="dxa"/>
          </w:tcPr>
          <w:p w14:paraId="59A13690" w14:textId="77777777" w:rsidR="00405013" w:rsidRDefault="00405013" w:rsidP="0077357B">
            <w:pPr>
              <w:pStyle w:val="Footer"/>
              <w:rPr>
                <w:sz w:val="22"/>
                <w:szCs w:val="22"/>
              </w:rPr>
            </w:pPr>
          </w:p>
        </w:tc>
        <w:tc>
          <w:tcPr>
            <w:tcW w:w="2339" w:type="dxa"/>
          </w:tcPr>
          <w:p w14:paraId="18B7106D" w14:textId="77777777" w:rsidR="00405013" w:rsidRDefault="00405013" w:rsidP="0077357B">
            <w:pPr>
              <w:pStyle w:val="Footer"/>
              <w:rPr>
                <w:sz w:val="22"/>
                <w:szCs w:val="22"/>
              </w:rPr>
            </w:pPr>
          </w:p>
        </w:tc>
        <w:tc>
          <w:tcPr>
            <w:tcW w:w="2339" w:type="dxa"/>
          </w:tcPr>
          <w:p w14:paraId="41FDDE78" w14:textId="77777777" w:rsidR="00405013" w:rsidRDefault="00405013" w:rsidP="0077357B">
            <w:pPr>
              <w:pStyle w:val="Footer"/>
              <w:rPr>
                <w:sz w:val="22"/>
                <w:szCs w:val="22"/>
              </w:rPr>
            </w:pPr>
          </w:p>
        </w:tc>
        <w:tc>
          <w:tcPr>
            <w:tcW w:w="2339" w:type="dxa"/>
          </w:tcPr>
          <w:p w14:paraId="434C7643" w14:textId="77777777" w:rsidR="00405013" w:rsidRDefault="00405013" w:rsidP="0077357B">
            <w:pPr>
              <w:pStyle w:val="Footer"/>
              <w:rPr>
                <w:sz w:val="22"/>
                <w:szCs w:val="22"/>
              </w:rPr>
            </w:pPr>
          </w:p>
        </w:tc>
        <w:tc>
          <w:tcPr>
            <w:tcW w:w="2339" w:type="dxa"/>
          </w:tcPr>
          <w:p w14:paraId="6761CBEB" w14:textId="77777777" w:rsidR="00405013" w:rsidRDefault="00405013" w:rsidP="0077357B">
            <w:pPr>
              <w:pStyle w:val="Footer"/>
              <w:rPr>
                <w:sz w:val="22"/>
                <w:szCs w:val="22"/>
              </w:rPr>
            </w:pPr>
          </w:p>
        </w:tc>
      </w:tr>
      <w:tr w:rsidR="00405013" w14:paraId="1A9A4CF7" w14:textId="77777777" w:rsidTr="00405013">
        <w:tc>
          <w:tcPr>
            <w:tcW w:w="2338" w:type="dxa"/>
          </w:tcPr>
          <w:p w14:paraId="7405BEC6" w14:textId="77777777" w:rsidR="00405013" w:rsidRDefault="00405013" w:rsidP="0077357B">
            <w:pPr>
              <w:pStyle w:val="Footer"/>
              <w:rPr>
                <w:sz w:val="22"/>
                <w:szCs w:val="22"/>
              </w:rPr>
            </w:pPr>
          </w:p>
        </w:tc>
        <w:tc>
          <w:tcPr>
            <w:tcW w:w="2338" w:type="dxa"/>
          </w:tcPr>
          <w:p w14:paraId="1B74B0DC" w14:textId="77777777" w:rsidR="00405013" w:rsidRDefault="00405013" w:rsidP="0077357B">
            <w:pPr>
              <w:pStyle w:val="Footer"/>
              <w:rPr>
                <w:sz w:val="22"/>
                <w:szCs w:val="22"/>
              </w:rPr>
            </w:pPr>
          </w:p>
        </w:tc>
        <w:tc>
          <w:tcPr>
            <w:tcW w:w="2339" w:type="dxa"/>
          </w:tcPr>
          <w:p w14:paraId="66B1B65F" w14:textId="77777777" w:rsidR="00405013" w:rsidRDefault="00405013" w:rsidP="0077357B">
            <w:pPr>
              <w:pStyle w:val="Footer"/>
              <w:rPr>
                <w:sz w:val="22"/>
                <w:szCs w:val="22"/>
              </w:rPr>
            </w:pPr>
          </w:p>
        </w:tc>
        <w:tc>
          <w:tcPr>
            <w:tcW w:w="2339" w:type="dxa"/>
          </w:tcPr>
          <w:p w14:paraId="4AAE3B2B" w14:textId="77777777" w:rsidR="00405013" w:rsidRDefault="00405013" w:rsidP="0077357B">
            <w:pPr>
              <w:pStyle w:val="Footer"/>
              <w:rPr>
                <w:sz w:val="22"/>
                <w:szCs w:val="22"/>
              </w:rPr>
            </w:pPr>
          </w:p>
        </w:tc>
        <w:tc>
          <w:tcPr>
            <w:tcW w:w="2339" w:type="dxa"/>
          </w:tcPr>
          <w:p w14:paraId="1920C69A" w14:textId="77777777" w:rsidR="00405013" w:rsidRDefault="00405013" w:rsidP="0077357B">
            <w:pPr>
              <w:pStyle w:val="Footer"/>
              <w:rPr>
                <w:sz w:val="22"/>
                <w:szCs w:val="22"/>
              </w:rPr>
            </w:pPr>
          </w:p>
        </w:tc>
        <w:tc>
          <w:tcPr>
            <w:tcW w:w="2339" w:type="dxa"/>
          </w:tcPr>
          <w:p w14:paraId="196FBD97" w14:textId="77777777" w:rsidR="00405013" w:rsidRDefault="00405013" w:rsidP="0077357B">
            <w:pPr>
              <w:pStyle w:val="Footer"/>
              <w:rPr>
                <w:sz w:val="22"/>
                <w:szCs w:val="22"/>
              </w:rPr>
            </w:pPr>
          </w:p>
        </w:tc>
        <w:tc>
          <w:tcPr>
            <w:tcW w:w="2339" w:type="dxa"/>
          </w:tcPr>
          <w:p w14:paraId="6EC913CF" w14:textId="77777777" w:rsidR="00405013" w:rsidRDefault="00405013" w:rsidP="0077357B">
            <w:pPr>
              <w:pStyle w:val="Footer"/>
              <w:rPr>
                <w:sz w:val="22"/>
                <w:szCs w:val="22"/>
              </w:rPr>
            </w:pPr>
          </w:p>
        </w:tc>
        <w:tc>
          <w:tcPr>
            <w:tcW w:w="2339" w:type="dxa"/>
          </w:tcPr>
          <w:p w14:paraId="3309D0C1" w14:textId="77777777" w:rsidR="00405013" w:rsidRDefault="00405013" w:rsidP="0077357B">
            <w:pPr>
              <w:pStyle w:val="Footer"/>
              <w:rPr>
                <w:sz w:val="22"/>
                <w:szCs w:val="22"/>
              </w:rPr>
            </w:pPr>
          </w:p>
        </w:tc>
      </w:tr>
      <w:tr w:rsidR="00405013" w14:paraId="028FF42D" w14:textId="77777777" w:rsidTr="00405013">
        <w:tc>
          <w:tcPr>
            <w:tcW w:w="2338" w:type="dxa"/>
          </w:tcPr>
          <w:p w14:paraId="2C8752D5" w14:textId="77777777" w:rsidR="00405013" w:rsidRDefault="00405013" w:rsidP="0077357B">
            <w:pPr>
              <w:pStyle w:val="Footer"/>
              <w:rPr>
                <w:sz w:val="22"/>
                <w:szCs w:val="22"/>
              </w:rPr>
            </w:pPr>
          </w:p>
        </w:tc>
        <w:tc>
          <w:tcPr>
            <w:tcW w:w="2338" w:type="dxa"/>
          </w:tcPr>
          <w:p w14:paraId="5E818A92" w14:textId="77777777" w:rsidR="00405013" w:rsidRDefault="00405013" w:rsidP="0077357B">
            <w:pPr>
              <w:pStyle w:val="Footer"/>
              <w:rPr>
                <w:sz w:val="22"/>
                <w:szCs w:val="22"/>
              </w:rPr>
            </w:pPr>
          </w:p>
        </w:tc>
        <w:tc>
          <w:tcPr>
            <w:tcW w:w="2339" w:type="dxa"/>
          </w:tcPr>
          <w:p w14:paraId="2AADF109" w14:textId="77777777" w:rsidR="00405013" w:rsidRDefault="00405013" w:rsidP="0077357B">
            <w:pPr>
              <w:pStyle w:val="Footer"/>
              <w:rPr>
                <w:sz w:val="22"/>
                <w:szCs w:val="22"/>
              </w:rPr>
            </w:pPr>
          </w:p>
        </w:tc>
        <w:tc>
          <w:tcPr>
            <w:tcW w:w="2339" w:type="dxa"/>
          </w:tcPr>
          <w:p w14:paraId="6E04B29E" w14:textId="77777777" w:rsidR="00405013" w:rsidRDefault="00405013" w:rsidP="0077357B">
            <w:pPr>
              <w:pStyle w:val="Footer"/>
              <w:rPr>
                <w:sz w:val="22"/>
                <w:szCs w:val="22"/>
              </w:rPr>
            </w:pPr>
          </w:p>
        </w:tc>
        <w:tc>
          <w:tcPr>
            <w:tcW w:w="2339" w:type="dxa"/>
          </w:tcPr>
          <w:p w14:paraId="45455B1F" w14:textId="77777777" w:rsidR="00405013" w:rsidRDefault="00405013" w:rsidP="0077357B">
            <w:pPr>
              <w:pStyle w:val="Footer"/>
              <w:rPr>
                <w:sz w:val="22"/>
                <w:szCs w:val="22"/>
              </w:rPr>
            </w:pPr>
          </w:p>
        </w:tc>
        <w:tc>
          <w:tcPr>
            <w:tcW w:w="2339" w:type="dxa"/>
          </w:tcPr>
          <w:p w14:paraId="10C59AB1" w14:textId="77777777" w:rsidR="00405013" w:rsidRDefault="00405013" w:rsidP="0077357B">
            <w:pPr>
              <w:pStyle w:val="Footer"/>
              <w:rPr>
                <w:sz w:val="22"/>
                <w:szCs w:val="22"/>
              </w:rPr>
            </w:pPr>
          </w:p>
        </w:tc>
        <w:tc>
          <w:tcPr>
            <w:tcW w:w="2339" w:type="dxa"/>
          </w:tcPr>
          <w:p w14:paraId="07CC3765" w14:textId="77777777" w:rsidR="00405013" w:rsidRDefault="00405013" w:rsidP="0077357B">
            <w:pPr>
              <w:pStyle w:val="Footer"/>
              <w:rPr>
                <w:sz w:val="22"/>
                <w:szCs w:val="22"/>
              </w:rPr>
            </w:pPr>
          </w:p>
        </w:tc>
        <w:tc>
          <w:tcPr>
            <w:tcW w:w="2339" w:type="dxa"/>
          </w:tcPr>
          <w:p w14:paraId="4075CEEB" w14:textId="77777777" w:rsidR="00405013" w:rsidRDefault="00405013" w:rsidP="0077357B">
            <w:pPr>
              <w:pStyle w:val="Footer"/>
              <w:rPr>
                <w:sz w:val="22"/>
                <w:szCs w:val="22"/>
              </w:rPr>
            </w:pPr>
          </w:p>
        </w:tc>
      </w:tr>
      <w:tr w:rsidR="00405013" w14:paraId="012E519A" w14:textId="77777777" w:rsidTr="00405013">
        <w:tc>
          <w:tcPr>
            <w:tcW w:w="2338" w:type="dxa"/>
          </w:tcPr>
          <w:p w14:paraId="67971DEA" w14:textId="77777777" w:rsidR="00405013" w:rsidRDefault="00405013" w:rsidP="0077357B">
            <w:pPr>
              <w:pStyle w:val="Footer"/>
              <w:rPr>
                <w:sz w:val="22"/>
                <w:szCs w:val="22"/>
              </w:rPr>
            </w:pPr>
          </w:p>
        </w:tc>
        <w:tc>
          <w:tcPr>
            <w:tcW w:w="2338" w:type="dxa"/>
          </w:tcPr>
          <w:p w14:paraId="2B63835C" w14:textId="77777777" w:rsidR="00405013" w:rsidRDefault="00405013" w:rsidP="0077357B">
            <w:pPr>
              <w:pStyle w:val="Footer"/>
              <w:rPr>
                <w:sz w:val="22"/>
                <w:szCs w:val="22"/>
              </w:rPr>
            </w:pPr>
          </w:p>
        </w:tc>
        <w:tc>
          <w:tcPr>
            <w:tcW w:w="2339" w:type="dxa"/>
          </w:tcPr>
          <w:p w14:paraId="23B339BD" w14:textId="77777777" w:rsidR="00405013" w:rsidRDefault="00405013" w:rsidP="0077357B">
            <w:pPr>
              <w:pStyle w:val="Footer"/>
              <w:rPr>
                <w:sz w:val="22"/>
                <w:szCs w:val="22"/>
              </w:rPr>
            </w:pPr>
          </w:p>
        </w:tc>
        <w:tc>
          <w:tcPr>
            <w:tcW w:w="2339" w:type="dxa"/>
          </w:tcPr>
          <w:p w14:paraId="2DBACEEB" w14:textId="77777777" w:rsidR="00405013" w:rsidRDefault="00405013" w:rsidP="0077357B">
            <w:pPr>
              <w:pStyle w:val="Footer"/>
              <w:rPr>
                <w:sz w:val="22"/>
                <w:szCs w:val="22"/>
              </w:rPr>
            </w:pPr>
          </w:p>
        </w:tc>
        <w:tc>
          <w:tcPr>
            <w:tcW w:w="2339" w:type="dxa"/>
          </w:tcPr>
          <w:p w14:paraId="72A0DD3E" w14:textId="77777777" w:rsidR="00405013" w:rsidRDefault="00405013" w:rsidP="0077357B">
            <w:pPr>
              <w:pStyle w:val="Footer"/>
              <w:rPr>
                <w:sz w:val="22"/>
                <w:szCs w:val="22"/>
              </w:rPr>
            </w:pPr>
          </w:p>
        </w:tc>
        <w:tc>
          <w:tcPr>
            <w:tcW w:w="2339" w:type="dxa"/>
          </w:tcPr>
          <w:p w14:paraId="2054857E" w14:textId="77777777" w:rsidR="00405013" w:rsidRDefault="00405013" w:rsidP="0077357B">
            <w:pPr>
              <w:pStyle w:val="Footer"/>
              <w:rPr>
                <w:sz w:val="22"/>
                <w:szCs w:val="22"/>
              </w:rPr>
            </w:pPr>
          </w:p>
        </w:tc>
        <w:tc>
          <w:tcPr>
            <w:tcW w:w="2339" w:type="dxa"/>
          </w:tcPr>
          <w:p w14:paraId="6591F0E3" w14:textId="77777777" w:rsidR="00405013" w:rsidRDefault="00405013" w:rsidP="0077357B">
            <w:pPr>
              <w:pStyle w:val="Footer"/>
              <w:rPr>
                <w:sz w:val="22"/>
                <w:szCs w:val="22"/>
              </w:rPr>
            </w:pPr>
          </w:p>
        </w:tc>
        <w:tc>
          <w:tcPr>
            <w:tcW w:w="2339" w:type="dxa"/>
          </w:tcPr>
          <w:p w14:paraId="2AD3248F" w14:textId="77777777" w:rsidR="00405013" w:rsidRDefault="00405013" w:rsidP="0077357B">
            <w:pPr>
              <w:pStyle w:val="Footer"/>
              <w:rPr>
                <w:sz w:val="22"/>
                <w:szCs w:val="22"/>
              </w:rPr>
            </w:pPr>
          </w:p>
        </w:tc>
      </w:tr>
      <w:tr w:rsidR="00405013" w14:paraId="0E114D4A" w14:textId="77777777" w:rsidTr="00405013">
        <w:tc>
          <w:tcPr>
            <w:tcW w:w="2338" w:type="dxa"/>
          </w:tcPr>
          <w:p w14:paraId="68FD37A4" w14:textId="77777777" w:rsidR="00405013" w:rsidRDefault="00405013" w:rsidP="0077357B">
            <w:pPr>
              <w:pStyle w:val="Footer"/>
              <w:rPr>
                <w:sz w:val="22"/>
                <w:szCs w:val="22"/>
              </w:rPr>
            </w:pPr>
          </w:p>
        </w:tc>
        <w:tc>
          <w:tcPr>
            <w:tcW w:w="2338" w:type="dxa"/>
          </w:tcPr>
          <w:p w14:paraId="554C7F58" w14:textId="77777777" w:rsidR="00405013" w:rsidRDefault="00405013" w:rsidP="0077357B">
            <w:pPr>
              <w:pStyle w:val="Footer"/>
              <w:rPr>
                <w:sz w:val="22"/>
                <w:szCs w:val="22"/>
              </w:rPr>
            </w:pPr>
          </w:p>
        </w:tc>
        <w:tc>
          <w:tcPr>
            <w:tcW w:w="2339" w:type="dxa"/>
          </w:tcPr>
          <w:p w14:paraId="72BE466E" w14:textId="77777777" w:rsidR="00405013" w:rsidRDefault="00405013" w:rsidP="0077357B">
            <w:pPr>
              <w:pStyle w:val="Footer"/>
              <w:rPr>
                <w:sz w:val="22"/>
                <w:szCs w:val="22"/>
              </w:rPr>
            </w:pPr>
          </w:p>
        </w:tc>
        <w:tc>
          <w:tcPr>
            <w:tcW w:w="2339" w:type="dxa"/>
          </w:tcPr>
          <w:p w14:paraId="08A0E6A5" w14:textId="77777777" w:rsidR="00405013" w:rsidRDefault="00405013" w:rsidP="0077357B">
            <w:pPr>
              <w:pStyle w:val="Footer"/>
              <w:rPr>
                <w:sz w:val="22"/>
                <w:szCs w:val="22"/>
              </w:rPr>
            </w:pPr>
          </w:p>
        </w:tc>
        <w:tc>
          <w:tcPr>
            <w:tcW w:w="2339" w:type="dxa"/>
          </w:tcPr>
          <w:p w14:paraId="1FBD0503" w14:textId="77777777" w:rsidR="00405013" w:rsidRDefault="00405013" w:rsidP="0077357B">
            <w:pPr>
              <w:pStyle w:val="Footer"/>
              <w:rPr>
                <w:sz w:val="22"/>
                <w:szCs w:val="22"/>
              </w:rPr>
            </w:pPr>
          </w:p>
        </w:tc>
        <w:tc>
          <w:tcPr>
            <w:tcW w:w="2339" w:type="dxa"/>
          </w:tcPr>
          <w:p w14:paraId="3175F8FE" w14:textId="77777777" w:rsidR="00405013" w:rsidRDefault="00405013" w:rsidP="0077357B">
            <w:pPr>
              <w:pStyle w:val="Footer"/>
              <w:rPr>
                <w:sz w:val="22"/>
                <w:szCs w:val="22"/>
              </w:rPr>
            </w:pPr>
          </w:p>
        </w:tc>
        <w:tc>
          <w:tcPr>
            <w:tcW w:w="2339" w:type="dxa"/>
          </w:tcPr>
          <w:p w14:paraId="15DDE4E5" w14:textId="77777777" w:rsidR="00405013" w:rsidRDefault="00405013" w:rsidP="0077357B">
            <w:pPr>
              <w:pStyle w:val="Footer"/>
              <w:rPr>
                <w:sz w:val="22"/>
                <w:szCs w:val="22"/>
              </w:rPr>
            </w:pPr>
          </w:p>
        </w:tc>
        <w:tc>
          <w:tcPr>
            <w:tcW w:w="2339" w:type="dxa"/>
          </w:tcPr>
          <w:p w14:paraId="7CA2D6A4" w14:textId="77777777" w:rsidR="00405013" w:rsidRDefault="00405013" w:rsidP="0077357B">
            <w:pPr>
              <w:pStyle w:val="Footer"/>
              <w:rPr>
                <w:sz w:val="22"/>
                <w:szCs w:val="22"/>
              </w:rPr>
            </w:pPr>
          </w:p>
        </w:tc>
      </w:tr>
      <w:tr w:rsidR="003F4AF4" w14:paraId="6792FC9A" w14:textId="77777777" w:rsidTr="00405013">
        <w:tc>
          <w:tcPr>
            <w:tcW w:w="2338" w:type="dxa"/>
          </w:tcPr>
          <w:p w14:paraId="48CEBF2A" w14:textId="77777777" w:rsidR="003F4AF4" w:rsidRDefault="003F4AF4" w:rsidP="0077357B">
            <w:pPr>
              <w:pStyle w:val="Footer"/>
              <w:rPr>
                <w:sz w:val="22"/>
                <w:szCs w:val="22"/>
              </w:rPr>
            </w:pPr>
          </w:p>
        </w:tc>
        <w:tc>
          <w:tcPr>
            <w:tcW w:w="2338" w:type="dxa"/>
          </w:tcPr>
          <w:p w14:paraId="3E887956" w14:textId="77777777" w:rsidR="003F4AF4" w:rsidRDefault="003F4AF4" w:rsidP="0077357B">
            <w:pPr>
              <w:pStyle w:val="Footer"/>
              <w:rPr>
                <w:sz w:val="22"/>
                <w:szCs w:val="22"/>
              </w:rPr>
            </w:pPr>
          </w:p>
        </w:tc>
        <w:tc>
          <w:tcPr>
            <w:tcW w:w="2339" w:type="dxa"/>
          </w:tcPr>
          <w:p w14:paraId="14A3B23C" w14:textId="77777777" w:rsidR="003F4AF4" w:rsidRDefault="003F4AF4" w:rsidP="0077357B">
            <w:pPr>
              <w:pStyle w:val="Footer"/>
              <w:rPr>
                <w:sz w:val="22"/>
                <w:szCs w:val="22"/>
              </w:rPr>
            </w:pPr>
          </w:p>
        </w:tc>
        <w:tc>
          <w:tcPr>
            <w:tcW w:w="2339" w:type="dxa"/>
          </w:tcPr>
          <w:p w14:paraId="66F9610A" w14:textId="77777777" w:rsidR="003F4AF4" w:rsidRDefault="003F4AF4" w:rsidP="0077357B">
            <w:pPr>
              <w:pStyle w:val="Footer"/>
              <w:rPr>
                <w:sz w:val="22"/>
                <w:szCs w:val="22"/>
              </w:rPr>
            </w:pPr>
          </w:p>
        </w:tc>
        <w:tc>
          <w:tcPr>
            <w:tcW w:w="2339" w:type="dxa"/>
          </w:tcPr>
          <w:p w14:paraId="080CB426" w14:textId="77777777" w:rsidR="003F4AF4" w:rsidRDefault="003F4AF4" w:rsidP="0077357B">
            <w:pPr>
              <w:pStyle w:val="Footer"/>
              <w:rPr>
                <w:sz w:val="22"/>
                <w:szCs w:val="22"/>
              </w:rPr>
            </w:pPr>
          </w:p>
        </w:tc>
        <w:tc>
          <w:tcPr>
            <w:tcW w:w="2339" w:type="dxa"/>
          </w:tcPr>
          <w:p w14:paraId="6A67BE6A" w14:textId="77777777" w:rsidR="003F4AF4" w:rsidRDefault="003F4AF4" w:rsidP="0077357B">
            <w:pPr>
              <w:pStyle w:val="Footer"/>
              <w:rPr>
                <w:sz w:val="22"/>
                <w:szCs w:val="22"/>
              </w:rPr>
            </w:pPr>
          </w:p>
        </w:tc>
        <w:tc>
          <w:tcPr>
            <w:tcW w:w="2339" w:type="dxa"/>
          </w:tcPr>
          <w:p w14:paraId="2900D395" w14:textId="77777777" w:rsidR="003F4AF4" w:rsidRDefault="003F4AF4" w:rsidP="0077357B">
            <w:pPr>
              <w:pStyle w:val="Footer"/>
              <w:rPr>
                <w:sz w:val="22"/>
                <w:szCs w:val="22"/>
              </w:rPr>
            </w:pPr>
          </w:p>
        </w:tc>
        <w:tc>
          <w:tcPr>
            <w:tcW w:w="2339" w:type="dxa"/>
          </w:tcPr>
          <w:p w14:paraId="1FC1C443" w14:textId="77777777" w:rsidR="003F4AF4" w:rsidRDefault="003F4AF4" w:rsidP="0077357B">
            <w:pPr>
              <w:pStyle w:val="Footer"/>
              <w:rPr>
                <w:sz w:val="22"/>
                <w:szCs w:val="22"/>
              </w:rPr>
            </w:pPr>
          </w:p>
        </w:tc>
      </w:tr>
      <w:tr w:rsidR="003F4AF4" w14:paraId="75D0842F" w14:textId="77777777" w:rsidTr="00405013">
        <w:tc>
          <w:tcPr>
            <w:tcW w:w="2338" w:type="dxa"/>
          </w:tcPr>
          <w:p w14:paraId="0CF19DFA" w14:textId="77777777" w:rsidR="003F4AF4" w:rsidRDefault="003F4AF4" w:rsidP="0077357B">
            <w:pPr>
              <w:pStyle w:val="Footer"/>
              <w:rPr>
                <w:sz w:val="22"/>
                <w:szCs w:val="22"/>
              </w:rPr>
            </w:pPr>
          </w:p>
        </w:tc>
        <w:tc>
          <w:tcPr>
            <w:tcW w:w="2338" w:type="dxa"/>
          </w:tcPr>
          <w:p w14:paraId="2C46473A" w14:textId="77777777" w:rsidR="003F4AF4" w:rsidRDefault="003F4AF4" w:rsidP="0077357B">
            <w:pPr>
              <w:pStyle w:val="Footer"/>
              <w:rPr>
                <w:sz w:val="22"/>
                <w:szCs w:val="22"/>
              </w:rPr>
            </w:pPr>
          </w:p>
        </w:tc>
        <w:tc>
          <w:tcPr>
            <w:tcW w:w="2339" w:type="dxa"/>
          </w:tcPr>
          <w:p w14:paraId="1F2759E2" w14:textId="77777777" w:rsidR="003F4AF4" w:rsidRDefault="003F4AF4" w:rsidP="0077357B">
            <w:pPr>
              <w:pStyle w:val="Footer"/>
              <w:rPr>
                <w:sz w:val="22"/>
                <w:szCs w:val="22"/>
              </w:rPr>
            </w:pPr>
          </w:p>
        </w:tc>
        <w:tc>
          <w:tcPr>
            <w:tcW w:w="2339" w:type="dxa"/>
          </w:tcPr>
          <w:p w14:paraId="43AFF676" w14:textId="77777777" w:rsidR="003F4AF4" w:rsidRDefault="003F4AF4" w:rsidP="0077357B">
            <w:pPr>
              <w:pStyle w:val="Footer"/>
              <w:rPr>
                <w:sz w:val="22"/>
                <w:szCs w:val="22"/>
              </w:rPr>
            </w:pPr>
          </w:p>
        </w:tc>
        <w:tc>
          <w:tcPr>
            <w:tcW w:w="2339" w:type="dxa"/>
          </w:tcPr>
          <w:p w14:paraId="508EF205" w14:textId="77777777" w:rsidR="003F4AF4" w:rsidRDefault="003F4AF4" w:rsidP="0077357B">
            <w:pPr>
              <w:pStyle w:val="Footer"/>
              <w:rPr>
                <w:sz w:val="22"/>
                <w:szCs w:val="22"/>
              </w:rPr>
            </w:pPr>
          </w:p>
        </w:tc>
        <w:tc>
          <w:tcPr>
            <w:tcW w:w="2339" w:type="dxa"/>
          </w:tcPr>
          <w:p w14:paraId="16E78BE6" w14:textId="77777777" w:rsidR="003F4AF4" w:rsidRDefault="003F4AF4" w:rsidP="0077357B">
            <w:pPr>
              <w:pStyle w:val="Footer"/>
              <w:rPr>
                <w:sz w:val="22"/>
                <w:szCs w:val="22"/>
              </w:rPr>
            </w:pPr>
          </w:p>
        </w:tc>
        <w:tc>
          <w:tcPr>
            <w:tcW w:w="2339" w:type="dxa"/>
          </w:tcPr>
          <w:p w14:paraId="4BEEC77A" w14:textId="77777777" w:rsidR="003F4AF4" w:rsidRDefault="003F4AF4" w:rsidP="0077357B">
            <w:pPr>
              <w:pStyle w:val="Footer"/>
              <w:rPr>
                <w:sz w:val="22"/>
                <w:szCs w:val="22"/>
              </w:rPr>
            </w:pPr>
          </w:p>
        </w:tc>
        <w:tc>
          <w:tcPr>
            <w:tcW w:w="2339" w:type="dxa"/>
          </w:tcPr>
          <w:p w14:paraId="226773C1" w14:textId="77777777" w:rsidR="003F4AF4" w:rsidRDefault="003F4AF4" w:rsidP="0077357B">
            <w:pPr>
              <w:pStyle w:val="Footer"/>
              <w:rPr>
                <w:sz w:val="22"/>
                <w:szCs w:val="22"/>
              </w:rPr>
            </w:pPr>
          </w:p>
        </w:tc>
      </w:tr>
      <w:tr w:rsidR="003F4AF4" w14:paraId="09BB411F" w14:textId="77777777" w:rsidTr="00405013">
        <w:tc>
          <w:tcPr>
            <w:tcW w:w="2338" w:type="dxa"/>
          </w:tcPr>
          <w:p w14:paraId="5B6BED71" w14:textId="77777777" w:rsidR="003F4AF4" w:rsidRDefault="003F4AF4" w:rsidP="0077357B">
            <w:pPr>
              <w:pStyle w:val="Footer"/>
              <w:rPr>
                <w:sz w:val="22"/>
                <w:szCs w:val="22"/>
              </w:rPr>
            </w:pPr>
          </w:p>
        </w:tc>
        <w:tc>
          <w:tcPr>
            <w:tcW w:w="2338" w:type="dxa"/>
          </w:tcPr>
          <w:p w14:paraId="5680F751" w14:textId="77777777" w:rsidR="003F4AF4" w:rsidRDefault="003F4AF4" w:rsidP="0077357B">
            <w:pPr>
              <w:pStyle w:val="Footer"/>
              <w:rPr>
                <w:sz w:val="22"/>
                <w:szCs w:val="22"/>
              </w:rPr>
            </w:pPr>
          </w:p>
        </w:tc>
        <w:tc>
          <w:tcPr>
            <w:tcW w:w="2339" w:type="dxa"/>
          </w:tcPr>
          <w:p w14:paraId="2C9CD484" w14:textId="77777777" w:rsidR="003F4AF4" w:rsidRDefault="003F4AF4" w:rsidP="0077357B">
            <w:pPr>
              <w:pStyle w:val="Footer"/>
              <w:rPr>
                <w:sz w:val="22"/>
                <w:szCs w:val="22"/>
              </w:rPr>
            </w:pPr>
          </w:p>
        </w:tc>
        <w:tc>
          <w:tcPr>
            <w:tcW w:w="2339" w:type="dxa"/>
          </w:tcPr>
          <w:p w14:paraId="1791899F" w14:textId="77777777" w:rsidR="003F4AF4" w:rsidRDefault="003F4AF4" w:rsidP="0077357B">
            <w:pPr>
              <w:pStyle w:val="Footer"/>
              <w:rPr>
                <w:sz w:val="22"/>
                <w:szCs w:val="22"/>
              </w:rPr>
            </w:pPr>
          </w:p>
        </w:tc>
        <w:tc>
          <w:tcPr>
            <w:tcW w:w="2339" w:type="dxa"/>
          </w:tcPr>
          <w:p w14:paraId="45595F0B" w14:textId="77777777" w:rsidR="003F4AF4" w:rsidRDefault="003F4AF4" w:rsidP="0077357B">
            <w:pPr>
              <w:pStyle w:val="Footer"/>
              <w:rPr>
                <w:sz w:val="22"/>
                <w:szCs w:val="22"/>
              </w:rPr>
            </w:pPr>
          </w:p>
        </w:tc>
        <w:tc>
          <w:tcPr>
            <w:tcW w:w="2339" w:type="dxa"/>
          </w:tcPr>
          <w:p w14:paraId="10A01160" w14:textId="77777777" w:rsidR="003F4AF4" w:rsidRDefault="003F4AF4" w:rsidP="0077357B">
            <w:pPr>
              <w:pStyle w:val="Footer"/>
              <w:rPr>
                <w:sz w:val="22"/>
                <w:szCs w:val="22"/>
              </w:rPr>
            </w:pPr>
          </w:p>
        </w:tc>
        <w:tc>
          <w:tcPr>
            <w:tcW w:w="2339" w:type="dxa"/>
          </w:tcPr>
          <w:p w14:paraId="67C74453" w14:textId="77777777" w:rsidR="003F4AF4" w:rsidRDefault="003F4AF4" w:rsidP="0077357B">
            <w:pPr>
              <w:pStyle w:val="Footer"/>
              <w:rPr>
                <w:sz w:val="22"/>
                <w:szCs w:val="22"/>
              </w:rPr>
            </w:pPr>
          </w:p>
        </w:tc>
        <w:tc>
          <w:tcPr>
            <w:tcW w:w="2339" w:type="dxa"/>
          </w:tcPr>
          <w:p w14:paraId="629503AF" w14:textId="77777777" w:rsidR="003F4AF4" w:rsidRDefault="003F4AF4" w:rsidP="0077357B">
            <w:pPr>
              <w:pStyle w:val="Footer"/>
              <w:rPr>
                <w:sz w:val="22"/>
                <w:szCs w:val="22"/>
              </w:rPr>
            </w:pPr>
          </w:p>
        </w:tc>
      </w:tr>
      <w:tr w:rsidR="003F4AF4" w14:paraId="3CE5FEA2" w14:textId="77777777" w:rsidTr="00405013">
        <w:tc>
          <w:tcPr>
            <w:tcW w:w="2338" w:type="dxa"/>
          </w:tcPr>
          <w:p w14:paraId="6FBDEEFE" w14:textId="77777777" w:rsidR="003F4AF4" w:rsidRDefault="003F4AF4" w:rsidP="0077357B">
            <w:pPr>
              <w:pStyle w:val="Footer"/>
              <w:rPr>
                <w:sz w:val="22"/>
                <w:szCs w:val="22"/>
              </w:rPr>
            </w:pPr>
          </w:p>
        </w:tc>
        <w:tc>
          <w:tcPr>
            <w:tcW w:w="2338" w:type="dxa"/>
          </w:tcPr>
          <w:p w14:paraId="648670F8" w14:textId="77777777" w:rsidR="003F4AF4" w:rsidRDefault="003F4AF4" w:rsidP="0077357B">
            <w:pPr>
              <w:pStyle w:val="Footer"/>
              <w:rPr>
                <w:sz w:val="22"/>
                <w:szCs w:val="22"/>
              </w:rPr>
            </w:pPr>
          </w:p>
        </w:tc>
        <w:tc>
          <w:tcPr>
            <w:tcW w:w="2339" w:type="dxa"/>
          </w:tcPr>
          <w:p w14:paraId="14A8CD1D" w14:textId="77777777" w:rsidR="003F4AF4" w:rsidRDefault="003F4AF4" w:rsidP="0077357B">
            <w:pPr>
              <w:pStyle w:val="Footer"/>
              <w:rPr>
                <w:sz w:val="22"/>
                <w:szCs w:val="22"/>
              </w:rPr>
            </w:pPr>
          </w:p>
        </w:tc>
        <w:tc>
          <w:tcPr>
            <w:tcW w:w="2339" w:type="dxa"/>
          </w:tcPr>
          <w:p w14:paraId="2AD17E0B" w14:textId="77777777" w:rsidR="003F4AF4" w:rsidRDefault="003F4AF4" w:rsidP="0077357B">
            <w:pPr>
              <w:pStyle w:val="Footer"/>
              <w:rPr>
                <w:sz w:val="22"/>
                <w:szCs w:val="22"/>
              </w:rPr>
            </w:pPr>
          </w:p>
        </w:tc>
        <w:tc>
          <w:tcPr>
            <w:tcW w:w="2339" w:type="dxa"/>
          </w:tcPr>
          <w:p w14:paraId="41DD41CA" w14:textId="77777777" w:rsidR="003F4AF4" w:rsidRDefault="003F4AF4" w:rsidP="0077357B">
            <w:pPr>
              <w:pStyle w:val="Footer"/>
              <w:rPr>
                <w:sz w:val="22"/>
                <w:szCs w:val="22"/>
              </w:rPr>
            </w:pPr>
          </w:p>
        </w:tc>
        <w:tc>
          <w:tcPr>
            <w:tcW w:w="2339" w:type="dxa"/>
          </w:tcPr>
          <w:p w14:paraId="6031BB65" w14:textId="77777777" w:rsidR="003F4AF4" w:rsidRDefault="003F4AF4" w:rsidP="0077357B">
            <w:pPr>
              <w:pStyle w:val="Footer"/>
              <w:rPr>
                <w:sz w:val="22"/>
                <w:szCs w:val="22"/>
              </w:rPr>
            </w:pPr>
          </w:p>
        </w:tc>
        <w:tc>
          <w:tcPr>
            <w:tcW w:w="2339" w:type="dxa"/>
          </w:tcPr>
          <w:p w14:paraId="6EEF09CD" w14:textId="77777777" w:rsidR="003F4AF4" w:rsidRDefault="003F4AF4" w:rsidP="0077357B">
            <w:pPr>
              <w:pStyle w:val="Footer"/>
              <w:rPr>
                <w:sz w:val="22"/>
                <w:szCs w:val="22"/>
              </w:rPr>
            </w:pPr>
          </w:p>
        </w:tc>
        <w:tc>
          <w:tcPr>
            <w:tcW w:w="2339" w:type="dxa"/>
          </w:tcPr>
          <w:p w14:paraId="6357DDD4" w14:textId="77777777" w:rsidR="003F4AF4" w:rsidRDefault="003F4AF4" w:rsidP="0077357B">
            <w:pPr>
              <w:pStyle w:val="Footer"/>
              <w:rPr>
                <w:sz w:val="22"/>
                <w:szCs w:val="22"/>
              </w:rPr>
            </w:pPr>
          </w:p>
        </w:tc>
      </w:tr>
      <w:tr w:rsidR="003F4AF4" w14:paraId="25573A81" w14:textId="77777777" w:rsidTr="00405013">
        <w:tc>
          <w:tcPr>
            <w:tcW w:w="2338" w:type="dxa"/>
          </w:tcPr>
          <w:p w14:paraId="5E6666EA" w14:textId="77777777" w:rsidR="003F4AF4" w:rsidRDefault="003F4AF4" w:rsidP="0077357B">
            <w:pPr>
              <w:pStyle w:val="Footer"/>
              <w:rPr>
                <w:sz w:val="22"/>
                <w:szCs w:val="22"/>
              </w:rPr>
            </w:pPr>
          </w:p>
        </w:tc>
        <w:tc>
          <w:tcPr>
            <w:tcW w:w="2338" w:type="dxa"/>
          </w:tcPr>
          <w:p w14:paraId="19870596" w14:textId="77777777" w:rsidR="003F4AF4" w:rsidRDefault="003F4AF4" w:rsidP="0077357B">
            <w:pPr>
              <w:pStyle w:val="Footer"/>
              <w:rPr>
                <w:sz w:val="22"/>
                <w:szCs w:val="22"/>
              </w:rPr>
            </w:pPr>
          </w:p>
        </w:tc>
        <w:tc>
          <w:tcPr>
            <w:tcW w:w="2339" w:type="dxa"/>
          </w:tcPr>
          <w:p w14:paraId="6BEE1884" w14:textId="77777777" w:rsidR="003F4AF4" w:rsidRDefault="003F4AF4" w:rsidP="0077357B">
            <w:pPr>
              <w:pStyle w:val="Footer"/>
              <w:rPr>
                <w:sz w:val="22"/>
                <w:szCs w:val="22"/>
              </w:rPr>
            </w:pPr>
          </w:p>
        </w:tc>
        <w:tc>
          <w:tcPr>
            <w:tcW w:w="2339" w:type="dxa"/>
          </w:tcPr>
          <w:p w14:paraId="282F75AB" w14:textId="77777777" w:rsidR="003F4AF4" w:rsidRDefault="003F4AF4" w:rsidP="0077357B">
            <w:pPr>
              <w:pStyle w:val="Footer"/>
              <w:rPr>
                <w:sz w:val="22"/>
                <w:szCs w:val="22"/>
              </w:rPr>
            </w:pPr>
          </w:p>
        </w:tc>
        <w:tc>
          <w:tcPr>
            <w:tcW w:w="2339" w:type="dxa"/>
          </w:tcPr>
          <w:p w14:paraId="3FC1E262" w14:textId="77777777" w:rsidR="003F4AF4" w:rsidRDefault="003F4AF4" w:rsidP="0077357B">
            <w:pPr>
              <w:pStyle w:val="Footer"/>
              <w:rPr>
                <w:sz w:val="22"/>
                <w:szCs w:val="22"/>
              </w:rPr>
            </w:pPr>
          </w:p>
        </w:tc>
        <w:tc>
          <w:tcPr>
            <w:tcW w:w="2339" w:type="dxa"/>
          </w:tcPr>
          <w:p w14:paraId="0C16AB76" w14:textId="77777777" w:rsidR="003F4AF4" w:rsidRDefault="003F4AF4" w:rsidP="0077357B">
            <w:pPr>
              <w:pStyle w:val="Footer"/>
              <w:rPr>
                <w:sz w:val="22"/>
                <w:szCs w:val="22"/>
              </w:rPr>
            </w:pPr>
          </w:p>
        </w:tc>
        <w:tc>
          <w:tcPr>
            <w:tcW w:w="2339" w:type="dxa"/>
          </w:tcPr>
          <w:p w14:paraId="5CBC89E2" w14:textId="77777777" w:rsidR="003F4AF4" w:rsidRDefault="003F4AF4" w:rsidP="0077357B">
            <w:pPr>
              <w:pStyle w:val="Footer"/>
              <w:rPr>
                <w:sz w:val="22"/>
                <w:szCs w:val="22"/>
              </w:rPr>
            </w:pPr>
          </w:p>
        </w:tc>
        <w:tc>
          <w:tcPr>
            <w:tcW w:w="2339" w:type="dxa"/>
          </w:tcPr>
          <w:p w14:paraId="48028FE6" w14:textId="77777777" w:rsidR="003F4AF4" w:rsidRDefault="003F4AF4" w:rsidP="0077357B">
            <w:pPr>
              <w:pStyle w:val="Footer"/>
              <w:rPr>
                <w:sz w:val="22"/>
                <w:szCs w:val="22"/>
              </w:rPr>
            </w:pPr>
          </w:p>
        </w:tc>
      </w:tr>
      <w:tr w:rsidR="003F4AF4" w14:paraId="7618433C" w14:textId="77777777" w:rsidTr="00405013">
        <w:tc>
          <w:tcPr>
            <w:tcW w:w="2338" w:type="dxa"/>
          </w:tcPr>
          <w:p w14:paraId="1E6C3970" w14:textId="77777777" w:rsidR="003F4AF4" w:rsidRDefault="003F4AF4" w:rsidP="0077357B">
            <w:pPr>
              <w:pStyle w:val="Footer"/>
              <w:rPr>
                <w:sz w:val="22"/>
                <w:szCs w:val="22"/>
              </w:rPr>
            </w:pPr>
          </w:p>
        </w:tc>
        <w:tc>
          <w:tcPr>
            <w:tcW w:w="2338" w:type="dxa"/>
          </w:tcPr>
          <w:p w14:paraId="38E4379C" w14:textId="77777777" w:rsidR="003F4AF4" w:rsidRDefault="003F4AF4" w:rsidP="0077357B">
            <w:pPr>
              <w:pStyle w:val="Footer"/>
              <w:rPr>
                <w:sz w:val="22"/>
                <w:szCs w:val="22"/>
              </w:rPr>
            </w:pPr>
          </w:p>
        </w:tc>
        <w:tc>
          <w:tcPr>
            <w:tcW w:w="2339" w:type="dxa"/>
          </w:tcPr>
          <w:p w14:paraId="26361ECF" w14:textId="77777777" w:rsidR="003F4AF4" w:rsidRDefault="003F4AF4" w:rsidP="0077357B">
            <w:pPr>
              <w:pStyle w:val="Footer"/>
              <w:rPr>
                <w:sz w:val="22"/>
                <w:szCs w:val="22"/>
              </w:rPr>
            </w:pPr>
          </w:p>
        </w:tc>
        <w:tc>
          <w:tcPr>
            <w:tcW w:w="2339" w:type="dxa"/>
          </w:tcPr>
          <w:p w14:paraId="0548BB74" w14:textId="77777777" w:rsidR="003F4AF4" w:rsidRDefault="003F4AF4" w:rsidP="0077357B">
            <w:pPr>
              <w:pStyle w:val="Footer"/>
              <w:rPr>
                <w:sz w:val="22"/>
                <w:szCs w:val="22"/>
              </w:rPr>
            </w:pPr>
          </w:p>
        </w:tc>
        <w:tc>
          <w:tcPr>
            <w:tcW w:w="2339" w:type="dxa"/>
          </w:tcPr>
          <w:p w14:paraId="524BF2DC" w14:textId="77777777" w:rsidR="003F4AF4" w:rsidRDefault="003F4AF4" w:rsidP="0077357B">
            <w:pPr>
              <w:pStyle w:val="Footer"/>
              <w:rPr>
                <w:sz w:val="22"/>
                <w:szCs w:val="22"/>
              </w:rPr>
            </w:pPr>
          </w:p>
        </w:tc>
        <w:tc>
          <w:tcPr>
            <w:tcW w:w="2339" w:type="dxa"/>
          </w:tcPr>
          <w:p w14:paraId="46B0B1B8" w14:textId="77777777" w:rsidR="003F4AF4" w:rsidRDefault="003F4AF4" w:rsidP="0077357B">
            <w:pPr>
              <w:pStyle w:val="Footer"/>
              <w:rPr>
                <w:sz w:val="22"/>
                <w:szCs w:val="22"/>
              </w:rPr>
            </w:pPr>
          </w:p>
        </w:tc>
        <w:tc>
          <w:tcPr>
            <w:tcW w:w="2339" w:type="dxa"/>
          </w:tcPr>
          <w:p w14:paraId="039ECAD8" w14:textId="77777777" w:rsidR="003F4AF4" w:rsidRDefault="003F4AF4" w:rsidP="0077357B">
            <w:pPr>
              <w:pStyle w:val="Footer"/>
              <w:rPr>
                <w:sz w:val="22"/>
                <w:szCs w:val="22"/>
              </w:rPr>
            </w:pPr>
          </w:p>
        </w:tc>
        <w:tc>
          <w:tcPr>
            <w:tcW w:w="2339" w:type="dxa"/>
          </w:tcPr>
          <w:p w14:paraId="7DD882A1" w14:textId="77777777" w:rsidR="003F4AF4" w:rsidRDefault="003F4AF4" w:rsidP="0077357B">
            <w:pPr>
              <w:pStyle w:val="Footer"/>
              <w:rPr>
                <w:sz w:val="22"/>
                <w:szCs w:val="22"/>
              </w:rPr>
            </w:pPr>
          </w:p>
        </w:tc>
      </w:tr>
      <w:tr w:rsidR="003F4AF4" w14:paraId="45432CD1" w14:textId="77777777" w:rsidTr="00405013">
        <w:tc>
          <w:tcPr>
            <w:tcW w:w="2338" w:type="dxa"/>
          </w:tcPr>
          <w:p w14:paraId="1BD8529B" w14:textId="77777777" w:rsidR="003F4AF4" w:rsidRDefault="003F4AF4" w:rsidP="0077357B">
            <w:pPr>
              <w:pStyle w:val="Footer"/>
              <w:rPr>
                <w:sz w:val="22"/>
                <w:szCs w:val="22"/>
              </w:rPr>
            </w:pPr>
          </w:p>
        </w:tc>
        <w:tc>
          <w:tcPr>
            <w:tcW w:w="2338" w:type="dxa"/>
          </w:tcPr>
          <w:p w14:paraId="54E5B6E2" w14:textId="77777777" w:rsidR="003F4AF4" w:rsidRDefault="003F4AF4" w:rsidP="0077357B">
            <w:pPr>
              <w:pStyle w:val="Footer"/>
              <w:rPr>
                <w:sz w:val="22"/>
                <w:szCs w:val="22"/>
              </w:rPr>
            </w:pPr>
          </w:p>
        </w:tc>
        <w:tc>
          <w:tcPr>
            <w:tcW w:w="2339" w:type="dxa"/>
          </w:tcPr>
          <w:p w14:paraId="0BA5ED3F" w14:textId="77777777" w:rsidR="003F4AF4" w:rsidRDefault="003F4AF4" w:rsidP="0077357B">
            <w:pPr>
              <w:pStyle w:val="Footer"/>
              <w:rPr>
                <w:sz w:val="22"/>
                <w:szCs w:val="22"/>
              </w:rPr>
            </w:pPr>
          </w:p>
        </w:tc>
        <w:tc>
          <w:tcPr>
            <w:tcW w:w="2339" w:type="dxa"/>
          </w:tcPr>
          <w:p w14:paraId="778B4800" w14:textId="77777777" w:rsidR="003F4AF4" w:rsidRDefault="003F4AF4" w:rsidP="0077357B">
            <w:pPr>
              <w:pStyle w:val="Footer"/>
              <w:rPr>
                <w:sz w:val="22"/>
                <w:szCs w:val="22"/>
              </w:rPr>
            </w:pPr>
          </w:p>
        </w:tc>
        <w:tc>
          <w:tcPr>
            <w:tcW w:w="2339" w:type="dxa"/>
          </w:tcPr>
          <w:p w14:paraId="35561818" w14:textId="77777777" w:rsidR="003F4AF4" w:rsidRDefault="003F4AF4" w:rsidP="0077357B">
            <w:pPr>
              <w:pStyle w:val="Footer"/>
              <w:rPr>
                <w:sz w:val="22"/>
                <w:szCs w:val="22"/>
              </w:rPr>
            </w:pPr>
          </w:p>
        </w:tc>
        <w:tc>
          <w:tcPr>
            <w:tcW w:w="2339" w:type="dxa"/>
          </w:tcPr>
          <w:p w14:paraId="42E7205E" w14:textId="77777777" w:rsidR="003F4AF4" w:rsidRDefault="003F4AF4" w:rsidP="0077357B">
            <w:pPr>
              <w:pStyle w:val="Footer"/>
              <w:rPr>
                <w:sz w:val="22"/>
                <w:szCs w:val="22"/>
              </w:rPr>
            </w:pPr>
          </w:p>
        </w:tc>
        <w:tc>
          <w:tcPr>
            <w:tcW w:w="2339" w:type="dxa"/>
          </w:tcPr>
          <w:p w14:paraId="37D19336" w14:textId="77777777" w:rsidR="003F4AF4" w:rsidRDefault="003F4AF4" w:rsidP="0077357B">
            <w:pPr>
              <w:pStyle w:val="Footer"/>
              <w:rPr>
                <w:sz w:val="22"/>
                <w:szCs w:val="22"/>
              </w:rPr>
            </w:pPr>
          </w:p>
        </w:tc>
        <w:tc>
          <w:tcPr>
            <w:tcW w:w="2339" w:type="dxa"/>
          </w:tcPr>
          <w:p w14:paraId="7E094904" w14:textId="77777777" w:rsidR="003F4AF4" w:rsidRDefault="003F4AF4" w:rsidP="0077357B">
            <w:pPr>
              <w:pStyle w:val="Footer"/>
              <w:rPr>
                <w:sz w:val="22"/>
                <w:szCs w:val="22"/>
              </w:rPr>
            </w:pPr>
          </w:p>
        </w:tc>
      </w:tr>
      <w:tr w:rsidR="003F4AF4" w14:paraId="0DE252C4" w14:textId="77777777" w:rsidTr="00405013">
        <w:tc>
          <w:tcPr>
            <w:tcW w:w="2338" w:type="dxa"/>
          </w:tcPr>
          <w:p w14:paraId="3D1B2C43" w14:textId="77777777" w:rsidR="003F4AF4" w:rsidRDefault="003F4AF4" w:rsidP="0077357B">
            <w:pPr>
              <w:pStyle w:val="Footer"/>
              <w:rPr>
                <w:sz w:val="22"/>
                <w:szCs w:val="22"/>
              </w:rPr>
            </w:pPr>
          </w:p>
        </w:tc>
        <w:tc>
          <w:tcPr>
            <w:tcW w:w="2338" w:type="dxa"/>
          </w:tcPr>
          <w:p w14:paraId="567DD41D" w14:textId="77777777" w:rsidR="003F4AF4" w:rsidRDefault="003F4AF4" w:rsidP="0077357B">
            <w:pPr>
              <w:pStyle w:val="Footer"/>
              <w:rPr>
                <w:sz w:val="22"/>
                <w:szCs w:val="22"/>
              </w:rPr>
            </w:pPr>
          </w:p>
        </w:tc>
        <w:tc>
          <w:tcPr>
            <w:tcW w:w="2339" w:type="dxa"/>
          </w:tcPr>
          <w:p w14:paraId="343F4B35" w14:textId="77777777" w:rsidR="003F4AF4" w:rsidRDefault="003F4AF4" w:rsidP="0077357B">
            <w:pPr>
              <w:pStyle w:val="Footer"/>
              <w:rPr>
                <w:sz w:val="22"/>
                <w:szCs w:val="22"/>
              </w:rPr>
            </w:pPr>
          </w:p>
        </w:tc>
        <w:tc>
          <w:tcPr>
            <w:tcW w:w="2339" w:type="dxa"/>
          </w:tcPr>
          <w:p w14:paraId="7B34EE97" w14:textId="77777777" w:rsidR="003F4AF4" w:rsidRDefault="003F4AF4" w:rsidP="0077357B">
            <w:pPr>
              <w:pStyle w:val="Footer"/>
              <w:rPr>
                <w:sz w:val="22"/>
                <w:szCs w:val="22"/>
              </w:rPr>
            </w:pPr>
          </w:p>
        </w:tc>
        <w:tc>
          <w:tcPr>
            <w:tcW w:w="2339" w:type="dxa"/>
          </w:tcPr>
          <w:p w14:paraId="38B21BDB" w14:textId="77777777" w:rsidR="003F4AF4" w:rsidRDefault="003F4AF4" w:rsidP="0077357B">
            <w:pPr>
              <w:pStyle w:val="Footer"/>
              <w:rPr>
                <w:sz w:val="22"/>
                <w:szCs w:val="22"/>
              </w:rPr>
            </w:pPr>
          </w:p>
        </w:tc>
        <w:tc>
          <w:tcPr>
            <w:tcW w:w="2339" w:type="dxa"/>
          </w:tcPr>
          <w:p w14:paraId="23E363EC" w14:textId="77777777" w:rsidR="003F4AF4" w:rsidRDefault="003F4AF4" w:rsidP="0077357B">
            <w:pPr>
              <w:pStyle w:val="Footer"/>
              <w:rPr>
                <w:sz w:val="22"/>
                <w:szCs w:val="22"/>
              </w:rPr>
            </w:pPr>
          </w:p>
        </w:tc>
        <w:tc>
          <w:tcPr>
            <w:tcW w:w="2339" w:type="dxa"/>
          </w:tcPr>
          <w:p w14:paraId="657D1386" w14:textId="77777777" w:rsidR="003F4AF4" w:rsidRDefault="003F4AF4" w:rsidP="0077357B">
            <w:pPr>
              <w:pStyle w:val="Footer"/>
              <w:rPr>
                <w:sz w:val="22"/>
                <w:szCs w:val="22"/>
              </w:rPr>
            </w:pPr>
          </w:p>
        </w:tc>
        <w:tc>
          <w:tcPr>
            <w:tcW w:w="2339" w:type="dxa"/>
          </w:tcPr>
          <w:p w14:paraId="0A62DDC4" w14:textId="77777777" w:rsidR="003F4AF4" w:rsidRDefault="003F4AF4" w:rsidP="0077357B">
            <w:pPr>
              <w:pStyle w:val="Footer"/>
              <w:rPr>
                <w:sz w:val="22"/>
                <w:szCs w:val="22"/>
              </w:rPr>
            </w:pPr>
          </w:p>
        </w:tc>
      </w:tr>
      <w:tr w:rsidR="003F4AF4" w14:paraId="21E25C11" w14:textId="77777777" w:rsidTr="00405013">
        <w:tc>
          <w:tcPr>
            <w:tcW w:w="2338" w:type="dxa"/>
          </w:tcPr>
          <w:p w14:paraId="3E8DE346" w14:textId="77777777" w:rsidR="003F4AF4" w:rsidRDefault="003F4AF4" w:rsidP="0077357B">
            <w:pPr>
              <w:pStyle w:val="Footer"/>
              <w:rPr>
                <w:sz w:val="22"/>
                <w:szCs w:val="22"/>
              </w:rPr>
            </w:pPr>
          </w:p>
        </w:tc>
        <w:tc>
          <w:tcPr>
            <w:tcW w:w="2338" w:type="dxa"/>
          </w:tcPr>
          <w:p w14:paraId="6454C580" w14:textId="77777777" w:rsidR="003F4AF4" w:rsidRDefault="003F4AF4" w:rsidP="0077357B">
            <w:pPr>
              <w:pStyle w:val="Footer"/>
              <w:rPr>
                <w:sz w:val="22"/>
                <w:szCs w:val="22"/>
              </w:rPr>
            </w:pPr>
          </w:p>
        </w:tc>
        <w:tc>
          <w:tcPr>
            <w:tcW w:w="2339" w:type="dxa"/>
          </w:tcPr>
          <w:p w14:paraId="2329ADDF" w14:textId="77777777" w:rsidR="003F4AF4" w:rsidRDefault="003F4AF4" w:rsidP="0077357B">
            <w:pPr>
              <w:pStyle w:val="Footer"/>
              <w:rPr>
                <w:sz w:val="22"/>
                <w:szCs w:val="22"/>
              </w:rPr>
            </w:pPr>
          </w:p>
        </w:tc>
        <w:tc>
          <w:tcPr>
            <w:tcW w:w="2339" w:type="dxa"/>
          </w:tcPr>
          <w:p w14:paraId="11000CD8" w14:textId="77777777" w:rsidR="003F4AF4" w:rsidRDefault="003F4AF4" w:rsidP="0077357B">
            <w:pPr>
              <w:pStyle w:val="Footer"/>
              <w:rPr>
                <w:sz w:val="22"/>
                <w:szCs w:val="22"/>
              </w:rPr>
            </w:pPr>
          </w:p>
        </w:tc>
        <w:tc>
          <w:tcPr>
            <w:tcW w:w="2339" w:type="dxa"/>
          </w:tcPr>
          <w:p w14:paraId="49F98339" w14:textId="77777777" w:rsidR="003F4AF4" w:rsidRDefault="003F4AF4" w:rsidP="0077357B">
            <w:pPr>
              <w:pStyle w:val="Footer"/>
              <w:rPr>
                <w:sz w:val="22"/>
                <w:szCs w:val="22"/>
              </w:rPr>
            </w:pPr>
          </w:p>
        </w:tc>
        <w:tc>
          <w:tcPr>
            <w:tcW w:w="2339" w:type="dxa"/>
          </w:tcPr>
          <w:p w14:paraId="042C09DD" w14:textId="77777777" w:rsidR="003F4AF4" w:rsidRDefault="003F4AF4" w:rsidP="0077357B">
            <w:pPr>
              <w:pStyle w:val="Footer"/>
              <w:rPr>
                <w:sz w:val="22"/>
                <w:szCs w:val="22"/>
              </w:rPr>
            </w:pPr>
          </w:p>
        </w:tc>
        <w:tc>
          <w:tcPr>
            <w:tcW w:w="2339" w:type="dxa"/>
          </w:tcPr>
          <w:p w14:paraId="288302D5" w14:textId="77777777" w:rsidR="003F4AF4" w:rsidRDefault="003F4AF4" w:rsidP="0077357B">
            <w:pPr>
              <w:pStyle w:val="Footer"/>
              <w:rPr>
                <w:sz w:val="22"/>
                <w:szCs w:val="22"/>
              </w:rPr>
            </w:pPr>
          </w:p>
        </w:tc>
        <w:tc>
          <w:tcPr>
            <w:tcW w:w="2339" w:type="dxa"/>
          </w:tcPr>
          <w:p w14:paraId="45106AEA" w14:textId="77777777" w:rsidR="003F4AF4" w:rsidRDefault="003F4AF4" w:rsidP="0077357B">
            <w:pPr>
              <w:pStyle w:val="Footer"/>
              <w:rPr>
                <w:sz w:val="22"/>
                <w:szCs w:val="22"/>
              </w:rPr>
            </w:pPr>
          </w:p>
        </w:tc>
      </w:tr>
      <w:tr w:rsidR="003F4AF4" w14:paraId="71A7088B" w14:textId="77777777" w:rsidTr="00405013">
        <w:tc>
          <w:tcPr>
            <w:tcW w:w="2338" w:type="dxa"/>
          </w:tcPr>
          <w:p w14:paraId="03F2AF7A" w14:textId="77777777" w:rsidR="003F4AF4" w:rsidRDefault="003F4AF4" w:rsidP="0077357B">
            <w:pPr>
              <w:pStyle w:val="Footer"/>
              <w:rPr>
                <w:sz w:val="22"/>
                <w:szCs w:val="22"/>
              </w:rPr>
            </w:pPr>
          </w:p>
        </w:tc>
        <w:tc>
          <w:tcPr>
            <w:tcW w:w="2338" w:type="dxa"/>
          </w:tcPr>
          <w:p w14:paraId="104290BF" w14:textId="77777777" w:rsidR="003F4AF4" w:rsidRDefault="003F4AF4" w:rsidP="0077357B">
            <w:pPr>
              <w:pStyle w:val="Footer"/>
              <w:rPr>
                <w:sz w:val="22"/>
                <w:szCs w:val="22"/>
              </w:rPr>
            </w:pPr>
          </w:p>
        </w:tc>
        <w:tc>
          <w:tcPr>
            <w:tcW w:w="2339" w:type="dxa"/>
          </w:tcPr>
          <w:p w14:paraId="64B7B66B" w14:textId="77777777" w:rsidR="003F4AF4" w:rsidRDefault="003F4AF4" w:rsidP="0077357B">
            <w:pPr>
              <w:pStyle w:val="Footer"/>
              <w:rPr>
                <w:sz w:val="22"/>
                <w:szCs w:val="22"/>
              </w:rPr>
            </w:pPr>
          </w:p>
        </w:tc>
        <w:tc>
          <w:tcPr>
            <w:tcW w:w="2339" w:type="dxa"/>
          </w:tcPr>
          <w:p w14:paraId="76DE0833" w14:textId="77777777" w:rsidR="003F4AF4" w:rsidRDefault="003F4AF4" w:rsidP="0077357B">
            <w:pPr>
              <w:pStyle w:val="Footer"/>
              <w:rPr>
                <w:sz w:val="22"/>
                <w:szCs w:val="22"/>
              </w:rPr>
            </w:pPr>
          </w:p>
        </w:tc>
        <w:tc>
          <w:tcPr>
            <w:tcW w:w="2339" w:type="dxa"/>
          </w:tcPr>
          <w:p w14:paraId="3EED8ADB" w14:textId="77777777" w:rsidR="003F4AF4" w:rsidRDefault="003F4AF4" w:rsidP="0077357B">
            <w:pPr>
              <w:pStyle w:val="Footer"/>
              <w:rPr>
                <w:sz w:val="22"/>
                <w:szCs w:val="22"/>
              </w:rPr>
            </w:pPr>
          </w:p>
        </w:tc>
        <w:tc>
          <w:tcPr>
            <w:tcW w:w="2339" w:type="dxa"/>
          </w:tcPr>
          <w:p w14:paraId="39F4D6FD" w14:textId="77777777" w:rsidR="003F4AF4" w:rsidRDefault="003F4AF4" w:rsidP="0077357B">
            <w:pPr>
              <w:pStyle w:val="Footer"/>
              <w:rPr>
                <w:sz w:val="22"/>
                <w:szCs w:val="22"/>
              </w:rPr>
            </w:pPr>
          </w:p>
        </w:tc>
        <w:tc>
          <w:tcPr>
            <w:tcW w:w="2339" w:type="dxa"/>
          </w:tcPr>
          <w:p w14:paraId="00E8832D" w14:textId="77777777" w:rsidR="003F4AF4" w:rsidRDefault="003F4AF4" w:rsidP="0077357B">
            <w:pPr>
              <w:pStyle w:val="Footer"/>
              <w:rPr>
                <w:sz w:val="22"/>
                <w:szCs w:val="22"/>
              </w:rPr>
            </w:pPr>
          </w:p>
        </w:tc>
        <w:tc>
          <w:tcPr>
            <w:tcW w:w="2339" w:type="dxa"/>
          </w:tcPr>
          <w:p w14:paraId="72FD11F6" w14:textId="77777777" w:rsidR="003F4AF4" w:rsidRDefault="003F4AF4" w:rsidP="0077357B">
            <w:pPr>
              <w:pStyle w:val="Footer"/>
              <w:rPr>
                <w:sz w:val="22"/>
                <w:szCs w:val="22"/>
              </w:rPr>
            </w:pPr>
          </w:p>
        </w:tc>
      </w:tr>
      <w:tr w:rsidR="003F4AF4" w14:paraId="5C63AD12" w14:textId="77777777" w:rsidTr="00405013">
        <w:tc>
          <w:tcPr>
            <w:tcW w:w="2338" w:type="dxa"/>
          </w:tcPr>
          <w:p w14:paraId="2FFFC3BE" w14:textId="77777777" w:rsidR="003F4AF4" w:rsidRDefault="003F4AF4" w:rsidP="0077357B">
            <w:pPr>
              <w:pStyle w:val="Footer"/>
              <w:rPr>
                <w:sz w:val="22"/>
                <w:szCs w:val="22"/>
              </w:rPr>
            </w:pPr>
          </w:p>
        </w:tc>
        <w:tc>
          <w:tcPr>
            <w:tcW w:w="2338" w:type="dxa"/>
          </w:tcPr>
          <w:p w14:paraId="0205249F" w14:textId="77777777" w:rsidR="003F4AF4" w:rsidRDefault="003F4AF4" w:rsidP="0077357B">
            <w:pPr>
              <w:pStyle w:val="Footer"/>
              <w:rPr>
                <w:sz w:val="22"/>
                <w:szCs w:val="22"/>
              </w:rPr>
            </w:pPr>
          </w:p>
        </w:tc>
        <w:tc>
          <w:tcPr>
            <w:tcW w:w="2339" w:type="dxa"/>
          </w:tcPr>
          <w:p w14:paraId="1A5A9E03" w14:textId="77777777" w:rsidR="003F4AF4" w:rsidRDefault="003F4AF4" w:rsidP="0077357B">
            <w:pPr>
              <w:pStyle w:val="Footer"/>
              <w:rPr>
                <w:sz w:val="22"/>
                <w:szCs w:val="22"/>
              </w:rPr>
            </w:pPr>
          </w:p>
        </w:tc>
        <w:tc>
          <w:tcPr>
            <w:tcW w:w="2339" w:type="dxa"/>
          </w:tcPr>
          <w:p w14:paraId="216CA00D" w14:textId="77777777" w:rsidR="003F4AF4" w:rsidRDefault="003F4AF4" w:rsidP="0077357B">
            <w:pPr>
              <w:pStyle w:val="Footer"/>
              <w:rPr>
                <w:sz w:val="22"/>
                <w:szCs w:val="22"/>
              </w:rPr>
            </w:pPr>
          </w:p>
        </w:tc>
        <w:tc>
          <w:tcPr>
            <w:tcW w:w="2339" w:type="dxa"/>
          </w:tcPr>
          <w:p w14:paraId="5F44DDB9" w14:textId="77777777" w:rsidR="003F4AF4" w:rsidRDefault="003F4AF4" w:rsidP="0077357B">
            <w:pPr>
              <w:pStyle w:val="Footer"/>
              <w:rPr>
                <w:sz w:val="22"/>
                <w:szCs w:val="22"/>
              </w:rPr>
            </w:pPr>
          </w:p>
        </w:tc>
        <w:tc>
          <w:tcPr>
            <w:tcW w:w="2339" w:type="dxa"/>
          </w:tcPr>
          <w:p w14:paraId="6FFAFB97" w14:textId="77777777" w:rsidR="003F4AF4" w:rsidRDefault="003F4AF4" w:rsidP="0077357B">
            <w:pPr>
              <w:pStyle w:val="Footer"/>
              <w:rPr>
                <w:sz w:val="22"/>
                <w:szCs w:val="22"/>
              </w:rPr>
            </w:pPr>
          </w:p>
        </w:tc>
        <w:tc>
          <w:tcPr>
            <w:tcW w:w="2339" w:type="dxa"/>
          </w:tcPr>
          <w:p w14:paraId="0A92B397" w14:textId="77777777" w:rsidR="003F4AF4" w:rsidRDefault="003F4AF4" w:rsidP="0077357B">
            <w:pPr>
              <w:pStyle w:val="Footer"/>
              <w:rPr>
                <w:sz w:val="22"/>
                <w:szCs w:val="22"/>
              </w:rPr>
            </w:pPr>
          </w:p>
        </w:tc>
        <w:tc>
          <w:tcPr>
            <w:tcW w:w="2339" w:type="dxa"/>
          </w:tcPr>
          <w:p w14:paraId="39005257" w14:textId="77777777" w:rsidR="003F4AF4" w:rsidRDefault="003F4AF4" w:rsidP="0077357B">
            <w:pPr>
              <w:pStyle w:val="Footer"/>
              <w:rPr>
                <w:sz w:val="22"/>
                <w:szCs w:val="22"/>
              </w:rPr>
            </w:pPr>
          </w:p>
        </w:tc>
      </w:tr>
      <w:tr w:rsidR="003F4AF4" w14:paraId="7A46F9DE" w14:textId="77777777" w:rsidTr="00405013">
        <w:tc>
          <w:tcPr>
            <w:tcW w:w="2338" w:type="dxa"/>
          </w:tcPr>
          <w:p w14:paraId="76F360BB" w14:textId="77777777" w:rsidR="003F4AF4" w:rsidRDefault="003F4AF4" w:rsidP="0077357B">
            <w:pPr>
              <w:pStyle w:val="Footer"/>
              <w:rPr>
                <w:sz w:val="22"/>
                <w:szCs w:val="22"/>
              </w:rPr>
            </w:pPr>
          </w:p>
        </w:tc>
        <w:tc>
          <w:tcPr>
            <w:tcW w:w="2338" w:type="dxa"/>
          </w:tcPr>
          <w:p w14:paraId="71D2D3ED" w14:textId="77777777" w:rsidR="003F4AF4" w:rsidRDefault="003F4AF4" w:rsidP="0077357B">
            <w:pPr>
              <w:pStyle w:val="Footer"/>
              <w:rPr>
                <w:sz w:val="22"/>
                <w:szCs w:val="22"/>
              </w:rPr>
            </w:pPr>
          </w:p>
        </w:tc>
        <w:tc>
          <w:tcPr>
            <w:tcW w:w="2339" w:type="dxa"/>
          </w:tcPr>
          <w:p w14:paraId="40191DD0" w14:textId="77777777" w:rsidR="003F4AF4" w:rsidRDefault="003F4AF4" w:rsidP="0077357B">
            <w:pPr>
              <w:pStyle w:val="Footer"/>
              <w:rPr>
                <w:sz w:val="22"/>
                <w:szCs w:val="22"/>
              </w:rPr>
            </w:pPr>
          </w:p>
        </w:tc>
        <w:tc>
          <w:tcPr>
            <w:tcW w:w="2339" w:type="dxa"/>
          </w:tcPr>
          <w:p w14:paraId="1E999200" w14:textId="77777777" w:rsidR="003F4AF4" w:rsidRDefault="003F4AF4" w:rsidP="0077357B">
            <w:pPr>
              <w:pStyle w:val="Footer"/>
              <w:rPr>
                <w:sz w:val="22"/>
                <w:szCs w:val="22"/>
              </w:rPr>
            </w:pPr>
          </w:p>
        </w:tc>
        <w:tc>
          <w:tcPr>
            <w:tcW w:w="2339" w:type="dxa"/>
          </w:tcPr>
          <w:p w14:paraId="0482D0E3" w14:textId="77777777" w:rsidR="003F4AF4" w:rsidRDefault="003F4AF4" w:rsidP="0077357B">
            <w:pPr>
              <w:pStyle w:val="Footer"/>
              <w:rPr>
                <w:sz w:val="22"/>
                <w:szCs w:val="22"/>
              </w:rPr>
            </w:pPr>
          </w:p>
        </w:tc>
        <w:tc>
          <w:tcPr>
            <w:tcW w:w="2339" w:type="dxa"/>
          </w:tcPr>
          <w:p w14:paraId="29944180" w14:textId="77777777" w:rsidR="003F4AF4" w:rsidRDefault="003F4AF4" w:rsidP="0077357B">
            <w:pPr>
              <w:pStyle w:val="Footer"/>
              <w:rPr>
                <w:sz w:val="22"/>
                <w:szCs w:val="22"/>
              </w:rPr>
            </w:pPr>
          </w:p>
        </w:tc>
        <w:tc>
          <w:tcPr>
            <w:tcW w:w="2339" w:type="dxa"/>
          </w:tcPr>
          <w:p w14:paraId="37A18558" w14:textId="77777777" w:rsidR="003F4AF4" w:rsidRDefault="003F4AF4" w:rsidP="0077357B">
            <w:pPr>
              <w:pStyle w:val="Footer"/>
              <w:rPr>
                <w:sz w:val="22"/>
                <w:szCs w:val="22"/>
              </w:rPr>
            </w:pPr>
          </w:p>
        </w:tc>
        <w:tc>
          <w:tcPr>
            <w:tcW w:w="2339" w:type="dxa"/>
          </w:tcPr>
          <w:p w14:paraId="4A856380" w14:textId="77777777" w:rsidR="003F4AF4" w:rsidRDefault="003F4AF4" w:rsidP="0077357B">
            <w:pPr>
              <w:pStyle w:val="Footer"/>
              <w:rPr>
                <w:sz w:val="22"/>
                <w:szCs w:val="22"/>
              </w:rPr>
            </w:pPr>
          </w:p>
        </w:tc>
      </w:tr>
      <w:tr w:rsidR="003F4AF4" w14:paraId="74C4085F" w14:textId="77777777" w:rsidTr="00405013">
        <w:tc>
          <w:tcPr>
            <w:tcW w:w="2338" w:type="dxa"/>
          </w:tcPr>
          <w:p w14:paraId="0FECA7B9" w14:textId="77777777" w:rsidR="003F4AF4" w:rsidRDefault="003F4AF4" w:rsidP="0077357B">
            <w:pPr>
              <w:pStyle w:val="Footer"/>
              <w:rPr>
                <w:sz w:val="22"/>
                <w:szCs w:val="22"/>
              </w:rPr>
            </w:pPr>
          </w:p>
        </w:tc>
        <w:tc>
          <w:tcPr>
            <w:tcW w:w="2338" w:type="dxa"/>
          </w:tcPr>
          <w:p w14:paraId="04EB113E" w14:textId="77777777" w:rsidR="003F4AF4" w:rsidRDefault="003F4AF4" w:rsidP="0077357B">
            <w:pPr>
              <w:pStyle w:val="Footer"/>
              <w:rPr>
                <w:sz w:val="22"/>
                <w:szCs w:val="22"/>
              </w:rPr>
            </w:pPr>
          </w:p>
        </w:tc>
        <w:tc>
          <w:tcPr>
            <w:tcW w:w="2339" w:type="dxa"/>
          </w:tcPr>
          <w:p w14:paraId="4901315E" w14:textId="77777777" w:rsidR="003F4AF4" w:rsidRDefault="003F4AF4" w:rsidP="0077357B">
            <w:pPr>
              <w:pStyle w:val="Footer"/>
              <w:rPr>
                <w:sz w:val="22"/>
                <w:szCs w:val="22"/>
              </w:rPr>
            </w:pPr>
          </w:p>
        </w:tc>
        <w:tc>
          <w:tcPr>
            <w:tcW w:w="2339" w:type="dxa"/>
          </w:tcPr>
          <w:p w14:paraId="4DCFC5AE" w14:textId="77777777" w:rsidR="003F4AF4" w:rsidRDefault="003F4AF4" w:rsidP="0077357B">
            <w:pPr>
              <w:pStyle w:val="Footer"/>
              <w:rPr>
                <w:sz w:val="22"/>
                <w:szCs w:val="22"/>
              </w:rPr>
            </w:pPr>
          </w:p>
        </w:tc>
        <w:tc>
          <w:tcPr>
            <w:tcW w:w="2339" w:type="dxa"/>
          </w:tcPr>
          <w:p w14:paraId="36DF7895" w14:textId="77777777" w:rsidR="003F4AF4" w:rsidRDefault="003F4AF4" w:rsidP="0077357B">
            <w:pPr>
              <w:pStyle w:val="Footer"/>
              <w:rPr>
                <w:sz w:val="22"/>
                <w:szCs w:val="22"/>
              </w:rPr>
            </w:pPr>
          </w:p>
        </w:tc>
        <w:tc>
          <w:tcPr>
            <w:tcW w:w="2339" w:type="dxa"/>
          </w:tcPr>
          <w:p w14:paraId="3621B3D6" w14:textId="77777777" w:rsidR="003F4AF4" w:rsidRDefault="003F4AF4" w:rsidP="0077357B">
            <w:pPr>
              <w:pStyle w:val="Footer"/>
              <w:rPr>
                <w:sz w:val="22"/>
                <w:szCs w:val="22"/>
              </w:rPr>
            </w:pPr>
          </w:p>
        </w:tc>
        <w:tc>
          <w:tcPr>
            <w:tcW w:w="2339" w:type="dxa"/>
          </w:tcPr>
          <w:p w14:paraId="45FCEC10" w14:textId="77777777" w:rsidR="003F4AF4" w:rsidRDefault="003F4AF4" w:rsidP="0077357B">
            <w:pPr>
              <w:pStyle w:val="Footer"/>
              <w:rPr>
                <w:sz w:val="22"/>
                <w:szCs w:val="22"/>
              </w:rPr>
            </w:pPr>
          </w:p>
        </w:tc>
        <w:tc>
          <w:tcPr>
            <w:tcW w:w="2339" w:type="dxa"/>
          </w:tcPr>
          <w:p w14:paraId="12F8FB0E" w14:textId="77777777" w:rsidR="003F4AF4" w:rsidRDefault="003F4AF4" w:rsidP="0077357B">
            <w:pPr>
              <w:pStyle w:val="Footer"/>
              <w:rPr>
                <w:sz w:val="22"/>
                <w:szCs w:val="22"/>
              </w:rPr>
            </w:pPr>
          </w:p>
        </w:tc>
      </w:tr>
      <w:tr w:rsidR="003F4AF4" w14:paraId="593EEC35" w14:textId="77777777" w:rsidTr="00405013">
        <w:tc>
          <w:tcPr>
            <w:tcW w:w="2338" w:type="dxa"/>
          </w:tcPr>
          <w:p w14:paraId="1F821EDF" w14:textId="77777777" w:rsidR="003F4AF4" w:rsidRDefault="003F4AF4" w:rsidP="0077357B">
            <w:pPr>
              <w:pStyle w:val="Footer"/>
              <w:rPr>
                <w:sz w:val="22"/>
                <w:szCs w:val="22"/>
              </w:rPr>
            </w:pPr>
          </w:p>
        </w:tc>
        <w:tc>
          <w:tcPr>
            <w:tcW w:w="2338" w:type="dxa"/>
          </w:tcPr>
          <w:p w14:paraId="5DE71C50" w14:textId="77777777" w:rsidR="003F4AF4" w:rsidRDefault="003F4AF4" w:rsidP="0077357B">
            <w:pPr>
              <w:pStyle w:val="Footer"/>
              <w:rPr>
                <w:sz w:val="22"/>
                <w:szCs w:val="22"/>
              </w:rPr>
            </w:pPr>
          </w:p>
        </w:tc>
        <w:tc>
          <w:tcPr>
            <w:tcW w:w="2339" w:type="dxa"/>
          </w:tcPr>
          <w:p w14:paraId="063617F6" w14:textId="77777777" w:rsidR="003F4AF4" w:rsidRDefault="003F4AF4" w:rsidP="0077357B">
            <w:pPr>
              <w:pStyle w:val="Footer"/>
              <w:rPr>
                <w:sz w:val="22"/>
                <w:szCs w:val="22"/>
              </w:rPr>
            </w:pPr>
          </w:p>
        </w:tc>
        <w:tc>
          <w:tcPr>
            <w:tcW w:w="2339" w:type="dxa"/>
          </w:tcPr>
          <w:p w14:paraId="6441E53F" w14:textId="77777777" w:rsidR="003F4AF4" w:rsidRDefault="003F4AF4" w:rsidP="0077357B">
            <w:pPr>
              <w:pStyle w:val="Footer"/>
              <w:rPr>
                <w:sz w:val="22"/>
                <w:szCs w:val="22"/>
              </w:rPr>
            </w:pPr>
          </w:p>
        </w:tc>
        <w:tc>
          <w:tcPr>
            <w:tcW w:w="2339" w:type="dxa"/>
          </w:tcPr>
          <w:p w14:paraId="4F049A85" w14:textId="77777777" w:rsidR="003F4AF4" w:rsidRDefault="003F4AF4" w:rsidP="0077357B">
            <w:pPr>
              <w:pStyle w:val="Footer"/>
              <w:rPr>
                <w:sz w:val="22"/>
                <w:szCs w:val="22"/>
              </w:rPr>
            </w:pPr>
          </w:p>
        </w:tc>
        <w:tc>
          <w:tcPr>
            <w:tcW w:w="2339" w:type="dxa"/>
          </w:tcPr>
          <w:p w14:paraId="7EA8CB16" w14:textId="77777777" w:rsidR="003F4AF4" w:rsidRDefault="003F4AF4" w:rsidP="0077357B">
            <w:pPr>
              <w:pStyle w:val="Footer"/>
              <w:rPr>
                <w:sz w:val="22"/>
                <w:szCs w:val="22"/>
              </w:rPr>
            </w:pPr>
          </w:p>
        </w:tc>
        <w:tc>
          <w:tcPr>
            <w:tcW w:w="2339" w:type="dxa"/>
          </w:tcPr>
          <w:p w14:paraId="2C8404FA" w14:textId="77777777" w:rsidR="003F4AF4" w:rsidRDefault="003F4AF4" w:rsidP="0077357B">
            <w:pPr>
              <w:pStyle w:val="Footer"/>
              <w:rPr>
                <w:sz w:val="22"/>
                <w:szCs w:val="22"/>
              </w:rPr>
            </w:pPr>
          </w:p>
        </w:tc>
        <w:tc>
          <w:tcPr>
            <w:tcW w:w="2339" w:type="dxa"/>
          </w:tcPr>
          <w:p w14:paraId="5FBFB991" w14:textId="77777777" w:rsidR="003F4AF4" w:rsidRDefault="003F4AF4" w:rsidP="0077357B">
            <w:pPr>
              <w:pStyle w:val="Footer"/>
              <w:rPr>
                <w:sz w:val="22"/>
                <w:szCs w:val="22"/>
              </w:rPr>
            </w:pPr>
          </w:p>
        </w:tc>
      </w:tr>
      <w:tr w:rsidR="003F4AF4" w14:paraId="139FEA3F" w14:textId="77777777" w:rsidTr="00405013">
        <w:tc>
          <w:tcPr>
            <w:tcW w:w="2338" w:type="dxa"/>
          </w:tcPr>
          <w:p w14:paraId="5DF882BF" w14:textId="77777777" w:rsidR="003F4AF4" w:rsidRDefault="003F4AF4" w:rsidP="0077357B">
            <w:pPr>
              <w:pStyle w:val="Footer"/>
              <w:rPr>
                <w:sz w:val="22"/>
                <w:szCs w:val="22"/>
              </w:rPr>
            </w:pPr>
          </w:p>
        </w:tc>
        <w:tc>
          <w:tcPr>
            <w:tcW w:w="2338" w:type="dxa"/>
          </w:tcPr>
          <w:p w14:paraId="21BCBCE5" w14:textId="77777777" w:rsidR="003F4AF4" w:rsidRDefault="003F4AF4" w:rsidP="0077357B">
            <w:pPr>
              <w:pStyle w:val="Footer"/>
              <w:rPr>
                <w:sz w:val="22"/>
                <w:szCs w:val="22"/>
              </w:rPr>
            </w:pPr>
          </w:p>
        </w:tc>
        <w:tc>
          <w:tcPr>
            <w:tcW w:w="2339" w:type="dxa"/>
          </w:tcPr>
          <w:p w14:paraId="60A7590F" w14:textId="77777777" w:rsidR="003F4AF4" w:rsidRDefault="003F4AF4" w:rsidP="0077357B">
            <w:pPr>
              <w:pStyle w:val="Footer"/>
              <w:rPr>
                <w:sz w:val="22"/>
                <w:szCs w:val="22"/>
              </w:rPr>
            </w:pPr>
          </w:p>
        </w:tc>
        <w:tc>
          <w:tcPr>
            <w:tcW w:w="2339" w:type="dxa"/>
          </w:tcPr>
          <w:p w14:paraId="0F107350" w14:textId="77777777" w:rsidR="003F4AF4" w:rsidRDefault="003F4AF4" w:rsidP="0077357B">
            <w:pPr>
              <w:pStyle w:val="Footer"/>
              <w:rPr>
                <w:sz w:val="22"/>
                <w:szCs w:val="22"/>
              </w:rPr>
            </w:pPr>
          </w:p>
        </w:tc>
        <w:tc>
          <w:tcPr>
            <w:tcW w:w="2339" w:type="dxa"/>
          </w:tcPr>
          <w:p w14:paraId="052475E5" w14:textId="77777777" w:rsidR="003F4AF4" w:rsidRDefault="003F4AF4" w:rsidP="0077357B">
            <w:pPr>
              <w:pStyle w:val="Footer"/>
              <w:rPr>
                <w:sz w:val="22"/>
                <w:szCs w:val="22"/>
              </w:rPr>
            </w:pPr>
          </w:p>
        </w:tc>
        <w:tc>
          <w:tcPr>
            <w:tcW w:w="2339" w:type="dxa"/>
          </w:tcPr>
          <w:p w14:paraId="62CB7DA6" w14:textId="77777777" w:rsidR="003F4AF4" w:rsidRDefault="003F4AF4" w:rsidP="0077357B">
            <w:pPr>
              <w:pStyle w:val="Footer"/>
              <w:rPr>
                <w:sz w:val="22"/>
                <w:szCs w:val="22"/>
              </w:rPr>
            </w:pPr>
          </w:p>
        </w:tc>
        <w:tc>
          <w:tcPr>
            <w:tcW w:w="2339" w:type="dxa"/>
          </w:tcPr>
          <w:p w14:paraId="33A030A2" w14:textId="77777777" w:rsidR="003F4AF4" w:rsidRDefault="003F4AF4" w:rsidP="0077357B">
            <w:pPr>
              <w:pStyle w:val="Footer"/>
              <w:rPr>
                <w:sz w:val="22"/>
                <w:szCs w:val="22"/>
              </w:rPr>
            </w:pPr>
          </w:p>
        </w:tc>
        <w:tc>
          <w:tcPr>
            <w:tcW w:w="2339" w:type="dxa"/>
          </w:tcPr>
          <w:p w14:paraId="23767CD6" w14:textId="77777777" w:rsidR="003F4AF4" w:rsidRDefault="003F4AF4" w:rsidP="0077357B">
            <w:pPr>
              <w:pStyle w:val="Footer"/>
              <w:rPr>
                <w:sz w:val="22"/>
                <w:szCs w:val="22"/>
              </w:rPr>
            </w:pPr>
          </w:p>
        </w:tc>
      </w:tr>
      <w:tr w:rsidR="003F4AF4" w14:paraId="57E3F2B3" w14:textId="77777777" w:rsidTr="00405013">
        <w:tc>
          <w:tcPr>
            <w:tcW w:w="2338" w:type="dxa"/>
          </w:tcPr>
          <w:p w14:paraId="78EA37D1" w14:textId="77777777" w:rsidR="003F4AF4" w:rsidRDefault="003F4AF4" w:rsidP="0077357B">
            <w:pPr>
              <w:pStyle w:val="Footer"/>
              <w:rPr>
                <w:sz w:val="22"/>
                <w:szCs w:val="22"/>
              </w:rPr>
            </w:pPr>
          </w:p>
        </w:tc>
        <w:tc>
          <w:tcPr>
            <w:tcW w:w="2338" w:type="dxa"/>
          </w:tcPr>
          <w:p w14:paraId="4C6C5153" w14:textId="77777777" w:rsidR="003F4AF4" w:rsidRDefault="003F4AF4" w:rsidP="0077357B">
            <w:pPr>
              <w:pStyle w:val="Footer"/>
              <w:rPr>
                <w:sz w:val="22"/>
                <w:szCs w:val="22"/>
              </w:rPr>
            </w:pPr>
          </w:p>
        </w:tc>
        <w:tc>
          <w:tcPr>
            <w:tcW w:w="2339" w:type="dxa"/>
          </w:tcPr>
          <w:p w14:paraId="7278B57D" w14:textId="77777777" w:rsidR="003F4AF4" w:rsidRDefault="003F4AF4" w:rsidP="0077357B">
            <w:pPr>
              <w:pStyle w:val="Footer"/>
              <w:rPr>
                <w:sz w:val="22"/>
                <w:szCs w:val="22"/>
              </w:rPr>
            </w:pPr>
          </w:p>
        </w:tc>
        <w:tc>
          <w:tcPr>
            <w:tcW w:w="2339" w:type="dxa"/>
          </w:tcPr>
          <w:p w14:paraId="1BD78289" w14:textId="77777777" w:rsidR="003F4AF4" w:rsidRDefault="003F4AF4" w:rsidP="0077357B">
            <w:pPr>
              <w:pStyle w:val="Footer"/>
              <w:rPr>
                <w:sz w:val="22"/>
                <w:szCs w:val="22"/>
              </w:rPr>
            </w:pPr>
          </w:p>
        </w:tc>
        <w:tc>
          <w:tcPr>
            <w:tcW w:w="2339" w:type="dxa"/>
          </w:tcPr>
          <w:p w14:paraId="35B77AA4" w14:textId="77777777" w:rsidR="003F4AF4" w:rsidRDefault="003F4AF4" w:rsidP="0077357B">
            <w:pPr>
              <w:pStyle w:val="Footer"/>
              <w:rPr>
                <w:sz w:val="22"/>
                <w:szCs w:val="22"/>
              </w:rPr>
            </w:pPr>
          </w:p>
        </w:tc>
        <w:tc>
          <w:tcPr>
            <w:tcW w:w="2339" w:type="dxa"/>
          </w:tcPr>
          <w:p w14:paraId="5AE8BA3F" w14:textId="77777777" w:rsidR="003F4AF4" w:rsidRDefault="003F4AF4" w:rsidP="0077357B">
            <w:pPr>
              <w:pStyle w:val="Footer"/>
              <w:rPr>
                <w:sz w:val="22"/>
                <w:szCs w:val="22"/>
              </w:rPr>
            </w:pPr>
          </w:p>
        </w:tc>
        <w:tc>
          <w:tcPr>
            <w:tcW w:w="2339" w:type="dxa"/>
          </w:tcPr>
          <w:p w14:paraId="2D3DE678" w14:textId="77777777" w:rsidR="003F4AF4" w:rsidRDefault="003F4AF4" w:rsidP="0077357B">
            <w:pPr>
              <w:pStyle w:val="Footer"/>
              <w:rPr>
                <w:sz w:val="22"/>
                <w:szCs w:val="22"/>
              </w:rPr>
            </w:pPr>
          </w:p>
        </w:tc>
        <w:tc>
          <w:tcPr>
            <w:tcW w:w="2339" w:type="dxa"/>
          </w:tcPr>
          <w:p w14:paraId="3ABF4C6E" w14:textId="77777777" w:rsidR="003F4AF4" w:rsidRDefault="003F4AF4" w:rsidP="0077357B">
            <w:pPr>
              <w:pStyle w:val="Footer"/>
              <w:rPr>
                <w:sz w:val="22"/>
                <w:szCs w:val="22"/>
              </w:rPr>
            </w:pPr>
          </w:p>
        </w:tc>
      </w:tr>
      <w:tr w:rsidR="003F4AF4" w14:paraId="6F201D5E" w14:textId="77777777" w:rsidTr="00405013">
        <w:tc>
          <w:tcPr>
            <w:tcW w:w="2338" w:type="dxa"/>
          </w:tcPr>
          <w:p w14:paraId="5EE29597" w14:textId="77777777" w:rsidR="003F4AF4" w:rsidRDefault="003F4AF4" w:rsidP="0077357B">
            <w:pPr>
              <w:pStyle w:val="Footer"/>
              <w:rPr>
                <w:sz w:val="22"/>
                <w:szCs w:val="22"/>
              </w:rPr>
            </w:pPr>
          </w:p>
        </w:tc>
        <w:tc>
          <w:tcPr>
            <w:tcW w:w="2338" w:type="dxa"/>
          </w:tcPr>
          <w:p w14:paraId="3591B685" w14:textId="77777777" w:rsidR="003F4AF4" w:rsidRDefault="003F4AF4" w:rsidP="0077357B">
            <w:pPr>
              <w:pStyle w:val="Footer"/>
              <w:rPr>
                <w:sz w:val="22"/>
                <w:szCs w:val="22"/>
              </w:rPr>
            </w:pPr>
          </w:p>
        </w:tc>
        <w:tc>
          <w:tcPr>
            <w:tcW w:w="2339" w:type="dxa"/>
          </w:tcPr>
          <w:p w14:paraId="3213DF0A" w14:textId="77777777" w:rsidR="003F4AF4" w:rsidRDefault="003F4AF4" w:rsidP="0077357B">
            <w:pPr>
              <w:pStyle w:val="Footer"/>
              <w:rPr>
                <w:sz w:val="22"/>
                <w:szCs w:val="22"/>
              </w:rPr>
            </w:pPr>
          </w:p>
        </w:tc>
        <w:tc>
          <w:tcPr>
            <w:tcW w:w="2339" w:type="dxa"/>
          </w:tcPr>
          <w:p w14:paraId="3F604A7D" w14:textId="77777777" w:rsidR="003F4AF4" w:rsidRDefault="003F4AF4" w:rsidP="0077357B">
            <w:pPr>
              <w:pStyle w:val="Footer"/>
              <w:rPr>
                <w:sz w:val="22"/>
                <w:szCs w:val="22"/>
              </w:rPr>
            </w:pPr>
          </w:p>
        </w:tc>
        <w:tc>
          <w:tcPr>
            <w:tcW w:w="2339" w:type="dxa"/>
          </w:tcPr>
          <w:p w14:paraId="6C167EAA" w14:textId="77777777" w:rsidR="003F4AF4" w:rsidRDefault="003F4AF4" w:rsidP="0077357B">
            <w:pPr>
              <w:pStyle w:val="Footer"/>
              <w:rPr>
                <w:sz w:val="22"/>
                <w:szCs w:val="22"/>
              </w:rPr>
            </w:pPr>
          </w:p>
        </w:tc>
        <w:tc>
          <w:tcPr>
            <w:tcW w:w="2339" w:type="dxa"/>
          </w:tcPr>
          <w:p w14:paraId="3606371F" w14:textId="77777777" w:rsidR="003F4AF4" w:rsidRDefault="003F4AF4" w:rsidP="0077357B">
            <w:pPr>
              <w:pStyle w:val="Footer"/>
              <w:rPr>
                <w:sz w:val="22"/>
                <w:szCs w:val="22"/>
              </w:rPr>
            </w:pPr>
          </w:p>
        </w:tc>
        <w:tc>
          <w:tcPr>
            <w:tcW w:w="2339" w:type="dxa"/>
          </w:tcPr>
          <w:p w14:paraId="277D6160" w14:textId="77777777" w:rsidR="003F4AF4" w:rsidRDefault="003F4AF4" w:rsidP="0077357B">
            <w:pPr>
              <w:pStyle w:val="Footer"/>
              <w:rPr>
                <w:sz w:val="22"/>
                <w:szCs w:val="22"/>
              </w:rPr>
            </w:pPr>
          </w:p>
        </w:tc>
        <w:tc>
          <w:tcPr>
            <w:tcW w:w="2339" w:type="dxa"/>
          </w:tcPr>
          <w:p w14:paraId="100D73CC" w14:textId="77777777" w:rsidR="003F4AF4" w:rsidRDefault="003F4AF4" w:rsidP="0077357B">
            <w:pPr>
              <w:pStyle w:val="Footer"/>
              <w:rPr>
                <w:sz w:val="22"/>
                <w:szCs w:val="22"/>
              </w:rPr>
            </w:pPr>
          </w:p>
        </w:tc>
      </w:tr>
      <w:tr w:rsidR="003F4AF4" w14:paraId="4FA1CE55" w14:textId="77777777" w:rsidTr="00405013">
        <w:tc>
          <w:tcPr>
            <w:tcW w:w="2338" w:type="dxa"/>
          </w:tcPr>
          <w:p w14:paraId="3E138B32" w14:textId="77777777" w:rsidR="003F4AF4" w:rsidRDefault="003F4AF4" w:rsidP="0077357B">
            <w:pPr>
              <w:pStyle w:val="Footer"/>
              <w:rPr>
                <w:sz w:val="22"/>
                <w:szCs w:val="22"/>
              </w:rPr>
            </w:pPr>
          </w:p>
        </w:tc>
        <w:tc>
          <w:tcPr>
            <w:tcW w:w="2338" w:type="dxa"/>
          </w:tcPr>
          <w:p w14:paraId="0ECFD44F" w14:textId="77777777" w:rsidR="003F4AF4" w:rsidRDefault="003F4AF4" w:rsidP="0077357B">
            <w:pPr>
              <w:pStyle w:val="Footer"/>
              <w:rPr>
                <w:sz w:val="22"/>
                <w:szCs w:val="22"/>
              </w:rPr>
            </w:pPr>
          </w:p>
        </w:tc>
        <w:tc>
          <w:tcPr>
            <w:tcW w:w="2339" w:type="dxa"/>
          </w:tcPr>
          <w:p w14:paraId="561097B1" w14:textId="77777777" w:rsidR="003F4AF4" w:rsidRDefault="003F4AF4" w:rsidP="0077357B">
            <w:pPr>
              <w:pStyle w:val="Footer"/>
              <w:rPr>
                <w:sz w:val="22"/>
                <w:szCs w:val="22"/>
              </w:rPr>
            </w:pPr>
          </w:p>
        </w:tc>
        <w:tc>
          <w:tcPr>
            <w:tcW w:w="2339" w:type="dxa"/>
          </w:tcPr>
          <w:p w14:paraId="55983598" w14:textId="77777777" w:rsidR="003F4AF4" w:rsidRDefault="003F4AF4" w:rsidP="0077357B">
            <w:pPr>
              <w:pStyle w:val="Footer"/>
              <w:rPr>
                <w:sz w:val="22"/>
                <w:szCs w:val="22"/>
              </w:rPr>
            </w:pPr>
          </w:p>
        </w:tc>
        <w:tc>
          <w:tcPr>
            <w:tcW w:w="2339" w:type="dxa"/>
          </w:tcPr>
          <w:p w14:paraId="4B4CEF52" w14:textId="77777777" w:rsidR="003F4AF4" w:rsidRDefault="003F4AF4" w:rsidP="0077357B">
            <w:pPr>
              <w:pStyle w:val="Footer"/>
              <w:rPr>
                <w:sz w:val="22"/>
                <w:szCs w:val="22"/>
              </w:rPr>
            </w:pPr>
          </w:p>
        </w:tc>
        <w:tc>
          <w:tcPr>
            <w:tcW w:w="2339" w:type="dxa"/>
          </w:tcPr>
          <w:p w14:paraId="6185F43B" w14:textId="77777777" w:rsidR="003F4AF4" w:rsidRDefault="003F4AF4" w:rsidP="0077357B">
            <w:pPr>
              <w:pStyle w:val="Footer"/>
              <w:rPr>
                <w:sz w:val="22"/>
                <w:szCs w:val="22"/>
              </w:rPr>
            </w:pPr>
          </w:p>
        </w:tc>
        <w:tc>
          <w:tcPr>
            <w:tcW w:w="2339" w:type="dxa"/>
          </w:tcPr>
          <w:p w14:paraId="6AF7544C" w14:textId="77777777" w:rsidR="003F4AF4" w:rsidRDefault="003F4AF4" w:rsidP="0077357B">
            <w:pPr>
              <w:pStyle w:val="Footer"/>
              <w:rPr>
                <w:sz w:val="22"/>
                <w:szCs w:val="22"/>
              </w:rPr>
            </w:pPr>
          </w:p>
        </w:tc>
        <w:tc>
          <w:tcPr>
            <w:tcW w:w="2339" w:type="dxa"/>
          </w:tcPr>
          <w:p w14:paraId="2D69D1C9" w14:textId="77777777" w:rsidR="003F4AF4" w:rsidRDefault="003F4AF4" w:rsidP="0077357B">
            <w:pPr>
              <w:pStyle w:val="Footer"/>
              <w:rPr>
                <w:sz w:val="22"/>
                <w:szCs w:val="22"/>
              </w:rPr>
            </w:pPr>
          </w:p>
        </w:tc>
      </w:tr>
      <w:tr w:rsidR="003F4AF4" w14:paraId="0DE68A1E" w14:textId="77777777" w:rsidTr="00405013">
        <w:tc>
          <w:tcPr>
            <w:tcW w:w="2338" w:type="dxa"/>
          </w:tcPr>
          <w:p w14:paraId="0D756335" w14:textId="77777777" w:rsidR="003F4AF4" w:rsidRDefault="003F4AF4" w:rsidP="0077357B">
            <w:pPr>
              <w:pStyle w:val="Footer"/>
              <w:rPr>
                <w:sz w:val="22"/>
                <w:szCs w:val="22"/>
              </w:rPr>
            </w:pPr>
          </w:p>
        </w:tc>
        <w:tc>
          <w:tcPr>
            <w:tcW w:w="2338" w:type="dxa"/>
          </w:tcPr>
          <w:p w14:paraId="6B6B90F0" w14:textId="77777777" w:rsidR="003F4AF4" w:rsidRDefault="003F4AF4" w:rsidP="0077357B">
            <w:pPr>
              <w:pStyle w:val="Footer"/>
              <w:rPr>
                <w:sz w:val="22"/>
                <w:szCs w:val="22"/>
              </w:rPr>
            </w:pPr>
          </w:p>
        </w:tc>
        <w:tc>
          <w:tcPr>
            <w:tcW w:w="2339" w:type="dxa"/>
          </w:tcPr>
          <w:p w14:paraId="18A4393B" w14:textId="77777777" w:rsidR="003F4AF4" w:rsidRDefault="003F4AF4" w:rsidP="0077357B">
            <w:pPr>
              <w:pStyle w:val="Footer"/>
              <w:rPr>
                <w:sz w:val="22"/>
                <w:szCs w:val="22"/>
              </w:rPr>
            </w:pPr>
          </w:p>
        </w:tc>
        <w:tc>
          <w:tcPr>
            <w:tcW w:w="2339" w:type="dxa"/>
          </w:tcPr>
          <w:p w14:paraId="6F345197" w14:textId="77777777" w:rsidR="003F4AF4" w:rsidRDefault="003F4AF4" w:rsidP="0077357B">
            <w:pPr>
              <w:pStyle w:val="Footer"/>
              <w:rPr>
                <w:sz w:val="22"/>
                <w:szCs w:val="22"/>
              </w:rPr>
            </w:pPr>
          </w:p>
        </w:tc>
        <w:tc>
          <w:tcPr>
            <w:tcW w:w="2339" w:type="dxa"/>
          </w:tcPr>
          <w:p w14:paraId="452B00CC" w14:textId="77777777" w:rsidR="003F4AF4" w:rsidRDefault="003F4AF4" w:rsidP="0077357B">
            <w:pPr>
              <w:pStyle w:val="Footer"/>
              <w:rPr>
                <w:sz w:val="22"/>
                <w:szCs w:val="22"/>
              </w:rPr>
            </w:pPr>
          </w:p>
        </w:tc>
        <w:tc>
          <w:tcPr>
            <w:tcW w:w="2339" w:type="dxa"/>
          </w:tcPr>
          <w:p w14:paraId="1DCA5E2A" w14:textId="77777777" w:rsidR="003F4AF4" w:rsidRDefault="003F4AF4" w:rsidP="0077357B">
            <w:pPr>
              <w:pStyle w:val="Footer"/>
              <w:rPr>
                <w:sz w:val="22"/>
                <w:szCs w:val="22"/>
              </w:rPr>
            </w:pPr>
          </w:p>
        </w:tc>
        <w:tc>
          <w:tcPr>
            <w:tcW w:w="2339" w:type="dxa"/>
          </w:tcPr>
          <w:p w14:paraId="778B32BE" w14:textId="77777777" w:rsidR="003F4AF4" w:rsidRDefault="003F4AF4" w:rsidP="0077357B">
            <w:pPr>
              <w:pStyle w:val="Footer"/>
              <w:rPr>
                <w:sz w:val="22"/>
                <w:szCs w:val="22"/>
              </w:rPr>
            </w:pPr>
          </w:p>
        </w:tc>
        <w:tc>
          <w:tcPr>
            <w:tcW w:w="2339" w:type="dxa"/>
          </w:tcPr>
          <w:p w14:paraId="322699C9" w14:textId="77777777" w:rsidR="003F4AF4" w:rsidRDefault="003F4AF4" w:rsidP="0077357B">
            <w:pPr>
              <w:pStyle w:val="Footer"/>
              <w:rPr>
                <w:sz w:val="22"/>
                <w:szCs w:val="22"/>
              </w:rPr>
            </w:pPr>
          </w:p>
        </w:tc>
      </w:tr>
      <w:tr w:rsidR="003F4AF4" w14:paraId="54724954" w14:textId="77777777" w:rsidTr="00405013">
        <w:tc>
          <w:tcPr>
            <w:tcW w:w="2338" w:type="dxa"/>
          </w:tcPr>
          <w:p w14:paraId="604D490F" w14:textId="77777777" w:rsidR="003F4AF4" w:rsidRDefault="003F4AF4" w:rsidP="0077357B">
            <w:pPr>
              <w:pStyle w:val="Footer"/>
              <w:rPr>
                <w:sz w:val="22"/>
                <w:szCs w:val="22"/>
              </w:rPr>
            </w:pPr>
          </w:p>
        </w:tc>
        <w:tc>
          <w:tcPr>
            <w:tcW w:w="2338" w:type="dxa"/>
          </w:tcPr>
          <w:p w14:paraId="0FF8AC14" w14:textId="77777777" w:rsidR="003F4AF4" w:rsidRDefault="003F4AF4" w:rsidP="0077357B">
            <w:pPr>
              <w:pStyle w:val="Footer"/>
              <w:rPr>
                <w:sz w:val="22"/>
                <w:szCs w:val="22"/>
              </w:rPr>
            </w:pPr>
          </w:p>
        </w:tc>
        <w:tc>
          <w:tcPr>
            <w:tcW w:w="2339" w:type="dxa"/>
          </w:tcPr>
          <w:p w14:paraId="51EE36C2" w14:textId="77777777" w:rsidR="003F4AF4" w:rsidRDefault="003F4AF4" w:rsidP="0077357B">
            <w:pPr>
              <w:pStyle w:val="Footer"/>
              <w:rPr>
                <w:sz w:val="22"/>
                <w:szCs w:val="22"/>
              </w:rPr>
            </w:pPr>
          </w:p>
        </w:tc>
        <w:tc>
          <w:tcPr>
            <w:tcW w:w="2339" w:type="dxa"/>
          </w:tcPr>
          <w:p w14:paraId="3AB792DC" w14:textId="77777777" w:rsidR="003F4AF4" w:rsidRDefault="003F4AF4" w:rsidP="0077357B">
            <w:pPr>
              <w:pStyle w:val="Footer"/>
              <w:rPr>
                <w:sz w:val="22"/>
                <w:szCs w:val="22"/>
              </w:rPr>
            </w:pPr>
          </w:p>
        </w:tc>
        <w:tc>
          <w:tcPr>
            <w:tcW w:w="2339" w:type="dxa"/>
          </w:tcPr>
          <w:p w14:paraId="2F89C85B" w14:textId="77777777" w:rsidR="003F4AF4" w:rsidRDefault="003F4AF4" w:rsidP="0077357B">
            <w:pPr>
              <w:pStyle w:val="Footer"/>
              <w:rPr>
                <w:sz w:val="22"/>
                <w:szCs w:val="22"/>
              </w:rPr>
            </w:pPr>
          </w:p>
        </w:tc>
        <w:tc>
          <w:tcPr>
            <w:tcW w:w="2339" w:type="dxa"/>
          </w:tcPr>
          <w:p w14:paraId="53D81B02" w14:textId="77777777" w:rsidR="003F4AF4" w:rsidRDefault="003F4AF4" w:rsidP="0077357B">
            <w:pPr>
              <w:pStyle w:val="Footer"/>
              <w:rPr>
                <w:sz w:val="22"/>
                <w:szCs w:val="22"/>
              </w:rPr>
            </w:pPr>
          </w:p>
        </w:tc>
        <w:tc>
          <w:tcPr>
            <w:tcW w:w="2339" w:type="dxa"/>
          </w:tcPr>
          <w:p w14:paraId="2490EE4D" w14:textId="77777777" w:rsidR="003F4AF4" w:rsidRDefault="003F4AF4" w:rsidP="0077357B">
            <w:pPr>
              <w:pStyle w:val="Footer"/>
              <w:rPr>
                <w:sz w:val="22"/>
                <w:szCs w:val="22"/>
              </w:rPr>
            </w:pPr>
          </w:p>
        </w:tc>
        <w:tc>
          <w:tcPr>
            <w:tcW w:w="2339" w:type="dxa"/>
          </w:tcPr>
          <w:p w14:paraId="6712B9E4" w14:textId="77777777" w:rsidR="003F4AF4" w:rsidRDefault="003F4AF4" w:rsidP="0077357B">
            <w:pPr>
              <w:pStyle w:val="Footer"/>
              <w:rPr>
                <w:sz w:val="22"/>
                <w:szCs w:val="22"/>
              </w:rPr>
            </w:pPr>
          </w:p>
        </w:tc>
      </w:tr>
      <w:tr w:rsidR="003F4AF4" w14:paraId="0E9DF0F8" w14:textId="77777777" w:rsidTr="00405013">
        <w:tc>
          <w:tcPr>
            <w:tcW w:w="2338" w:type="dxa"/>
          </w:tcPr>
          <w:p w14:paraId="3F73EBC4" w14:textId="77777777" w:rsidR="003F4AF4" w:rsidRDefault="003F4AF4" w:rsidP="0077357B">
            <w:pPr>
              <w:pStyle w:val="Footer"/>
              <w:rPr>
                <w:sz w:val="22"/>
                <w:szCs w:val="22"/>
              </w:rPr>
            </w:pPr>
          </w:p>
        </w:tc>
        <w:tc>
          <w:tcPr>
            <w:tcW w:w="2338" w:type="dxa"/>
          </w:tcPr>
          <w:p w14:paraId="5D288648" w14:textId="77777777" w:rsidR="003F4AF4" w:rsidRDefault="003F4AF4" w:rsidP="0077357B">
            <w:pPr>
              <w:pStyle w:val="Footer"/>
              <w:rPr>
                <w:sz w:val="22"/>
                <w:szCs w:val="22"/>
              </w:rPr>
            </w:pPr>
          </w:p>
        </w:tc>
        <w:tc>
          <w:tcPr>
            <w:tcW w:w="2339" w:type="dxa"/>
          </w:tcPr>
          <w:p w14:paraId="76B46E51" w14:textId="77777777" w:rsidR="003F4AF4" w:rsidRDefault="003F4AF4" w:rsidP="0077357B">
            <w:pPr>
              <w:pStyle w:val="Footer"/>
              <w:rPr>
                <w:sz w:val="22"/>
                <w:szCs w:val="22"/>
              </w:rPr>
            </w:pPr>
          </w:p>
        </w:tc>
        <w:tc>
          <w:tcPr>
            <w:tcW w:w="2339" w:type="dxa"/>
          </w:tcPr>
          <w:p w14:paraId="02F9046D" w14:textId="77777777" w:rsidR="003F4AF4" w:rsidRDefault="003F4AF4" w:rsidP="0077357B">
            <w:pPr>
              <w:pStyle w:val="Footer"/>
              <w:rPr>
                <w:sz w:val="22"/>
                <w:szCs w:val="22"/>
              </w:rPr>
            </w:pPr>
          </w:p>
        </w:tc>
        <w:tc>
          <w:tcPr>
            <w:tcW w:w="2339" w:type="dxa"/>
          </w:tcPr>
          <w:p w14:paraId="262B8BC3" w14:textId="77777777" w:rsidR="003F4AF4" w:rsidRDefault="003F4AF4" w:rsidP="0077357B">
            <w:pPr>
              <w:pStyle w:val="Footer"/>
              <w:rPr>
                <w:sz w:val="22"/>
                <w:szCs w:val="22"/>
              </w:rPr>
            </w:pPr>
          </w:p>
        </w:tc>
        <w:tc>
          <w:tcPr>
            <w:tcW w:w="2339" w:type="dxa"/>
          </w:tcPr>
          <w:p w14:paraId="6F9D7A3A" w14:textId="77777777" w:rsidR="003F4AF4" w:rsidRDefault="003F4AF4" w:rsidP="0077357B">
            <w:pPr>
              <w:pStyle w:val="Footer"/>
              <w:rPr>
                <w:sz w:val="22"/>
                <w:szCs w:val="22"/>
              </w:rPr>
            </w:pPr>
          </w:p>
        </w:tc>
        <w:tc>
          <w:tcPr>
            <w:tcW w:w="2339" w:type="dxa"/>
          </w:tcPr>
          <w:p w14:paraId="0766F15E" w14:textId="77777777" w:rsidR="003F4AF4" w:rsidRDefault="003F4AF4" w:rsidP="0077357B">
            <w:pPr>
              <w:pStyle w:val="Footer"/>
              <w:rPr>
                <w:sz w:val="22"/>
                <w:szCs w:val="22"/>
              </w:rPr>
            </w:pPr>
          </w:p>
        </w:tc>
        <w:tc>
          <w:tcPr>
            <w:tcW w:w="2339" w:type="dxa"/>
          </w:tcPr>
          <w:p w14:paraId="13466503" w14:textId="77777777" w:rsidR="003F4AF4" w:rsidRDefault="003F4AF4" w:rsidP="0077357B">
            <w:pPr>
              <w:pStyle w:val="Footer"/>
              <w:rPr>
                <w:sz w:val="22"/>
                <w:szCs w:val="22"/>
              </w:rPr>
            </w:pPr>
          </w:p>
        </w:tc>
      </w:tr>
      <w:tr w:rsidR="003F4AF4" w14:paraId="3E3973A4" w14:textId="77777777" w:rsidTr="00405013">
        <w:tc>
          <w:tcPr>
            <w:tcW w:w="2338" w:type="dxa"/>
          </w:tcPr>
          <w:p w14:paraId="5C321B81" w14:textId="77777777" w:rsidR="003F4AF4" w:rsidRDefault="003F4AF4" w:rsidP="0077357B">
            <w:pPr>
              <w:pStyle w:val="Footer"/>
              <w:rPr>
                <w:sz w:val="22"/>
                <w:szCs w:val="22"/>
              </w:rPr>
            </w:pPr>
          </w:p>
        </w:tc>
        <w:tc>
          <w:tcPr>
            <w:tcW w:w="2338" w:type="dxa"/>
          </w:tcPr>
          <w:p w14:paraId="095613A9" w14:textId="77777777" w:rsidR="003F4AF4" w:rsidRDefault="003F4AF4" w:rsidP="0077357B">
            <w:pPr>
              <w:pStyle w:val="Footer"/>
              <w:rPr>
                <w:sz w:val="22"/>
                <w:szCs w:val="22"/>
              </w:rPr>
            </w:pPr>
          </w:p>
        </w:tc>
        <w:tc>
          <w:tcPr>
            <w:tcW w:w="2339" w:type="dxa"/>
          </w:tcPr>
          <w:p w14:paraId="463CEE2C" w14:textId="77777777" w:rsidR="003F4AF4" w:rsidRDefault="003F4AF4" w:rsidP="0077357B">
            <w:pPr>
              <w:pStyle w:val="Footer"/>
              <w:rPr>
                <w:sz w:val="22"/>
                <w:szCs w:val="22"/>
              </w:rPr>
            </w:pPr>
          </w:p>
        </w:tc>
        <w:tc>
          <w:tcPr>
            <w:tcW w:w="2339" w:type="dxa"/>
          </w:tcPr>
          <w:p w14:paraId="2A89D52B" w14:textId="77777777" w:rsidR="003F4AF4" w:rsidRDefault="003F4AF4" w:rsidP="0077357B">
            <w:pPr>
              <w:pStyle w:val="Footer"/>
              <w:rPr>
                <w:sz w:val="22"/>
                <w:szCs w:val="22"/>
              </w:rPr>
            </w:pPr>
          </w:p>
        </w:tc>
        <w:tc>
          <w:tcPr>
            <w:tcW w:w="2339" w:type="dxa"/>
          </w:tcPr>
          <w:p w14:paraId="04C39B88" w14:textId="77777777" w:rsidR="003F4AF4" w:rsidRDefault="003F4AF4" w:rsidP="0077357B">
            <w:pPr>
              <w:pStyle w:val="Footer"/>
              <w:rPr>
                <w:sz w:val="22"/>
                <w:szCs w:val="22"/>
              </w:rPr>
            </w:pPr>
          </w:p>
        </w:tc>
        <w:tc>
          <w:tcPr>
            <w:tcW w:w="2339" w:type="dxa"/>
          </w:tcPr>
          <w:p w14:paraId="5F3259C4" w14:textId="77777777" w:rsidR="003F4AF4" w:rsidRDefault="003F4AF4" w:rsidP="0077357B">
            <w:pPr>
              <w:pStyle w:val="Footer"/>
              <w:rPr>
                <w:sz w:val="22"/>
                <w:szCs w:val="22"/>
              </w:rPr>
            </w:pPr>
          </w:p>
        </w:tc>
        <w:tc>
          <w:tcPr>
            <w:tcW w:w="2339" w:type="dxa"/>
          </w:tcPr>
          <w:p w14:paraId="29AA983C" w14:textId="77777777" w:rsidR="003F4AF4" w:rsidRDefault="003F4AF4" w:rsidP="0077357B">
            <w:pPr>
              <w:pStyle w:val="Footer"/>
              <w:rPr>
                <w:sz w:val="22"/>
                <w:szCs w:val="22"/>
              </w:rPr>
            </w:pPr>
          </w:p>
        </w:tc>
        <w:tc>
          <w:tcPr>
            <w:tcW w:w="2339" w:type="dxa"/>
          </w:tcPr>
          <w:p w14:paraId="109EFC15" w14:textId="77777777" w:rsidR="003F4AF4" w:rsidRDefault="003F4AF4" w:rsidP="0077357B">
            <w:pPr>
              <w:pStyle w:val="Footer"/>
              <w:rPr>
                <w:sz w:val="22"/>
                <w:szCs w:val="22"/>
              </w:rPr>
            </w:pPr>
          </w:p>
        </w:tc>
      </w:tr>
      <w:tr w:rsidR="003F4AF4" w14:paraId="06C78676" w14:textId="77777777" w:rsidTr="00405013">
        <w:tc>
          <w:tcPr>
            <w:tcW w:w="2338" w:type="dxa"/>
          </w:tcPr>
          <w:p w14:paraId="3D163564" w14:textId="77777777" w:rsidR="003F4AF4" w:rsidRDefault="003F4AF4" w:rsidP="0077357B">
            <w:pPr>
              <w:pStyle w:val="Footer"/>
              <w:rPr>
                <w:sz w:val="22"/>
                <w:szCs w:val="22"/>
              </w:rPr>
            </w:pPr>
          </w:p>
        </w:tc>
        <w:tc>
          <w:tcPr>
            <w:tcW w:w="2338" w:type="dxa"/>
          </w:tcPr>
          <w:p w14:paraId="180B1CDD" w14:textId="77777777" w:rsidR="003F4AF4" w:rsidRDefault="003F4AF4" w:rsidP="0077357B">
            <w:pPr>
              <w:pStyle w:val="Footer"/>
              <w:rPr>
                <w:sz w:val="22"/>
                <w:szCs w:val="22"/>
              </w:rPr>
            </w:pPr>
          </w:p>
        </w:tc>
        <w:tc>
          <w:tcPr>
            <w:tcW w:w="2339" w:type="dxa"/>
          </w:tcPr>
          <w:p w14:paraId="7D5F1476" w14:textId="77777777" w:rsidR="003F4AF4" w:rsidRDefault="003F4AF4" w:rsidP="0077357B">
            <w:pPr>
              <w:pStyle w:val="Footer"/>
              <w:rPr>
                <w:sz w:val="22"/>
                <w:szCs w:val="22"/>
              </w:rPr>
            </w:pPr>
          </w:p>
        </w:tc>
        <w:tc>
          <w:tcPr>
            <w:tcW w:w="2339" w:type="dxa"/>
          </w:tcPr>
          <w:p w14:paraId="43A0EC53" w14:textId="77777777" w:rsidR="003F4AF4" w:rsidRDefault="003F4AF4" w:rsidP="0077357B">
            <w:pPr>
              <w:pStyle w:val="Footer"/>
              <w:rPr>
                <w:sz w:val="22"/>
                <w:szCs w:val="22"/>
              </w:rPr>
            </w:pPr>
          </w:p>
        </w:tc>
        <w:tc>
          <w:tcPr>
            <w:tcW w:w="2339" w:type="dxa"/>
          </w:tcPr>
          <w:p w14:paraId="0F9716EE" w14:textId="77777777" w:rsidR="003F4AF4" w:rsidRDefault="003F4AF4" w:rsidP="0077357B">
            <w:pPr>
              <w:pStyle w:val="Footer"/>
              <w:rPr>
                <w:sz w:val="22"/>
                <w:szCs w:val="22"/>
              </w:rPr>
            </w:pPr>
          </w:p>
        </w:tc>
        <w:tc>
          <w:tcPr>
            <w:tcW w:w="2339" w:type="dxa"/>
          </w:tcPr>
          <w:p w14:paraId="325755B8" w14:textId="77777777" w:rsidR="003F4AF4" w:rsidRDefault="003F4AF4" w:rsidP="0077357B">
            <w:pPr>
              <w:pStyle w:val="Footer"/>
              <w:rPr>
                <w:sz w:val="22"/>
                <w:szCs w:val="22"/>
              </w:rPr>
            </w:pPr>
          </w:p>
        </w:tc>
        <w:tc>
          <w:tcPr>
            <w:tcW w:w="2339" w:type="dxa"/>
          </w:tcPr>
          <w:p w14:paraId="5B804298" w14:textId="77777777" w:rsidR="003F4AF4" w:rsidRDefault="003F4AF4" w:rsidP="0077357B">
            <w:pPr>
              <w:pStyle w:val="Footer"/>
              <w:rPr>
                <w:sz w:val="22"/>
                <w:szCs w:val="22"/>
              </w:rPr>
            </w:pPr>
          </w:p>
        </w:tc>
        <w:tc>
          <w:tcPr>
            <w:tcW w:w="2339" w:type="dxa"/>
          </w:tcPr>
          <w:p w14:paraId="62879762" w14:textId="77777777" w:rsidR="003F4AF4" w:rsidRDefault="003F4AF4" w:rsidP="0077357B">
            <w:pPr>
              <w:pStyle w:val="Footer"/>
              <w:rPr>
                <w:sz w:val="22"/>
                <w:szCs w:val="22"/>
              </w:rPr>
            </w:pPr>
          </w:p>
        </w:tc>
      </w:tr>
      <w:tr w:rsidR="003F4AF4" w14:paraId="05F61420" w14:textId="77777777" w:rsidTr="00405013">
        <w:tc>
          <w:tcPr>
            <w:tcW w:w="2338" w:type="dxa"/>
          </w:tcPr>
          <w:p w14:paraId="2F7E1A03" w14:textId="77777777" w:rsidR="003F4AF4" w:rsidRDefault="003F4AF4" w:rsidP="0077357B">
            <w:pPr>
              <w:pStyle w:val="Footer"/>
              <w:rPr>
                <w:sz w:val="22"/>
                <w:szCs w:val="22"/>
              </w:rPr>
            </w:pPr>
          </w:p>
        </w:tc>
        <w:tc>
          <w:tcPr>
            <w:tcW w:w="2338" w:type="dxa"/>
          </w:tcPr>
          <w:p w14:paraId="13B8A0F6" w14:textId="77777777" w:rsidR="003F4AF4" w:rsidRDefault="003F4AF4" w:rsidP="0077357B">
            <w:pPr>
              <w:pStyle w:val="Footer"/>
              <w:rPr>
                <w:sz w:val="22"/>
                <w:szCs w:val="22"/>
              </w:rPr>
            </w:pPr>
          </w:p>
        </w:tc>
        <w:tc>
          <w:tcPr>
            <w:tcW w:w="2339" w:type="dxa"/>
          </w:tcPr>
          <w:p w14:paraId="2D03B5DD" w14:textId="77777777" w:rsidR="003F4AF4" w:rsidRDefault="003F4AF4" w:rsidP="0077357B">
            <w:pPr>
              <w:pStyle w:val="Footer"/>
              <w:rPr>
                <w:sz w:val="22"/>
                <w:szCs w:val="22"/>
              </w:rPr>
            </w:pPr>
          </w:p>
        </w:tc>
        <w:tc>
          <w:tcPr>
            <w:tcW w:w="2339" w:type="dxa"/>
          </w:tcPr>
          <w:p w14:paraId="0264B77B" w14:textId="77777777" w:rsidR="003F4AF4" w:rsidRDefault="003F4AF4" w:rsidP="0077357B">
            <w:pPr>
              <w:pStyle w:val="Footer"/>
              <w:rPr>
                <w:sz w:val="22"/>
                <w:szCs w:val="22"/>
              </w:rPr>
            </w:pPr>
          </w:p>
        </w:tc>
        <w:tc>
          <w:tcPr>
            <w:tcW w:w="2339" w:type="dxa"/>
          </w:tcPr>
          <w:p w14:paraId="6CDF9524" w14:textId="77777777" w:rsidR="003F4AF4" w:rsidRDefault="003F4AF4" w:rsidP="0077357B">
            <w:pPr>
              <w:pStyle w:val="Footer"/>
              <w:rPr>
                <w:sz w:val="22"/>
                <w:szCs w:val="22"/>
              </w:rPr>
            </w:pPr>
          </w:p>
        </w:tc>
        <w:tc>
          <w:tcPr>
            <w:tcW w:w="2339" w:type="dxa"/>
          </w:tcPr>
          <w:p w14:paraId="58696D68" w14:textId="77777777" w:rsidR="003F4AF4" w:rsidRDefault="003F4AF4" w:rsidP="0077357B">
            <w:pPr>
              <w:pStyle w:val="Footer"/>
              <w:rPr>
                <w:sz w:val="22"/>
                <w:szCs w:val="22"/>
              </w:rPr>
            </w:pPr>
          </w:p>
        </w:tc>
        <w:tc>
          <w:tcPr>
            <w:tcW w:w="2339" w:type="dxa"/>
          </w:tcPr>
          <w:p w14:paraId="5F970BC4" w14:textId="77777777" w:rsidR="003F4AF4" w:rsidRDefault="003F4AF4" w:rsidP="0077357B">
            <w:pPr>
              <w:pStyle w:val="Footer"/>
              <w:rPr>
                <w:sz w:val="22"/>
                <w:szCs w:val="22"/>
              </w:rPr>
            </w:pPr>
          </w:p>
        </w:tc>
        <w:tc>
          <w:tcPr>
            <w:tcW w:w="2339" w:type="dxa"/>
          </w:tcPr>
          <w:p w14:paraId="40AB4801" w14:textId="77777777" w:rsidR="003F4AF4" w:rsidRDefault="003F4AF4" w:rsidP="0077357B">
            <w:pPr>
              <w:pStyle w:val="Footer"/>
              <w:rPr>
                <w:sz w:val="22"/>
                <w:szCs w:val="22"/>
              </w:rPr>
            </w:pPr>
          </w:p>
        </w:tc>
      </w:tr>
      <w:tr w:rsidR="003F4AF4" w14:paraId="2A50C6A8" w14:textId="77777777" w:rsidTr="00405013">
        <w:tc>
          <w:tcPr>
            <w:tcW w:w="2338" w:type="dxa"/>
          </w:tcPr>
          <w:p w14:paraId="4C6EC739" w14:textId="77777777" w:rsidR="003F4AF4" w:rsidRDefault="003F4AF4" w:rsidP="0077357B">
            <w:pPr>
              <w:pStyle w:val="Footer"/>
              <w:rPr>
                <w:sz w:val="22"/>
                <w:szCs w:val="22"/>
              </w:rPr>
            </w:pPr>
          </w:p>
        </w:tc>
        <w:tc>
          <w:tcPr>
            <w:tcW w:w="2338" w:type="dxa"/>
          </w:tcPr>
          <w:p w14:paraId="50DDA701" w14:textId="77777777" w:rsidR="003F4AF4" w:rsidRDefault="003F4AF4" w:rsidP="0077357B">
            <w:pPr>
              <w:pStyle w:val="Footer"/>
              <w:rPr>
                <w:sz w:val="22"/>
                <w:szCs w:val="22"/>
              </w:rPr>
            </w:pPr>
          </w:p>
        </w:tc>
        <w:tc>
          <w:tcPr>
            <w:tcW w:w="2339" w:type="dxa"/>
          </w:tcPr>
          <w:p w14:paraId="625CAE46" w14:textId="77777777" w:rsidR="003F4AF4" w:rsidRDefault="003F4AF4" w:rsidP="0077357B">
            <w:pPr>
              <w:pStyle w:val="Footer"/>
              <w:rPr>
                <w:sz w:val="22"/>
                <w:szCs w:val="22"/>
              </w:rPr>
            </w:pPr>
          </w:p>
        </w:tc>
        <w:tc>
          <w:tcPr>
            <w:tcW w:w="2339" w:type="dxa"/>
          </w:tcPr>
          <w:p w14:paraId="18969643" w14:textId="77777777" w:rsidR="003F4AF4" w:rsidRDefault="003F4AF4" w:rsidP="0077357B">
            <w:pPr>
              <w:pStyle w:val="Footer"/>
              <w:rPr>
                <w:sz w:val="22"/>
                <w:szCs w:val="22"/>
              </w:rPr>
            </w:pPr>
          </w:p>
        </w:tc>
        <w:tc>
          <w:tcPr>
            <w:tcW w:w="2339" w:type="dxa"/>
          </w:tcPr>
          <w:p w14:paraId="640F5238" w14:textId="77777777" w:rsidR="003F4AF4" w:rsidRDefault="003F4AF4" w:rsidP="0077357B">
            <w:pPr>
              <w:pStyle w:val="Footer"/>
              <w:rPr>
                <w:sz w:val="22"/>
                <w:szCs w:val="22"/>
              </w:rPr>
            </w:pPr>
          </w:p>
        </w:tc>
        <w:tc>
          <w:tcPr>
            <w:tcW w:w="2339" w:type="dxa"/>
          </w:tcPr>
          <w:p w14:paraId="3AD20BEE" w14:textId="77777777" w:rsidR="003F4AF4" w:rsidRDefault="003F4AF4" w:rsidP="0077357B">
            <w:pPr>
              <w:pStyle w:val="Footer"/>
              <w:rPr>
                <w:sz w:val="22"/>
                <w:szCs w:val="22"/>
              </w:rPr>
            </w:pPr>
          </w:p>
        </w:tc>
        <w:tc>
          <w:tcPr>
            <w:tcW w:w="2339" w:type="dxa"/>
          </w:tcPr>
          <w:p w14:paraId="27207E48" w14:textId="77777777" w:rsidR="003F4AF4" w:rsidRDefault="003F4AF4" w:rsidP="0077357B">
            <w:pPr>
              <w:pStyle w:val="Footer"/>
              <w:rPr>
                <w:sz w:val="22"/>
                <w:szCs w:val="22"/>
              </w:rPr>
            </w:pPr>
          </w:p>
        </w:tc>
        <w:tc>
          <w:tcPr>
            <w:tcW w:w="2339" w:type="dxa"/>
          </w:tcPr>
          <w:p w14:paraId="24995B50" w14:textId="77777777" w:rsidR="003F4AF4" w:rsidRDefault="003F4AF4" w:rsidP="0077357B">
            <w:pPr>
              <w:pStyle w:val="Footer"/>
              <w:rPr>
                <w:sz w:val="22"/>
                <w:szCs w:val="22"/>
              </w:rPr>
            </w:pPr>
          </w:p>
        </w:tc>
      </w:tr>
    </w:tbl>
    <w:p w14:paraId="77E1F684" w14:textId="4F52EABF" w:rsidR="00405013" w:rsidRDefault="00984D73" w:rsidP="0077357B">
      <w:pPr>
        <w:pStyle w:val="Footer"/>
        <w:rPr>
          <w:sz w:val="22"/>
          <w:szCs w:val="22"/>
        </w:rPr>
      </w:pPr>
      <w:r>
        <w:rPr>
          <w:sz w:val="22"/>
          <w:szCs w:val="22"/>
        </w:rPr>
        <w:t>*** Please utilize the chemical inventory template available on the Office of Safety website (</w:t>
      </w:r>
      <w:hyperlink r:id="rId25" w:history="1">
        <w:r w:rsidRPr="00091D0C">
          <w:rPr>
            <w:rStyle w:val="Hyperlink"/>
            <w:sz w:val="22"/>
            <w:szCs w:val="22"/>
          </w:rPr>
          <w:t>http://und.edu/finance-operations/office-of-safety/biological-safety.cfm</w:t>
        </w:r>
      </w:hyperlink>
      <w:r>
        <w:rPr>
          <w:sz w:val="22"/>
          <w:szCs w:val="22"/>
        </w:rPr>
        <w:t>)</w:t>
      </w:r>
      <w:r w:rsidR="007637AA">
        <w:rPr>
          <w:sz w:val="22"/>
          <w:szCs w:val="22"/>
        </w:rPr>
        <w:t xml:space="preserve"> Need to be sure about this link</w:t>
      </w:r>
    </w:p>
    <w:p w14:paraId="32BB1DD7" w14:textId="77777777" w:rsidR="00984D73" w:rsidRPr="00C14BB9" w:rsidRDefault="00984D73" w:rsidP="0077357B">
      <w:pPr>
        <w:pStyle w:val="Footer"/>
        <w:rPr>
          <w:sz w:val="22"/>
          <w:szCs w:val="22"/>
        </w:rPr>
      </w:pPr>
    </w:p>
    <w:sectPr w:rsidR="00984D73" w:rsidRPr="00C14BB9" w:rsidSect="000510CC">
      <w:pgSz w:w="12240" w:h="20160" w:code="5"/>
      <w:pgMar w:top="720" w:right="720" w:bottom="720" w:left="720" w:header="720" w:footer="720" w:gutter="0"/>
      <w:pgNumType w:start="2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B9FC2" w14:textId="77777777" w:rsidR="00112E84" w:rsidRDefault="00112E84" w:rsidP="002B401A">
      <w:r>
        <w:separator/>
      </w:r>
    </w:p>
  </w:endnote>
  <w:endnote w:type="continuationSeparator" w:id="0">
    <w:p w14:paraId="38D7F0B5" w14:textId="77777777" w:rsidR="00112E84" w:rsidRDefault="00112E84" w:rsidP="002B4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984818"/>
      <w:docPartObj>
        <w:docPartGallery w:val="Page Numbers (Bottom of Page)"/>
        <w:docPartUnique/>
      </w:docPartObj>
    </w:sdtPr>
    <w:sdtEndPr>
      <w:rPr>
        <w:noProof/>
      </w:rPr>
    </w:sdtEndPr>
    <w:sdtContent>
      <w:p w14:paraId="2FDFD338" w14:textId="3910BBA8" w:rsidR="00B352D4" w:rsidRDefault="00B352D4">
        <w:pPr>
          <w:pStyle w:val="Footer"/>
          <w:jc w:val="center"/>
        </w:pPr>
        <w:r>
          <w:fldChar w:fldCharType="begin"/>
        </w:r>
        <w:r>
          <w:instrText xml:space="preserve"> PAGE   \* MERGEFORMAT </w:instrText>
        </w:r>
        <w:r>
          <w:fldChar w:fldCharType="separate"/>
        </w:r>
        <w:r w:rsidR="00023A29">
          <w:rPr>
            <w:noProof/>
          </w:rPr>
          <w:t>2</w:t>
        </w:r>
        <w:r>
          <w:rPr>
            <w:noProof/>
          </w:rPr>
          <w:fldChar w:fldCharType="end"/>
        </w:r>
      </w:p>
    </w:sdtContent>
  </w:sdt>
  <w:p w14:paraId="38B6E70F" w14:textId="77777777" w:rsidR="00B352D4" w:rsidRPr="00F005F4" w:rsidRDefault="00B352D4" w:rsidP="00DB1FBA">
    <w:pPr>
      <w:pStyle w:val="Footer"/>
      <w:jc w:val="right"/>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7ECEA" w14:textId="77777777" w:rsidR="00112E84" w:rsidRDefault="00112E84" w:rsidP="002B401A">
      <w:r>
        <w:separator/>
      </w:r>
    </w:p>
  </w:footnote>
  <w:footnote w:type="continuationSeparator" w:id="0">
    <w:p w14:paraId="200F6863" w14:textId="77777777" w:rsidR="00112E84" w:rsidRDefault="00112E84" w:rsidP="002B4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7BDE6" w14:textId="2CC20F14" w:rsidR="00B352D4" w:rsidRPr="00FE459C" w:rsidRDefault="00B352D4">
    <w:pPr>
      <w:pStyle w:val="Header"/>
      <w:rPr>
        <w:sz w:val="22"/>
        <w:szCs w:val="22"/>
      </w:rPr>
    </w:pPr>
    <w:r>
      <w:rPr>
        <w:sz w:val="22"/>
        <w:szCs w:val="22"/>
      </w:rPr>
      <w:t>Lab</w:t>
    </w:r>
    <w:r w:rsidR="00E263CB">
      <w:rPr>
        <w:sz w:val="22"/>
        <w:szCs w:val="22"/>
      </w:rPr>
      <w:t>oratory</w:t>
    </w:r>
    <w:r>
      <w:rPr>
        <w:sz w:val="22"/>
        <w:szCs w:val="22"/>
      </w:rPr>
      <w:t xml:space="preserve"> Sp</w:t>
    </w:r>
    <w:r w:rsidR="0077357B">
      <w:rPr>
        <w:sz w:val="22"/>
        <w:szCs w:val="22"/>
      </w:rPr>
      <w:t xml:space="preserve">ecific Biosafety Manual      </w:t>
    </w:r>
    <w:r>
      <w:rPr>
        <w:sz w:val="22"/>
        <w:szCs w:val="22"/>
      </w:rPr>
      <w:t xml:space="preserve">                                                                                                               </w:t>
    </w:r>
    <w:r w:rsidR="00EA11FE">
      <w:rPr>
        <w:sz w:val="22"/>
        <w:szCs w:val="22"/>
      </w:rPr>
      <w:t>0</w:t>
    </w:r>
    <w:r w:rsidR="00F10E3D">
      <w:rPr>
        <w:sz w:val="22"/>
        <w:szCs w:val="22"/>
      </w:rPr>
      <w:t>8</w:t>
    </w:r>
    <w:r w:rsidR="00EA11FE">
      <w:rPr>
        <w:sz w:val="22"/>
        <w:szCs w:val="22"/>
      </w:rPr>
      <w:t>/20</w:t>
    </w:r>
    <w:r w:rsidR="00F10E3D">
      <w:rPr>
        <w:sz w:val="22"/>
        <w:szCs w:val="22"/>
      </w:rPr>
      <w:t>23</w:t>
    </w:r>
  </w:p>
  <w:p w14:paraId="271CD6BB" w14:textId="77777777" w:rsidR="00B352D4" w:rsidRPr="00D724DC" w:rsidRDefault="00B352D4">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046A1A6"/>
    <w:multiLevelType w:val="hybridMultilevel"/>
    <w:tmpl w:val="B0CD29E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7442FE"/>
    <w:multiLevelType w:val="hybridMultilevel"/>
    <w:tmpl w:val="8794B8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517CCA"/>
    <w:multiLevelType w:val="hybridMultilevel"/>
    <w:tmpl w:val="D7242470"/>
    <w:lvl w:ilvl="0" w:tplc="C3A8892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6609C6"/>
    <w:multiLevelType w:val="hybridMultilevel"/>
    <w:tmpl w:val="AB9E4256"/>
    <w:lvl w:ilvl="0" w:tplc="642A1D3E">
      <w:start w:val="1"/>
      <w:numFmt w:val="upperLetter"/>
      <w:lvlText w:val="%1."/>
      <w:lvlJc w:val="left"/>
      <w:pPr>
        <w:ind w:left="36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26EA261C"/>
    <w:multiLevelType w:val="hybridMultilevel"/>
    <w:tmpl w:val="FF3C550C"/>
    <w:lvl w:ilvl="0" w:tplc="3EF25D2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4C7D5C"/>
    <w:multiLevelType w:val="hybridMultilevel"/>
    <w:tmpl w:val="D6A65E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EF5157"/>
    <w:multiLevelType w:val="hybridMultilevel"/>
    <w:tmpl w:val="A0BE26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B772F3"/>
    <w:multiLevelType w:val="hybridMultilevel"/>
    <w:tmpl w:val="4820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1D55B1"/>
    <w:multiLevelType w:val="hybridMultilevel"/>
    <w:tmpl w:val="5AEEB9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34E1257"/>
    <w:multiLevelType w:val="hybridMultilevel"/>
    <w:tmpl w:val="266A03F2"/>
    <w:lvl w:ilvl="0" w:tplc="AEEE560A">
      <w:start w:val="1"/>
      <w:numFmt w:val="lowerLetter"/>
      <w:lvlText w:val="%1."/>
      <w:lvlJc w:val="left"/>
      <w:pPr>
        <w:ind w:left="1080" w:hanging="360"/>
      </w:pPr>
      <w:rPr>
        <w:rFonts w:hint="default"/>
        <w:color w:val="000000" w:themeColor="text1"/>
      </w:rPr>
    </w:lvl>
    <w:lvl w:ilvl="1" w:tplc="0AFE1A3C">
      <w:start w:val="1"/>
      <w:numFmt w:val="lowerRoman"/>
      <w:lvlText w:val="%2."/>
      <w:lvlJc w:val="right"/>
      <w:pPr>
        <w:ind w:left="1800" w:hanging="360"/>
      </w:pPr>
      <w:rPr>
        <w:color w:val="000000" w:themeColor="text1"/>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B8E0F27"/>
    <w:multiLevelType w:val="hybridMultilevel"/>
    <w:tmpl w:val="E728B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BB65AF"/>
    <w:multiLevelType w:val="hybridMultilevel"/>
    <w:tmpl w:val="76DC3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787FE0"/>
    <w:multiLevelType w:val="hybridMultilevel"/>
    <w:tmpl w:val="2C0629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98E40E5"/>
    <w:multiLevelType w:val="hybridMultilevel"/>
    <w:tmpl w:val="6F823134"/>
    <w:lvl w:ilvl="0" w:tplc="E83E17A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6530780">
    <w:abstractNumId w:val="11"/>
  </w:num>
  <w:num w:numId="2" w16cid:durableId="510071308">
    <w:abstractNumId w:val="7"/>
  </w:num>
  <w:num w:numId="3" w16cid:durableId="637033480">
    <w:abstractNumId w:val="0"/>
  </w:num>
  <w:num w:numId="4" w16cid:durableId="725379320">
    <w:abstractNumId w:val="1"/>
  </w:num>
  <w:num w:numId="5" w16cid:durableId="782503279">
    <w:abstractNumId w:val="6"/>
  </w:num>
  <w:num w:numId="6" w16cid:durableId="2131388257">
    <w:abstractNumId w:val="5"/>
  </w:num>
  <w:num w:numId="7" w16cid:durableId="2022735423">
    <w:abstractNumId w:val="10"/>
  </w:num>
  <w:num w:numId="8" w16cid:durableId="1178084610">
    <w:abstractNumId w:val="13"/>
  </w:num>
  <w:num w:numId="9" w16cid:durableId="1399015500">
    <w:abstractNumId w:val="4"/>
  </w:num>
  <w:num w:numId="10" w16cid:durableId="1794013655">
    <w:abstractNumId w:val="8"/>
  </w:num>
  <w:num w:numId="11" w16cid:durableId="284580890">
    <w:abstractNumId w:val="2"/>
  </w:num>
  <w:num w:numId="12" w16cid:durableId="1440249657">
    <w:abstractNumId w:val="9"/>
  </w:num>
  <w:num w:numId="13" w16cid:durableId="79765078">
    <w:abstractNumId w:val="12"/>
  </w:num>
  <w:num w:numId="14" w16cid:durableId="927928438">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01A"/>
    <w:rsid w:val="00002DA6"/>
    <w:rsid w:val="0000350F"/>
    <w:rsid w:val="00023A29"/>
    <w:rsid w:val="00034751"/>
    <w:rsid w:val="000510CC"/>
    <w:rsid w:val="00066DF3"/>
    <w:rsid w:val="00075319"/>
    <w:rsid w:val="0008291F"/>
    <w:rsid w:val="00084195"/>
    <w:rsid w:val="000A1CBE"/>
    <w:rsid w:val="000A7A5F"/>
    <w:rsid w:val="000B1F72"/>
    <w:rsid w:val="000C4EA8"/>
    <w:rsid w:val="000C4F74"/>
    <w:rsid w:val="000D356B"/>
    <w:rsid w:val="000D3F44"/>
    <w:rsid w:val="001057B8"/>
    <w:rsid w:val="0011118A"/>
    <w:rsid w:val="00112E84"/>
    <w:rsid w:val="001135E4"/>
    <w:rsid w:val="0013749F"/>
    <w:rsid w:val="00137A24"/>
    <w:rsid w:val="00173216"/>
    <w:rsid w:val="00173798"/>
    <w:rsid w:val="00181A4C"/>
    <w:rsid w:val="00182C2D"/>
    <w:rsid w:val="001B57B1"/>
    <w:rsid w:val="001D55D3"/>
    <w:rsid w:val="001E36E0"/>
    <w:rsid w:val="001E4321"/>
    <w:rsid w:val="001F194F"/>
    <w:rsid w:val="001F29CC"/>
    <w:rsid w:val="00203E4E"/>
    <w:rsid w:val="00211E9F"/>
    <w:rsid w:val="002135A2"/>
    <w:rsid w:val="0021758F"/>
    <w:rsid w:val="00220FF9"/>
    <w:rsid w:val="002306C3"/>
    <w:rsid w:val="00230F17"/>
    <w:rsid w:val="002412D9"/>
    <w:rsid w:val="00241325"/>
    <w:rsid w:val="002456CA"/>
    <w:rsid w:val="002504CF"/>
    <w:rsid w:val="00252A7C"/>
    <w:rsid w:val="002574AC"/>
    <w:rsid w:val="002850D8"/>
    <w:rsid w:val="0028561C"/>
    <w:rsid w:val="002A4F7D"/>
    <w:rsid w:val="002A5ED0"/>
    <w:rsid w:val="002A6E1A"/>
    <w:rsid w:val="002B401A"/>
    <w:rsid w:val="002B68F3"/>
    <w:rsid w:val="002E03D2"/>
    <w:rsid w:val="003053DC"/>
    <w:rsid w:val="00323483"/>
    <w:rsid w:val="00333ACC"/>
    <w:rsid w:val="003536D6"/>
    <w:rsid w:val="0036537B"/>
    <w:rsid w:val="00371565"/>
    <w:rsid w:val="00373CEA"/>
    <w:rsid w:val="00375556"/>
    <w:rsid w:val="00376F92"/>
    <w:rsid w:val="00387B36"/>
    <w:rsid w:val="003B41C0"/>
    <w:rsid w:val="003B58FD"/>
    <w:rsid w:val="003C1A48"/>
    <w:rsid w:val="003D20A2"/>
    <w:rsid w:val="003D2B60"/>
    <w:rsid w:val="003F4AF4"/>
    <w:rsid w:val="00400DEA"/>
    <w:rsid w:val="00403E45"/>
    <w:rsid w:val="00404B73"/>
    <w:rsid w:val="00405013"/>
    <w:rsid w:val="00410D6C"/>
    <w:rsid w:val="0042590D"/>
    <w:rsid w:val="00433D7A"/>
    <w:rsid w:val="004352D9"/>
    <w:rsid w:val="00455F68"/>
    <w:rsid w:val="00464CC0"/>
    <w:rsid w:val="004714F4"/>
    <w:rsid w:val="00476278"/>
    <w:rsid w:val="00476A3F"/>
    <w:rsid w:val="00487021"/>
    <w:rsid w:val="00494C43"/>
    <w:rsid w:val="00497790"/>
    <w:rsid w:val="004A56B2"/>
    <w:rsid w:val="004B35B6"/>
    <w:rsid w:val="004B3A75"/>
    <w:rsid w:val="004C2DC4"/>
    <w:rsid w:val="004F33A7"/>
    <w:rsid w:val="005043E3"/>
    <w:rsid w:val="005137E9"/>
    <w:rsid w:val="005171A7"/>
    <w:rsid w:val="00530EE7"/>
    <w:rsid w:val="0055532B"/>
    <w:rsid w:val="00567148"/>
    <w:rsid w:val="00573682"/>
    <w:rsid w:val="005751A1"/>
    <w:rsid w:val="005A3312"/>
    <w:rsid w:val="005B09D7"/>
    <w:rsid w:val="005B3C35"/>
    <w:rsid w:val="005F5801"/>
    <w:rsid w:val="006054BD"/>
    <w:rsid w:val="006100FC"/>
    <w:rsid w:val="00611EA4"/>
    <w:rsid w:val="0061206A"/>
    <w:rsid w:val="006149F0"/>
    <w:rsid w:val="006248D4"/>
    <w:rsid w:val="006444CF"/>
    <w:rsid w:val="00645603"/>
    <w:rsid w:val="00655B2B"/>
    <w:rsid w:val="00657755"/>
    <w:rsid w:val="00657BCC"/>
    <w:rsid w:val="006637C6"/>
    <w:rsid w:val="00663D76"/>
    <w:rsid w:val="00686638"/>
    <w:rsid w:val="00692128"/>
    <w:rsid w:val="006B3A7C"/>
    <w:rsid w:val="006C0EED"/>
    <w:rsid w:val="006D220E"/>
    <w:rsid w:val="006F299B"/>
    <w:rsid w:val="00703A65"/>
    <w:rsid w:val="007118A3"/>
    <w:rsid w:val="00750874"/>
    <w:rsid w:val="00751DF7"/>
    <w:rsid w:val="007637AA"/>
    <w:rsid w:val="0077357B"/>
    <w:rsid w:val="0077378B"/>
    <w:rsid w:val="00775231"/>
    <w:rsid w:val="007964DC"/>
    <w:rsid w:val="007B1378"/>
    <w:rsid w:val="007C5595"/>
    <w:rsid w:val="0080158A"/>
    <w:rsid w:val="00801F77"/>
    <w:rsid w:val="008070EE"/>
    <w:rsid w:val="00824D63"/>
    <w:rsid w:val="00831BA2"/>
    <w:rsid w:val="00847325"/>
    <w:rsid w:val="00854AD0"/>
    <w:rsid w:val="00857812"/>
    <w:rsid w:val="00862A7C"/>
    <w:rsid w:val="00876351"/>
    <w:rsid w:val="008818EB"/>
    <w:rsid w:val="0089713B"/>
    <w:rsid w:val="008B5834"/>
    <w:rsid w:val="008B6D6D"/>
    <w:rsid w:val="008B6F55"/>
    <w:rsid w:val="008C5DCD"/>
    <w:rsid w:val="009076C6"/>
    <w:rsid w:val="009100A3"/>
    <w:rsid w:val="00911333"/>
    <w:rsid w:val="00917FD1"/>
    <w:rsid w:val="009232CD"/>
    <w:rsid w:val="0092578F"/>
    <w:rsid w:val="0097390C"/>
    <w:rsid w:val="00976C53"/>
    <w:rsid w:val="009813E5"/>
    <w:rsid w:val="0098287B"/>
    <w:rsid w:val="00984D73"/>
    <w:rsid w:val="0099320A"/>
    <w:rsid w:val="009B2C11"/>
    <w:rsid w:val="009D3585"/>
    <w:rsid w:val="009E6A1A"/>
    <w:rsid w:val="009E6EEB"/>
    <w:rsid w:val="009F1C06"/>
    <w:rsid w:val="00A0587B"/>
    <w:rsid w:val="00A2211A"/>
    <w:rsid w:val="00A7318E"/>
    <w:rsid w:val="00A808D2"/>
    <w:rsid w:val="00A9698D"/>
    <w:rsid w:val="00AA07E3"/>
    <w:rsid w:val="00AA1459"/>
    <w:rsid w:val="00AA3A29"/>
    <w:rsid w:val="00AA444B"/>
    <w:rsid w:val="00AC64D2"/>
    <w:rsid w:val="00AC7D0D"/>
    <w:rsid w:val="00AD2380"/>
    <w:rsid w:val="00AD7822"/>
    <w:rsid w:val="00AE4077"/>
    <w:rsid w:val="00AE6E2D"/>
    <w:rsid w:val="00B0254D"/>
    <w:rsid w:val="00B02A9E"/>
    <w:rsid w:val="00B20EDE"/>
    <w:rsid w:val="00B34C60"/>
    <w:rsid w:val="00B352D4"/>
    <w:rsid w:val="00B364E9"/>
    <w:rsid w:val="00B4203B"/>
    <w:rsid w:val="00B44FE1"/>
    <w:rsid w:val="00B647EF"/>
    <w:rsid w:val="00B85151"/>
    <w:rsid w:val="00B91BEF"/>
    <w:rsid w:val="00B938B3"/>
    <w:rsid w:val="00BC4BEC"/>
    <w:rsid w:val="00BE0919"/>
    <w:rsid w:val="00BF0D2A"/>
    <w:rsid w:val="00C01C85"/>
    <w:rsid w:val="00C14BB9"/>
    <w:rsid w:val="00C36403"/>
    <w:rsid w:val="00C43BEA"/>
    <w:rsid w:val="00C50ECC"/>
    <w:rsid w:val="00C65A29"/>
    <w:rsid w:val="00C82D94"/>
    <w:rsid w:val="00C87D91"/>
    <w:rsid w:val="00CB2678"/>
    <w:rsid w:val="00CC2259"/>
    <w:rsid w:val="00CC3FD0"/>
    <w:rsid w:val="00CC75CA"/>
    <w:rsid w:val="00CD49D2"/>
    <w:rsid w:val="00CE0056"/>
    <w:rsid w:val="00CE087D"/>
    <w:rsid w:val="00CE1023"/>
    <w:rsid w:val="00CE3990"/>
    <w:rsid w:val="00D31CB2"/>
    <w:rsid w:val="00D33182"/>
    <w:rsid w:val="00D36B17"/>
    <w:rsid w:val="00D53CF3"/>
    <w:rsid w:val="00D5620E"/>
    <w:rsid w:val="00D60302"/>
    <w:rsid w:val="00D61E4F"/>
    <w:rsid w:val="00D640A3"/>
    <w:rsid w:val="00D6546B"/>
    <w:rsid w:val="00D83338"/>
    <w:rsid w:val="00D83B44"/>
    <w:rsid w:val="00D84162"/>
    <w:rsid w:val="00D97B73"/>
    <w:rsid w:val="00DB1FBA"/>
    <w:rsid w:val="00DC063D"/>
    <w:rsid w:val="00DC4991"/>
    <w:rsid w:val="00DE1417"/>
    <w:rsid w:val="00DE14D9"/>
    <w:rsid w:val="00DF1CF7"/>
    <w:rsid w:val="00E0663E"/>
    <w:rsid w:val="00E1600B"/>
    <w:rsid w:val="00E25277"/>
    <w:rsid w:val="00E263CB"/>
    <w:rsid w:val="00E5626D"/>
    <w:rsid w:val="00E6441B"/>
    <w:rsid w:val="00EA11FE"/>
    <w:rsid w:val="00EA6220"/>
    <w:rsid w:val="00EA7F4F"/>
    <w:rsid w:val="00EB2D81"/>
    <w:rsid w:val="00EB3E34"/>
    <w:rsid w:val="00EB6423"/>
    <w:rsid w:val="00EC1A50"/>
    <w:rsid w:val="00EC7B82"/>
    <w:rsid w:val="00EE10F1"/>
    <w:rsid w:val="00EF437D"/>
    <w:rsid w:val="00F0133B"/>
    <w:rsid w:val="00F06B2E"/>
    <w:rsid w:val="00F10E3D"/>
    <w:rsid w:val="00F110C2"/>
    <w:rsid w:val="00F13CFB"/>
    <w:rsid w:val="00F15E03"/>
    <w:rsid w:val="00F23DCF"/>
    <w:rsid w:val="00F352D8"/>
    <w:rsid w:val="00F545C5"/>
    <w:rsid w:val="00F63D0C"/>
    <w:rsid w:val="00F70507"/>
    <w:rsid w:val="00F909D6"/>
    <w:rsid w:val="00FA4907"/>
    <w:rsid w:val="00FE459C"/>
    <w:rsid w:val="00FE7B0A"/>
    <w:rsid w:val="00FF36FD"/>
    <w:rsid w:val="00FF7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C8F04C"/>
  <w15:chartTrackingRefBased/>
  <w15:docId w15:val="{B99ED3D6-9CA1-4FDF-A4AC-B4B09A0E6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90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B401A"/>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2B401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2B401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01A"/>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2B401A"/>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2B401A"/>
    <w:rPr>
      <w:rFonts w:ascii="Arial" w:eastAsia="Times New Roman" w:hAnsi="Arial" w:cs="Arial"/>
      <w:b/>
      <w:bCs/>
      <w:sz w:val="26"/>
      <w:szCs w:val="26"/>
    </w:rPr>
  </w:style>
  <w:style w:type="table" w:styleId="TableGrid">
    <w:name w:val="Table Grid"/>
    <w:basedOn w:val="TableNormal"/>
    <w:uiPriority w:val="59"/>
    <w:rsid w:val="002B401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qFormat/>
    <w:rsid w:val="002B401A"/>
    <w:pPr>
      <w:ind w:left="720"/>
      <w:contextualSpacing/>
    </w:pPr>
  </w:style>
  <w:style w:type="character" w:styleId="Hyperlink">
    <w:name w:val="Hyperlink"/>
    <w:basedOn w:val="DefaultParagraphFont"/>
    <w:uiPriority w:val="99"/>
    <w:unhideWhenUsed/>
    <w:rsid w:val="002B401A"/>
    <w:rPr>
      <w:color w:val="0000FF"/>
      <w:u w:val="single"/>
    </w:rPr>
  </w:style>
  <w:style w:type="character" w:styleId="FollowedHyperlink">
    <w:name w:val="FollowedHyperlink"/>
    <w:basedOn w:val="DefaultParagraphFont"/>
    <w:uiPriority w:val="99"/>
    <w:semiHidden/>
    <w:unhideWhenUsed/>
    <w:rsid w:val="002B401A"/>
    <w:rPr>
      <w:color w:val="800080"/>
      <w:u w:val="single"/>
    </w:rPr>
  </w:style>
  <w:style w:type="paragraph" w:customStyle="1" w:styleId="Default">
    <w:name w:val="Default"/>
    <w:rsid w:val="002B401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andard">
    <w:name w:val="Standard"/>
    <w:qFormat/>
    <w:rsid w:val="002B401A"/>
    <w:pPr>
      <w:suppressAutoHyphens/>
      <w:spacing w:after="0" w:line="240" w:lineRule="auto"/>
    </w:pPr>
    <w:rPr>
      <w:rFonts w:ascii="Cambria" w:eastAsia="Arial" w:hAnsi="Cambria" w:cs="Times New Roman"/>
      <w:kern w:val="16"/>
      <w:sz w:val="24"/>
      <w:szCs w:val="24"/>
    </w:rPr>
  </w:style>
  <w:style w:type="paragraph" w:styleId="BodyTextIndent">
    <w:name w:val="Body Text Indent"/>
    <w:basedOn w:val="Normal"/>
    <w:link w:val="BodyTextIndentChar"/>
    <w:semiHidden/>
    <w:rsid w:val="002B401A"/>
    <w:pPr>
      <w:ind w:left="1080" w:hanging="360"/>
    </w:pPr>
  </w:style>
  <w:style w:type="character" w:customStyle="1" w:styleId="BodyTextIndentChar">
    <w:name w:val="Body Text Indent Char"/>
    <w:basedOn w:val="DefaultParagraphFont"/>
    <w:link w:val="BodyTextIndent"/>
    <w:semiHidden/>
    <w:rsid w:val="002B401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401A"/>
    <w:rPr>
      <w:rFonts w:ascii="Tahoma" w:hAnsi="Tahoma" w:cs="Tahoma"/>
      <w:sz w:val="16"/>
      <w:szCs w:val="16"/>
    </w:rPr>
  </w:style>
  <w:style w:type="character" w:customStyle="1" w:styleId="BalloonTextChar">
    <w:name w:val="Balloon Text Char"/>
    <w:basedOn w:val="DefaultParagraphFont"/>
    <w:link w:val="BalloonText"/>
    <w:uiPriority w:val="99"/>
    <w:semiHidden/>
    <w:rsid w:val="002B401A"/>
    <w:rPr>
      <w:rFonts w:ascii="Tahoma" w:eastAsia="Times New Roman" w:hAnsi="Tahoma" w:cs="Tahoma"/>
      <w:sz w:val="16"/>
      <w:szCs w:val="16"/>
    </w:rPr>
  </w:style>
  <w:style w:type="paragraph" w:styleId="Header">
    <w:name w:val="header"/>
    <w:basedOn w:val="Normal"/>
    <w:link w:val="HeaderChar"/>
    <w:uiPriority w:val="99"/>
    <w:unhideWhenUsed/>
    <w:rsid w:val="002B401A"/>
    <w:pPr>
      <w:tabs>
        <w:tab w:val="center" w:pos="4680"/>
        <w:tab w:val="right" w:pos="9360"/>
      </w:tabs>
    </w:pPr>
  </w:style>
  <w:style w:type="character" w:customStyle="1" w:styleId="HeaderChar">
    <w:name w:val="Header Char"/>
    <w:basedOn w:val="DefaultParagraphFont"/>
    <w:link w:val="Header"/>
    <w:uiPriority w:val="99"/>
    <w:rsid w:val="002B401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401A"/>
    <w:pPr>
      <w:tabs>
        <w:tab w:val="center" w:pos="4680"/>
        <w:tab w:val="right" w:pos="9360"/>
      </w:tabs>
    </w:pPr>
  </w:style>
  <w:style w:type="character" w:customStyle="1" w:styleId="FooterChar">
    <w:name w:val="Footer Char"/>
    <w:basedOn w:val="DefaultParagraphFont"/>
    <w:link w:val="Footer"/>
    <w:uiPriority w:val="99"/>
    <w:rsid w:val="002B401A"/>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2B401A"/>
    <w:pPr>
      <w:spacing w:line="276" w:lineRule="auto"/>
      <w:outlineLvl w:val="9"/>
    </w:pPr>
  </w:style>
  <w:style w:type="paragraph" w:styleId="TOC2">
    <w:name w:val="toc 2"/>
    <w:basedOn w:val="Normal"/>
    <w:next w:val="Normal"/>
    <w:autoRedefine/>
    <w:uiPriority w:val="39"/>
    <w:unhideWhenUsed/>
    <w:qFormat/>
    <w:rsid w:val="002B401A"/>
    <w:pPr>
      <w:tabs>
        <w:tab w:val="left" w:pos="720"/>
        <w:tab w:val="right" w:leader="dot" w:pos="9360"/>
      </w:tabs>
      <w:spacing w:after="100"/>
      <w:ind w:left="240"/>
    </w:pPr>
  </w:style>
  <w:style w:type="paragraph" w:styleId="NoSpacing">
    <w:name w:val="No Spacing"/>
    <w:link w:val="NoSpacingChar"/>
    <w:uiPriority w:val="1"/>
    <w:qFormat/>
    <w:rsid w:val="002B401A"/>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2B401A"/>
    <w:rPr>
      <w:rFonts w:ascii="Calibri" w:eastAsia="Times New Roman" w:hAnsi="Calibri" w:cs="Times New Roman"/>
    </w:rPr>
  </w:style>
  <w:style w:type="character" w:styleId="PlaceholderText">
    <w:name w:val="Placeholder Text"/>
    <w:basedOn w:val="DefaultParagraphFont"/>
    <w:uiPriority w:val="99"/>
    <w:semiHidden/>
    <w:rsid w:val="002B401A"/>
    <w:rPr>
      <w:color w:val="808080"/>
    </w:rPr>
  </w:style>
  <w:style w:type="paragraph" w:styleId="Subtitle">
    <w:name w:val="Subtitle"/>
    <w:basedOn w:val="Normal"/>
    <w:link w:val="SubtitleChar"/>
    <w:qFormat/>
    <w:rsid w:val="002B401A"/>
    <w:rPr>
      <w:sz w:val="28"/>
      <w:szCs w:val="20"/>
    </w:rPr>
  </w:style>
  <w:style w:type="character" w:customStyle="1" w:styleId="SubtitleChar">
    <w:name w:val="Subtitle Char"/>
    <w:basedOn w:val="DefaultParagraphFont"/>
    <w:link w:val="Subtitle"/>
    <w:rsid w:val="002B401A"/>
    <w:rPr>
      <w:rFonts w:ascii="Times New Roman" w:eastAsia="Times New Roman" w:hAnsi="Times New Roman" w:cs="Times New Roman"/>
      <w:sz w:val="28"/>
      <w:szCs w:val="20"/>
    </w:rPr>
  </w:style>
  <w:style w:type="paragraph" w:styleId="TOC1">
    <w:name w:val="toc 1"/>
    <w:basedOn w:val="Normal"/>
    <w:next w:val="Normal"/>
    <w:autoRedefine/>
    <w:uiPriority w:val="39"/>
    <w:unhideWhenUsed/>
    <w:qFormat/>
    <w:rsid w:val="002B401A"/>
    <w:pPr>
      <w:spacing w:after="100" w:line="276" w:lineRule="auto"/>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qFormat/>
    <w:rsid w:val="002B401A"/>
    <w:pPr>
      <w:spacing w:after="100" w:line="276" w:lineRule="auto"/>
      <w:ind w:left="440"/>
    </w:pPr>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2B401A"/>
    <w:rPr>
      <w:sz w:val="16"/>
      <w:szCs w:val="16"/>
    </w:rPr>
  </w:style>
  <w:style w:type="paragraph" w:styleId="CommentText">
    <w:name w:val="annotation text"/>
    <w:basedOn w:val="Normal"/>
    <w:link w:val="CommentTextChar"/>
    <w:uiPriority w:val="99"/>
    <w:semiHidden/>
    <w:unhideWhenUsed/>
    <w:rsid w:val="002B401A"/>
    <w:rPr>
      <w:sz w:val="20"/>
      <w:szCs w:val="20"/>
    </w:rPr>
  </w:style>
  <w:style w:type="character" w:customStyle="1" w:styleId="CommentTextChar">
    <w:name w:val="Comment Text Char"/>
    <w:basedOn w:val="DefaultParagraphFont"/>
    <w:link w:val="CommentText"/>
    <w:uiPriority w:val="99"/>
    <w:semiHidden/>
    <w:rsid w:val="002B401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401A"/>
    <w:rPr>
      <w:b/>
      <w:bCs/>
    </w:rPr>
  </w:style>
  <w:style w:type="character" w:customStyle="1" w:styleId="CommentSubjectChar">
    <w:name w:val="Comment Subject Char"/>
    <w:basedOn w:val="CommentTextChar"/>
    <w:link w:val="CommentSubject"/>
    <w:uiPriority w:val="99"/>
    <w:semiHidden/>
    <w:rsid w:val="002B401A"/>
    <w:rPr>
      <w:rFonts w:ascii="Times New Roman" w:eastAsia="Times New Roman" w:hAnsi="Times New Roman" w:cs="Times New Roman"/>
      <w:b/>
      <w:bCs/>
      <w:sz w:val="20"/>
      <w:szCs w:val="20"/>
    </w:rPr>
  </w:style>
  <w:style w:type="paragraph" w:styleId="NormalWeb">
    <w:name w:val="Normal (Web)"/>
    <w:basedOn w:val="Normal"/>
    <w:unhideWhenUsed/>
    <w:rsid w:val="002B401A"/>
    <w:pPr>
      <w:spacing w:before="100" w:beforeAutospacing="1" w:after="100" w:afterAutospacing="1"/>
    </w:pPr>
    <w:rPr>
      <w:rFonts w:eastAsiaTheme="minorEastAsia"/>
    </w:rPr>
  </w:style>
  <w:style w:type="character" w:styleId="Strong">
    <w:name w:val="Strong"/>
    <w:basedOn w:val="DefaultParagraphFont"/>
    <w:uiPriority w:val="22"/>
    <w:qFormat/>
    <w:rsid w:val="002B401A"/>
    <w:rPr>
      <w:b/>
      <w:bCs/>
    </w:rPr>
  </w:style>
  <w:style w:type="paragraph" w:customStyle="1" w:styleId="Pa22">
    <w:name w:val="Pa22"/>
    <w:basedOn w:val="Normal"/>
    <w:next w:val="Normal"/>
    <w:uiPriority w:val="99"/>
    <w:rsid w:val="002B401A"/>
    <w:pPr>
      <w:autoSpaceDE w:val="0"/>
      <w:autoSpaceDN w:val="0"/>
      <w:adjustRightInd w:val="0"/>
      <w:spacing w:line="181" w:lineRule="atLeast"/>
    </w:pPr>
    <w:rPr>
      <w:rFonts w:ascii="Arial" w:eastAsiaTheme="minorHAnsi" w:hAnsi="Arial" w:cs="Arial"/>
    </w:rPr>
  </w:style>
  <w:style w:type="paragraph" w:customStyle="1" w:styleId="Pa7">
    <w:name w:val="Pa7"/>
    <w:basedOn w:val="Normal"/>
    <w:next w:val="Normal"/>
    <w:uiPriority w:val="99"/>
    <w:rsid w:val="002B401A"/>
    <w:pPr>
      <w:autoSpaceDE w:val="0"/>
      <w:autoSpaceDN w:val="0"/>
      <w:adjustRightInd w:val="0"/>
      <w:spacing w:line="181" w:lineRule="atLeast"/>
    </w:pPr>
    <w:rPr>
      <w:rFonts w:ascii="Arial" w:eastAsiaTheme="minorHAnsi" w:hAnsi="Arial" w:cs="Arial"/>
    </w:rPr>
  </w:style>
  <w:style w:type="character" w:customStyle="1" w:styleId="A7">
    <w:name w:val="A7"/>
    <w:uiPriority w:val="99"/>
    <w:rsid w:val="002B401A"/>
    <w:rPr>
      <w:color w:val="000000"/>
      <w:sz w:val="10"/>
      <w:szCs w:val="10"/>
    </w:rPr>
  </w:style>
  <w:style w:type="table" w:customStyle="1" w:styleId="TableGrid1">
    <w:name w:val="Table Grid1"/>
    <w:basedOn w:val="TableNormal"/>
    <w:next w:val="TableGrid"/>
    <w:uiPriority w:val="39"/>
    <w:rsid w:val="004C2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3749F"/>
    <w:rPr>
      <w:color w:val="605E5C"/>
      <w:shd w:val="clear" w:color="auto" w:fill="E1DFDD"/>
    </w:rPr>
  </w:style>
  <w:style w:type="character" w:styleId="UnresolvedMention">
    <w:name w:val="Unresolved Mention"/>
    <w:basedOn w:val="DefaultParagraphFont"/>
    <w:uiPriority w:val="99"/>
    <w:semiHidden/>
    <w:unhideWhenUsed/>
    <w:rsid w:val="009076C6"/>
    <w:rPr>
      <w:color w:val="605E5C"/>
      <w:shd w:val="clear" w:color="auto" w:fill="E1DFDD"/>
    </w:rPr>
  </w:style>
  <w:style w:type="paragraph" w:styleId="Revision">
    <w:name w:val="Revision"/>
    <w:hidden/>
    <w:uiPriority w:val="99"/>
    <w:semiHidden/>
    <w:rsid w:val="00BE091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dc.gov/health-topics.html" TargetMode="External"/><Relationship Id="rId18" Type="http://schemas.openxmlformats.org/officeDocument/2006/relationships/hyperlink" Target="http://www.dehs.umn.ed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en.wikipedia.org/wiki/Streptozotocin" TargetMode="External"/><Relationship Id="rId7" Type="http://schemas.openxmlformats.org/officeDocument/2006/relationships/endnotes" Target="endnotes.xml"/><Relationship Id="rId12" Type="http://schemas.openxmlformats.org/officeDocument/2006/relationships/hyperlink" Target="http://www.phac-aspc.gc.ca/lab-bio/res/psds-ftss/index-eng.php" TargetMode="External"/><Relationship Id="rId17" Type="http://schemas.openxmlformats.org/officeDocument/2006/relationships/footer" Target="footer1.xml"/><Relationship Id="rId25" Type="http://schemas.openxmlformats.org/officeDocument/2006/relationships/hyperlink" Target="http://und.edu/finance-operations/office-of-safety/biological-safety.cfm"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www.ouhsc.edu/iacuc/documents/ApprovedSOPforSTZ.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biosafety/publications/bmbl5/" TargetMode="External"/><Relationship Id="rId24" Type="http://schemas.openxmlformats.org/officeDocument/2006/relationships/hyperlink" Target="https://campus.und.edu/safety/resources/forms.html" TargetMode="External"/><Relationship Id="rId5" Type="http://schemas.openxmlformats.org/officeDocument/2006/relationships/webSettings" Target="webSettings.xml"/><Relationship Id="rId15" Type="http://schemas.openxmlformats.org/officeDocument/2006/relationships/hyperlink" Target="https://campus.und.edu/safety/resources/forms.html" TargetMode="External"/><Relationship Id="rId23" Type="http://schemas.openxmlformats.org/officeDocument/2006/relationships/image" Target="media/image2.png"/><Relationship Id="rId10" Type="http://schemas.openxmlformats.org/officeDocument/2006/relationships/hyperlink" Target="https://campus.und.edu/safety/public-safety/biological.html" TargetMode="External"/><Relationship Id="rId19" Type="http://schemas.openxmlformats.org/officeDocument/2006/relationships/hyperlink" Target="http://www9.georgetown.edu/gumc/ehs/chemsafe/forms/Streptozocin%20SOP.doc" TargetMode="External"/><Relationship Id="rId4" Type="http://schemas.openxmlformats.org/officeDocument/2006/relationships/settings" Target="settings.xml"/><Relationship Id="rId9" Type="http://schemas.openxmlformats.org/officeDocument/2006/relationships/hyperlink" Target="http://www.cdc.gov/biosafety/publications/bmbl5/" TargetMode="External"/><Relationship Id="rId14" Type="http://schemas.openxmlformats.org/officeDocument/2006/relationships/hyperlink" Target="mailto:" TargetMode="External"/><Relationship Id="rId22" Type="http://schemas.openxmlformats.org/officeDocument/2006/relationships/hyperlink" Target="http://www.cdc.gov/niosh/docs/2004-165/pdfs/2004-165sum.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56476-198E-4261-AD64-CFF7AB4EA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8130</Words>
  <Characters>46341</Characters>
  <Application>Microsoft Office Word</Application>
  <DocSecurity>4</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Ghosh, Sumit</dc:creator>
  <cp:keywords/>
  <dc:description/>
  <cp:lastModifiedBy>Braaten Hull, Tearnie</cp:lastModifiedBy>
  <cp:revision>2</cp:revision>
  <cp:lastPrinted>2015-06-03T18:47:00Z</cp:lastPrinted>
  <dcterms:created xsi:type="dcterms:W3CDTF">2023-08-18T15:48:00Z</dcterms:created>
  <dcterms:modified xsi:type="dcterms:W3CDTF">2023-08-18T15:48:00Z</dcterms:modified>
</cp:coreProperties>
</file>